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57" w:rsidRPr="00C319FF" w:rsidRDefault="00C60457" w:rsidP="00C60457">
      <w:pPr>
        <w:spacing w:after="0" w:line="240" w:lineRule="auto"/>
        <w:jc w:val="center"/>
        <w:rPr>
          <w:rFonts w:ascii="Cambria" w:hAnsi="Cambria"/>
          <w:b/>
          <w:sz w:val="28"/>
        </w:rPr>
      </w:pPr>
    </w:p>
    <w:p w:rsidR="00E43490" w:rsidRPr="00C319FF" w:rsidRDefault="00CD5C14" w:rsidP="00C60457">
      <w:pPr>
        <w:spacing w:after="0" w:line="240" w:lineRule="auto"/>
        <w:jc w:val="center"/>
        <w:rPr>
          <w:rFonts w:ascii="Cambria" w:hAnsi="Cambria"/>
          <w:b/>
          <w:sz w:val="28"/>
        </w:rPr>
      </w:pPr>
      <w:r w:rsidRPr="00C319FF">
        <w:rPr>
          <w:rFonts w:ascii="Cambria" w:hAnsi="Cambria"/>
          <w:noProof/>
          <w:sz w:val="20"/>
          <w:lang w:eastAsia="fr-FR" w:bidi="ar-SA"/>
        </w:rPr>
        <w:drawing>
          <wp:anchor distT="0" distB="0" distL="114300" distR="114300" simplePos="0" relativeHeight="251668992" behindDoc="0" locked="0" layoutInCell="1" allowOverlap="1">
            <wp:simplePos x="0" y="0"/>
            <wp:positionH relativeFrom="column">
              <wp:posOffset>8517890</wp:posOffset>
            </wp:positionH>
            <wp:positionV relativeFrom="paragraph">
              <wp:posOffset>358140</wp:posOffset>
            </wp:positionV>
            <wp:extent cx="1713230" cy="1152525"/>
            <wp:effectExtent l="19050" t="0" r="1270" b="0"/>
            <wp:wrapNone/>
            <wp:docPr id="5" name="Image 5" descr="C:\Users\HP-HP\Documents\MRA II\IMG-20170830-WA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HP-HP\Documents\MRA II\IMG-20170830-WA001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13230" cy="1152525"/>
                    </a:xfrm>
                    <a:prstGeom prst="rect">
                      <a:avLst/>
                    </a:prstGeom>
                    <a:noFill/>
                    <a:ln>
                      <a:noFill/>
                    </a:ln>
                  </pic:spPr>
                </pic:pic>
              </a:graphicData>
            </a:graphic>
          </wp:anchor>
        </w:drawing>
      </w:r>
    </w:p>
    <w:tbl>
      <w:tblPr>
        <w:tblpPr w:leftFromText="141" w:rightFromText="141" w:bottomFromText="200" w:vertAnchor="page" w:horzAnchor="margin" w:tblpXSpec="center" w:tblpY="599"/>
        <w:tblW w:w="10311" w:type="dxa"/>
        <w:tblLook w:val="01E0"/>
      </w:tblPr>
      <w:tblGrid>
        <w:gridCol w:w="4614"/>
        <w:gridCol w:w="1671"/>
        <w:gridCol w:w="4026"/>
      </w:tblGrid>
      <w:tr w:rsidR="00FE5C1C" w:rsidRPr="004C1814" w:rsidTr="007C72C4">
        <w:trPr>
          <w:trHeight w:val="1747"/>
        </w:trPr>
        <w:tc>
          <w:tcPr>
            <w:tcW w:w="4614" w:type="dxa"/>
            <w:hideMark/>
          </w:tcPr>
          <w:p w:rsidR="00FE5C1C" w:rsidRDefault="00FE5C1C" w:rsidP="007C72C4">
            <w:pPr>
              <w:tabs>
                <w:tab w:val="center" w:pos="2072"/>
                <w:tab w:val="left" w:pos="2817"/>
                <w:tab w:val="right" w:pos="4145"/>
              </w:tabs>
              <w:spacing w:after="0" w:line="240" w:lineRule="auto"/>
              <w:jc w:val="center"/>
              <w:rPr>
                <w:rFonts w:cs="Calibri"/>
                <w:b/>
                <w:bCs/>
                <w:sz w:val="18"/>
                <w:szCs w:val="18"/>
              </w:rPr>
            </w:pPr>
            <w:r>
              <w:rPr>
                <w:rFonts w:cs="Calibri"/>
                <w:b/>
                <w:bCs/>
                <w:sz w:val="18"/>
                <w:szCs w:val="18"/>
              </w:rPr>
              <w:t>REGION  DE   L’EXTREME - NORD</w:t>
            </w:r>
          </w:p>
          <w:p w:rsidR="00FE5C1C" w:rsidRDefault="00FE5C1C" w:rsidP="007C72C4">
            <w:pPr>
              <w:tabs>
                <w:tab w:val="left" w:pos="980"/>
                <w:tab w:val="center" w:pos="2072"/>
                <w:tab w:val="left" w:pos="3828"/>
              </w:tabs>
              <w:spacing w:after="0" w:line="240" w:lineRule="auto"/>
              <w:jc w:val="center"/>
              <w:rPr>
                <w:rFonts w:cs="Calibri"/>
                <w:b/>
                <w:bCs/>
                <w:sz w:val="18"/>
                <w:szCs w:val="18"/>
              </w:rPr>
            </w:pPr>
            <w:r>
              <w:rPr>
                <w:rFonts w:cs="Calibri"/>
                <w:b/>
                <w:bCs/>
                <w:sz w:val="18"/>
                <w:szCs w:val="18"/>
              </w:rPr>
              <w:t>*********</w:t>
            </w:r>
          </w:p>
          <w:p w:rsidR="00FE5C1C" w:rsidRDefault="00FE5C1C" w:rsidP="007C72C4">
            <w:pPr>
              <w:spacing w:after="0" w:line="240" w:lineRule="auto"/>
              <w:jc w:val="center"/>
              <w:rPr>
                <w:rFonts w:cs="Calibri"/>
                <w:b/>
                <w:bCs/>
                <w:sz w:val="18"/>
                <w:szCs w:val="18"/>
              </w:rPr>
            </w:pPr>
            <w:r>
              <w:rPr>
                <w:rFonts w:cs="Calibri"/>
                <w:b/>
                <w:bCs/>
                <w:sz w:val="18"/>
                <w:szCs w:val="18"/>
              </w:rPr>
              <w:t>DEPARTEMENT DU DIAMARE</w:t>
            </w:r>
          </w:p>
          <w:p w:rsidR="00FE5C1C" w:rsidRDefault="00FE5C1C" w:rsidP="007C72C4">
            <w:pPr>
              <w:spacing w:after="0" w:line="240" w:lineRule="auto"/>
              <w:jc w:val="center"/>
              <w:rPr>
                <w:rFonts w:cs="Calibri"/>
                <w:b/>
                <w:bCs/>
                <w:sz w:val="18"/>
                <w:szCs w:val="18"/>
              </w:rPr>
            </w:pPr>
            <w:r>
              <w:rPr>
                <w:rFonts w:cs="Calibri"/>
                <w:b/>
                <w:bCs/>
                <w:sz w:val="18"/>
                <w:szCs w:val="18"/>
              </w:rPr>
              <w:t>**********</w:t>
            </w:r>
          </w:p>
          <w:p w:rsidR="00FE5C1C" w:rsidRDefault="00FE5C1C" w:rsidP="007C72C4">
            <w:pPr>
              <w:spacing w:after="0" w:line="240" w:lineRule="auto"/>
              <w:jc w:val="center"/>
              <w:rPr>
                <w:rFonts w:cs="Calibri"/>
                <w:b/>
                <w:bCs/>
                <w:sz w:val="18"/>
                <w:szCs w:val="18"/>
              </w:rPr>
            </w:pPr>
            <w:r>
              <w:rPr>
                <w:rFonts w:cs="Calibri"/>
                <w:b/>
                <w:bCs/>
                <w:sz w:val="18"/>
                <w:szCs w:val="18"/>
              </w:rPr>
              <w:t>COMMUNE  D’ARRONDISSEMENT                                                        DE MAROUA 1ER</w:t>
            </w:r>
          </w:p>
          <w:p w:rsidR="00FE5C1C" w:rsidRDefault="00FE5C1C" w:rsidP="007C72C4">
            <w:pPr>
              <w:spacing w:after="0" w:line="240" w:lineRule="auto"/>
              <w:jc w:val="center"/>
              <w:rPr>
                <w:rFonts w:cs="Calibri"/>
                <w:b/>
                <w:bCs/>
                <w:sz w:val="18"/>
                <w:szCs w:val="18"/>
              </w:rPr>
            </w:pPr>
            <w:r>
              <w:rPr>
                <w:rFonts w:cs="Calibri"/>
                <w:b/>
                <w:bCs/>
                <w:sz w:val="18"/>
                <w:szCs w:val="18"/>
              </w:rPr>
              <w:t>**********</w:t>
            </w:r>
          </w:p>
          <w:p w:rsidR="00FE5C1C" w:rsidRDefault="00FE5C1C" w:rsidP="007C72C4">
            <w:pPr>
              <w:tabs>
                <w:tab w:val="left" w:pos="4820"/>
              </w:tabs>
              <w:spacing w:after="0" w:line="240" w:lineRule="auto"/>
              <w:jc w:val="center"/>
              <w:rPr>
                <w:rFonts w:cs="Calibri"/>
                <w:b/>
                <w:bCs/>
                <w:sz w:val="18"/>
                <w:szCs w:val="18"/>
              </w:rPr>
            </w:pPr>
            <w:r>
              <w:rPr>
                <w:rFonts w:cs="Calibri"/>
                <w:b/>
                <w:bCs/>
                <w:sz w:val="18"/>
                <w:szCs w:val="18"/>
              </w:rPr>
              <w:t>SECRETARIAT GENERAL</w:t>
            </w:r>
          </w:p>
          <w:p w:rsidR="00FE5C1C" w:rsidRDefault="00FE5C1C" w:rsidP="007C72C4">
            <w:pPr>
              <w:spacing w:after="0" w:line="240" w:lineRule="auto"/>
              <w:jc w:val="center"/>
              <w:rPr>
                <w:rFonts w:cs="Calibri"/>
                <w:b/>
                <w:bCs/>
                <w:sz w:val="18"/>
                <w:szCs w:val="18"/>
              </w:rPr>
            </w:pPr>
            <w:r>
              <w:rPr>
                <w:rFonts w:cs="Calibri"/>
                <w:b/>
                <w:bCs/>
                <w:sz w:val="18"/>
                <w:szCs w:val="18"/>
              </w:rPr>
              <w:t>**********</w:t>
            </w:r>
          </w:p>
          <w:p w:rsidR="00FE5C1C" w:rsidRDefault="00FE5C1C" w:rsidP="007C72C4">
            <w:pPr>
              <w:spacing w:after="0" w:line="240" w:lineRule="auto"/>
              <w:jc w:val="center"/>
              <w:rPr>
                <w:rFonts w:cs="Calibri"/>
                <w:b/>
                <w:sz w:val="18"/>
                <w:szCs w:val="18"/>
              </w:rPr>
            </w:pPr>
            <w:r>
              <w:rPr>
                <w:rFonts w:cs="Calibri"/>
                <w:b/>
                <w:sz w:val="18"/>
                <w:szCs w:val="18"/>
              </w:rPr>
              <w:t>COMMISSION INTERNE</w:t>
            </w:r>
          </w:p>
          <w:p w:rsidR="00FE5C1C" w:rsidRDefault="00FE5C1C" w:rsidP="007C72C4">
            <w:pPr>
              <w:spacing w:after="0" w:line="240" w:lineRule="auto"/>
              <w:jc w:val="center"/>
              <w:rPr>
                <w:rFonts w:cs="Calibri"/>
                <w:sz w:val="18"/>
                <w:szCs w:val="18"/>
              </w:rPr>
            </w:pPr>
            <w:r>
              <w:rPr>
                <w:rFonts w:cs="Calibri"/>
                <w:b/>
                <w:sz w:val="18"/>
                <w:szCs w:val="18"/>
              </w:rPr>
              <w:t>DE PASSATION DES MARCHES PUBLICS</w:t>
            </w:r>
          </w:p>
        </w:tc>
        <w:tc>
          <w:tcPr>
            <w:tcW w:w="1671" w:type="dxa"/>
          </w:tcPr>
          <w:p w:rsidR="00FE5C1C" w:rsidRDefault="00FE5C1C" w:rsidP="007C72C4">
            <w:pPr>
              <w:spacing w:after="0"/>
              <w:ind w:hanging="44"/>
              <w:jc w:val="center"/>
              <w:rPr>
                <w:rFonts w:cs="Calibri"/>
                <w:b/>
                <w:bCs/>
                <w:sz w:val="18"/>
                <w:szCs w:val="18"/>
              </w:rPr>
            </w:pPr>
            <w:r>
              <w:rPr>
                <w:noProof/>
                <w:lang w:eastAsia="fr-FR" w:bidi="ar-SA"/>
              </w:rPr>
              <w:drawing>
                <wp:anchor distT="0" distB="0" distL="114300" distR="114300" simplePos="0" relativeHeight="251671040" behindDoc="1" locked="0" layoutInCell="1" allowOverlap="1">
                  <wp:simplePos x="0" y="0"/>
                  <wp:positionH relativeFrom="column">
                    <wp:posOffset>34290</wp:posOffset>
                  </wp:positionH>
                  <wp:positionV relativeFrom="paragraph">
                    <wp:posOffset>86995</wp:posOffset>
                  </wp:positionV>
                  <wp:extent cx="847090" cy="874395"/>
                  <wp:effectExtent l="19050" t="0" r="0" b="0"/>
                  <wp:wrapTight wrapText="bothSides">
                    <wp:wrapPolygon edited="0">
                      <wp:start x="-486" y="0"/>
                      <wp:lineTo x="-486" y="21176"/>
                      <wp:lineTo x="21373" y="21176"/>
                      <wp:lineTo x="21373" y="0"/>
                      <wp:lineTo x="-486" y="0"/>
                    </wp:wrapPolygon>
                  </wp:wrapTight>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847090" cy="874395"/>
                          </a:xfrm>
                          <a:prstGeom prst="rect">
                            <a:avLst/>
                          </a:prstGeom>
                          <a:noFill/>
                        </pic:spPr>
                      </pic:pic>
                    </a:graphicData>
                  </a:graphic>
                </wp:anchor>
              </w:drawing>
            </w:r>
          </w:p>
          <w:p w:rsidR="00FE5C1C" w:rsidRDefault="00FE5C1C" w:rsidP="007C72C4">
            <w:pPr>
              <w:spacing w:after="0"/>
              <w:jc w:val="center"/>
              <w:rPr>
                <w:rFonts w:cs="Calibri"/>
                <w:sz w:val="18"/>
                <w:szCs w:val="18"/>
              </w:rPr>
            </w:pPr>
          </w:p>
          <w:p w:rsidR="00FE5C1C" w:rsidRDefault="00FE5C1C" w:rsidP="007C72C4">
            <w:pPr>
              <w:spacing w:after="0"/>
              <w:jc w:val="center"/>
              <w:rPr>
                <w:rFonts w:cs="Calibri"/>
                <w:sz w:val="18"/>
                <w:szCs w:val="18"/>
              </w:rPr>
            </w:pPr>
          </w:p>
        </w:tc>
        <w:tc>
          <w:tcPr>
            <w:tcW w:w="4026" w:type="dxa"/>
            <w:hideMark/>
          </w:tcPr>
          <w:p w:rsidR="00FE5C1C" w:rsidRDefault="00FE5C1C" w:rsidP="007C72C4">
            <w:pPr>
              <w:spacing w:after="0" w:line="240" w:lineRule="auto"/>
              <w:jc w:val="center"/>
              <w:rPr>
                <w:rFonts w:cs="Calibri"/>
                <w:b/>
                <w:bCs/>
                <w:sz w:val="18"/>
                <w:szCs w:val="18"/>
                <w:lang w:val="en-GB"/>
              </w:rPr>
            </w:pPr>
            <w:r>
              <w:rPr>
                <w:rFonts w:cs="Calibri"/>
                <w:b/>
                <w:bCs/>
                <w:sz w:val="18"/>
                <w:szCs w:val="18"/>
                <w:lang w:val="en-GB"/>
              </w:rPr>
              <w:t>FAR – NORTH REGION</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DIAMARE DIVISION</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MAROUA 1ER SUBDIVISIONAL COUNCIL                             OF MAROUA 1er</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w:t>
            </w:r>
          </w:p>
          <w:p w:rsidR="00FE5C1C" w:rsidRDefault="00FE5C1C" w:rsidP="007C72C4">
            <w:pPr>
              <w:spacing w:after="0" w:line="240" w:lineRule="auto"/>
              <w:jc w:val="center"/>
              <w:rPr>
                <w:rFonts w:cs="Calibri"/>
                <w:b/>
                <w:bCs/>
                <w:sz w:val="18"/>
                <w:szCs w:val="18"/>
                <w:lang w:val="en-GB"/>
              </w:rPr>
            </w:pPr>
            <w:r>
              <w:rPr>
                <w:rFonts w:cs="Calibri"/>
                <w:b/>
                <w:bCs/>
                <w:sz w:val="18"/>
                <w:szCs w:val="18"/>
                <w:lang w:val="en-GB"/>
              </w:rPr>
              <w:t>GENERAL SECRETARY</w:t>
            </w:r>
          </w:p>
          <w:p w:rsidR="00FE5C1C" w:rsidRDefault="00FE5C1C" w:rsidP="007C72C4">
            <w:pPr>
              <w:spacing w:after="0" w:line="240" w:lineRule="auto"/>
              <w:jc w:val="center"/>
              <w:rPr>
                <w:rFonts w:cs="Calibri"/>
                <w:b/>
                <w:bCs/>
                <w:sz w:val="18"/>
                <w:szCs w:val="18"/>
                <w:lang w:val="en-US"/>
              </w:rPr>
            </w:pPr>
            <w:r>
              <w:rPr>
                <w:rFonts w:cs="Calibri"/>
                <w:b/>
                <w:bCs/>
                <w:sz w:val="18"/>
                <w:szCs w:val="18"/>
                <w:lang w:val="en-US"/>
              </w:rPr>
              <w:t>***********</w:t>
            </w:r>
          </w:p>
          <w:p w:rsidR="00FE5C1C" w:rsidRDefault="00FE5C1C" w:rsidP="007C72C4">
            <w:pPr>
              <w:spacing w:after="0" w:line="240" w:lineRule="auto"/>
              <w:jc w:val="center"/>
              <w:rPr>
                <w:rFonts w:cs="Calibri"/>
                <w:b/>
                <w:sz w:val="18"/>
                <w:szCs w:val="18"/>
                <w:lang w:val="en-GB"/>
              </w:rPr>
            </w:pPr>
            <w:r>
              <w:rPr>
                <w:rFonts w:cs="Calibri"/>
                <w:b/>
                <w:sz w:val="18"/>
                <w:szCs w:val="18"/>
                <w:lang w:val="en-GB"/>
              </w:rPr>
              <w:t>INTERNAL TENDERS BOARD</w:t>
            </w:r>
          </w:p>
          <w:p w:rsidR="00FE5C1C" w:rsidRDefault="00FE5C1C" w:rsidP="007C72C4">
            <w:pPr>
              <w:spacing w:after="0" w:line="240" w:lineRule="auto"/>
              <w:jc w:val="center"/>
              <w:rPr>
                <w:rFonts w:cs="Calibri"/>
                <w:sz w:val="18"/>
                <w:szCs w:val="18"/>
                <w:lang w:val="en-US"/>
              </w:rPr>
            </w:pPr>
            <w:r>
              <w:rPr>
                <w:rFonts w:cs="Calibri"/>
                <w:b/>
                <w:sz w:val="18"/>
                <w:szCs w:val="18"/>
                <w:lang w:val="en-GB"/>
              </w:rPr>
              <w:t>---------------</w:t>
            </w:r>
          </w:p>
        </w:tc>
      </w:tr>
    </w:tbl>
    <w:p w:rsidR="00D36795" w:rsidRPr="00FE5C1C" w:rsidRDefault="00275D2A" w:rsidP="00D36795">
      <w:pPr>
        <w:ind w:firstLine="708"/>
        <w:jc w:val="center"/>
        <w:rPr>
          <w:rFonts w:eastAsia="Calibri"/>
          <w:b/>
          <w:sz w:val="40"/>
          <w:szCs w:val="40"/>
          <w:lang w:val="en-US"/>
        </w:rPr>
      </w:pPr>
      <w:r w:rsidRPr="00275D2A">
        <w:rPr>
          <w:rFonts w:eastAsia="Calibri"/>
          <w:b/>
          <w:noProof/>
          <w:sz w:val="40"/>
          <w:szCs w:val="40"/>
          <w:lang w:val="en-US" w:bidi="ar-SA"/>
        </w:rPr>
        <w:pict>
          <v:roundrect id="AutoShape 10" o:spid="_x0000_s1026" style="position:absolute;left:0;text-align:left;margin-left:89.65pt;margin-top:15.5pt;width:325.65pt;height:70.95pt;z-index:25166540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">
            <v:textbox>
              <w:txbxContent>
                <w:p w:rsidR="007C72C4" w:rsidRPr="00E43490" w:rsidRDefault="007C72C4" w:rsidP="00E43490">
                  <w:pPr>
                    <w:spacing w:after="0"/>
                    <w:ind w:firstLine="708"/>
                    <w:jc w:val="center"/>
                    <w:rPr>
                      <w:rFonts w:eastAsia="Calibri"/>
                      <w:b/>
                      <w:sz w:val="16"/>
                      <w:szCs w:val="40"/>
                    </w:rPr>
                  </w:pPr>
                </w:p>
                <w:p w:rsidR="007C72C4" w:rsidRPr="00E43490" w:rsidRDefault="007C72C4" w:rsidP="00E43490">
                  <w:pPr>
                    <w:ind w:firstLine="708"/>
                    <w:jc w:val="center"/>
                    <w:rPr>
                      <w:rFonts w:eastAsia="Calibri"/>
                      <w:b/>
                      <w:sz w:val="44"/>
                      <w:szCs w:val="40"/>
                    </w:rPr>
                  </w:pPr>
                  <w:r w:rsidRPr="00E43490">
                    <w:rPr>
                      <w:rFonts w:eastAsia="Calibri"/>
                      <w:b/>
                      <w:sz w:val="44"/>
                      <w:szCs w:val="40"/>
                    </w:rPr>
                    <w:t>DOSSIER D’APPEL D’OFFRES</w:t>
                  </w:r>
                </w:p>
                <w:p w:rsidR="007C72C4" w:rsidRDefault="007C72C4"/>
              </w:txbxContent>
            </v:textbox>
          </v:roundrect>
        </w:pict>
      </w:r>
    </w:p>
    <w:p w:rsidR="00D36795" w:rsidRPr="00FE5C1C" w:rsidRDefault="00D36795" w:rsidP="00D36795">
      <w:pPr>
        <w:ind w:firstLine="708"/>
        <w:jc w:val="center"/>
        <w:rPr>
          <w:rFonts w:eastAsia="Calibri"/>
          <w:b/>
          <w:sz w:val="32"/>
          <w:szCs w:val="40"/>
          <w:lang w:val="en-US"/>
        </w:rPr>
      </w:pPr>
    </w:p>
    <w:p w:rsidR="00D36795" w:rsidRPr="00FE5C1C" w:rsidRDefault="00D36795" w:rsidP="00D36795">
      <w:pPr>
        <w:pStyle w:val="Corpsdetexte3"/>
        <w:ind w:hanging="142"/>
        <w:rPr>
          <w:rFonts w:asciiTheme="majorHAnsi" w:hAnsiTheme="majorHAnsi"/>
          <w:szCs w:val="32"/>
          <w:lang w:val="en-US"/>
        </w:rPr>
      </w:pPr>
    </w:p>
    <w:p w:rsidR="00647A57" w:rsidRPr="00FE5C1C" w:rsidRDefault="00647A57" w:rsidP="009C51B7">
      <w:pPr>
        <w:pStyle w:val="Corpsdetexte3"/>
        <w:jc w:val="left"/>
        <w:rPr>
          <w:rFonts w:asciiTheme="majorHAnsi" w:hAnsiTheme="majorHAnsi"/>
          <w:szCs w:val="32"/>
          <w:lang w:val="en-US"/>
        </w:rPr>
      </w:pPr>
    </w:p>
    <w:p w:rsidR="00D36795" w:rsidRPr="00535112" w:rsidRDefault="00E43490" w:rsidP="00D36795">
      <w:pPr>
        <w:pStyle w:val="Corpsdetexte3"/>
        <w:ind w:hanging="142"/>
        <w:rPr>
          <w:b w:val="0"/>
          <w:bCs w:val="0"/>
          <w:sz w:val="32"/>
          <w:szCs w:val="32"/>
        </w:rPr>
      </w:pPr>
      <w:r w:rsidRPr="00535112">
        <w:rPr>
          <w:sz w:val="32"/>
          <w:szCs w:val="32"/>
        </w:rPr>
        <w:t xml:space="preserve">APPEL D’OFFRES NATIONAL OUVERT </w:t>
      </w:r>
    </w:p>
    <w:p w:rsidR="00E43490" w:rsidRPr="00535112" w:rsidRDefault="00E43490" w:rsidP="00E43490">
      <w:pPr>
        <w:spacing w:after="0" w:line="240" w:lineRule="auto"/>
        <w:jc w:val="center"/>
        <w:rPr>
          <w:rFonts w:ascii="Times New Roman" w:hAnsi="Times New Roman"/>
          <w:b/>
          <w:bCs/>
          <w:sz w:val="32"/>
          <w:szCs w:val="32"/>
        </w:rPr>
      </w:pPr>
      <w:r w:rsidRPr="00535112">
        <w:rPr>
          <w:rFonts w:ascii="Times New Roman" w:hAnsi="Times New Roman"/>
          <w:b/>
          <w:bCs/>
          <w:sz w:val="32"/>
          <w:szCs w:val="32"/>
        </w:rPr>
        <w:t>N°</w:t>
      </w:r>
      <w:r w:rsidR="00671039" w:rsidRPr="00535112">
        <w:rPr>
          <w:rFonts w:ascii="Times New Roman" w:hAnsi="Times New Roman"/>
          <w:b/>
          <w:bCs/>
          <w:sz w:val="32"/>
          <w:szCs w:val="32"/>
        </w:rPr>
        <w:t>07</w:t>
      </w:r>
      <w:r w:rsidRPr="00535112">
        <w:rPr>
          <w:rFonts w:ascii="Times New Roman" w:hAnsi="Times New Roman"/>
          <w:b/>
          <w:bCs/>
          <w:sz w:val="32"/>
          <w:szCs w:val="32"/>
        </w:rPr>
        <w:t>/</w:t>
      </w:r>
      <w:r w:rsidR="00C319FF" w:rsidRPr="00535112">
        <w:rPr>
          <w:rFonts w:ascii="Times New Roman" w:hAnsi="Times New Roman"/>
          <w:b/>
          <w:bCs/>
          <w:sz w:val="32"/>
          <w:szCs w:val="32"/>
        </w:rPr>
        <w:t>AONO</w:t>
      </w:r>
      <w:r w:rsidR="00674FF5" w:rsidRPr="00535112">
        <w:rPr>
          <w:rFonts w:ascii="Times New Roman" w:hAnsi="Times New Roman"/>
          <w:b/>
          <w:bCs/>
          <w:sz w:val="32"/>
          <w:szCs w:val="32"/>
        </w:rPr>
        <w:t>/REN/</w:t>
      </w:r>
      <w:r w:rsidR="000F0EF1" w:rsidRPr="00535112">
        <w:rPr>
          <w:rFonts w:ascii="Times New Roman" w:hAnsi="Times New Roman"/>
          <w:b/>
          <w:bCs/>
          <w:sz w:val="32"/>
          <w:szCs w:val="32"/>
        </w:rPr>
        <w:t>DDIAM/CAM1</w:t>
      </w:r>
      <w:r w:rsidR="000E334F" w:rsidRPr="00535112">
        <w:rPr>
          <w:rFonts w:ascii="Times New Roman" w:hAnsi="Times New Roman"/>
          <w:b/>
          <w:bCs/>
          <w:sz w:val="32"/>
          <w:szCs w:val="32"/>
        </w:rPr>
        <w:t>/CIPM</w:t>
      </w:r>
      <w:r w:rsidR="00BC24BC" w:rsidRPr="00535112">
        <w:rPr>
          <w:rFonts w:ascii="Times New Roman" w:hAnsi="Times New Roman"/>
          <w:b/>
          <w:bCs/>
          <w:sz w:val="32"/>
          <w:szCs w:val="32"/>
        </w:rPr>
        <w:t>/2021</w:t>
      </w:r>
      <w:r w:rsidRPr="00535112">
        <w:rPr>
          <w:rFonts w:ascii="Times New Roman" w:hAnsi="Times New Roman"/>
          <w:b/>
          <w:bCs/>
          <w:sz w:val="32"/>
          <w:szCs w:val="32"/>
        </w:rPr>
        <w:t xml:space="preserve"> DU</w:t>
      </w:r>
      <w:r w:rsidR="00671039" w:rsidRPr="00535112">
        <w:rPr>
          <w:rFonts w:ascii="Times New Roman" w:hAnsi="Times New Roman"/>
          <w:b/>
          <w:bCs/>
          <w:sz w:val="32"/>
          <w:szCs w:val="32"/>
        </w:rPr>
        <w:t xml:space="preserve"> </w:t>
      </w:r>
      <w:r w:rsidR="009A2EA5">
        <w:rPr>
          <w:rFonts w:ascii="Times New Roman" w:hAnsi="Times New Roman"/>
          <w:b/>
          <w:bCs/>
          <w:sz w:val="32"/>
          <w:szCs w:val="32"/>
        </w:rPr>
        <w:t>______________</w:t>
      </w:r>
      <w:r w:rsidR="00535112" w:rsidRPr="00535112">
        <w:rPr>
          <w:rFonts w:ascii="Times New Roman" w:hAnsi="Times New Roman"/>
          <w:b/>
          <w:bCs/>
          <w:sz w:val="32"/>
          <w:szCs w:val="32"/>
        </w:rPr>
        <w:t xml:space="preserve"> </w:t>
      </w:r>
      <w:r w:rsidR="00674FF5" w:rsidRPr="00535112">
        <w:rPr>
          <w:rFonts w:ascii="Times New Roman" w:hAnsi="Times New Roman"/>
          <w:b/>
          <w:bCs/>
          <w:sz w:val="32"/>
          <w:szCs w:val="32"/>
        </w:rPr>
        <w:t>EN PROCEDURE D’URGENCE</w:t>
      </w:r>
    </w:p>
    <w:p w:rsidR="00E43490" w:rsidRPr="00535112" w:rsidRDefault="00E43490" w:rsidP="00FE4EA6">
      <w:pPr>
        <w:spacing w:after="0" w:line="240" w:lineRule="auto"/>
        <w:jc w:val="center"/>
        <w:rPr>
          <w:rFonts w:ascii="Times New Roman" w:hAnsi="Times New Roman"/>
          <w:b/>
          <w:bCs/>
          <w:sz w:val="32"/>
          <w:szCs w:val="32"/>
        </w:rPr>
      </w:pPr>
      <w:r w:rsidRPr="00535112">
        <w:rPr>
          <w:rFonts w:ascii="Times New Roman" w:hAnsi="Times New Roman"/>
          <w:b/>
          <w:bCs/>
          <w:sz w:val="32"/>
          <w:szCs w:val="32"/>
        </w:rPr>
        <w:t xml:space="preserve">POUR LES TRAVAUX DE </w:t>
      </w:r>
      <w:r w:rsidR="00BC24BC" w:rsidRPr="00535112">
        <w:rPr>
          <w:rFonts w:ascii="Times New Roman" w:hAnsi="Times New Roman"/>
          <w:b/>
          <w:bCs/>
          <w:sz w:val="32"/>
          <w:szCs w:val="32"/>
        </w:rPr>
        <w:t>REHABILITATION</w:t>
      </w:r>
      <w:r w:rsidRPr="00535112">
        <w:rPr>
          <w:rFonts w:ascii="Times New Roman" w:hAnsi="Times New Roman"/>
          <w:b/>
          <w:bCs/>
          <w:sz w:val="32"/>
          <w:szCs w:val="32"/>
        </w:rPr>
        <w:t xml:space="preserve"> D’UN BLOC DE DEUX (02) SALLES DE CLASSE  </w:t>
      </w:r>
      <w:r w:rsidR="000E334F" w:rsidRPr="00535112">
        <w:rPr>
          <w:rFonts w:ascii="Times New Roman" w:hAnsi="Times New Roman"/>
          <w:b/>
          <w:bCs/>
          <w:sz w:val="32"/>
          <w:szCs w:val="32"/>
        </w:rPr>
        <w:t>ECOLE</w:t>
      </w:r>
      <w:r w:rsidR="00671039" w:rsidRPr="00535112">
        <w:rPr>
          <w:rFonts w:ascii="Times New Roman" w:hAnsi="Times New Roman"/>
          <w:b/>
          <w:bCs/>
          <w:sz w:val="32"/>
          <w:szCs w:val="32"/>
        </w:rPr>
        <w:t xml:space="preserve"> </w:t>
      </w:r>
      <w:r w:rsidR="00504F49" w:rsidRPr="00535112">
        <w:rPr>
          <w:rFonts w:ascii="Times New Roman" w:hAnsi="Times New Roman"/>
          <w:b/>
          <w:bCs/>
          <w:sz w:val="32"/>
          <w:szCs w:val="32"/>
        </w:rPr>
        <w:t>PUBLIQUE</w:t>
      </w:r>
      <w:r w:rsidR="00AD2C2A" w:rsidRPr="00535112">
        <w:rPr>
          <w:rFonts w:ascii="Times New Roman" w:hAnsi="Times New Roman"/>
          <w:b/>
          <w:bCs/>
          <w:sz w:val="32"/>
          <w:szCs w:val="32"/>
        </w:rPr>
        <w:t xml:space="preserve"> DE</w:t>
      </w:r>
      <w:r w:rsidR="00535112">
        <w:rPr>
          <w:rFonts w:ascii="Times New Roman" w:hAnsi="Times New Roman"/>
          <w:b/>
          <w:bCs/>
          <w:sz w:val="32"/>
          <w:szCs w:val="32"/>
        </w:rPr>
        <w:t xml:space="preserve"> </w:t>
      </w:r>
      <w:r w:rsidR="000B4383" w:rsidRPr="00535112">
        <w:rPr>
          <w:rFonts w:ascii="Times New Roman" w:hAnsi="Times New Roman"/>
          <w:b/>
          <w:bCs/>
          <w:sz w:val="32"/>
          <w:szCs w:val="32"/>
        </w:rPr>
        <w:t>TCHOFFA BANI</w:t>
      </w:r>
      <w:r w:rsidRPr="00535112">
        <w:rPr>
          <w:rFonts w:ascii="Times New Roman" w:hAnsi="Times New Roman"/>
          <w:b/>
          <w:bCs/>
          <w:sz w:val="32"/>
          <w:szCs w:val="32"/>
        </w:rPr>
        <w:t xml:space="preserve">, DANS LA COMMUNE D’ARRONDISSEMENT </w:t>
      </w:r>
      <w:r w:rsidR="00D6485A" w:rsidRPr="00535112">
        <w:rPr>
          <w:rFonts w:ascii="Times New Roman" w:hAnsi="Times New Roman"/>
          <w:b/>
          <w:bCs/>
          <w:sz w:val="32"/>
          <w:szCs w:val="32"/>
        </w:rPr>
        <w:t>DE MAROUA 1e</w:t>
      </w:r>
      <w:r w:rsidRPr="00535112">
        <w:rPr>
          <w:rFonts w:ascii="Times New Roman" w:hAnsi="Times New Roman"/>
          <w:b/>
          <w:bCs/>
          <w:sz w:val="32"/>
          <w:szCs w:val="32"/>
        </w:rPr>
        <w:t>, DEPARTEMENT DU DIAMARE, REGION DE L’EXTREME-NORD</w:t>
      </w:r>
    </w:p>
    <w:p w:rsidR="00D36795" w:rsidRPr="00C319FF" w:rsidRDefault="00D36795" w:rsidP="00D36795">
      <w:pPr>
        <w:spacing w:after="0" w:line="240" w:lineRule="auto"/>
        <w:jc w:val="center"/>
        <w:rPr>
          <w:rFonts w:asciiTheme="majorHAnsi" w:hAnsiTheme="majorHAnsi"/>
          <w:b/>
          <w:sz w:val="32"/>
          <w:szCs w:val="32"/>
        </w:rPr>
      </w:pPr>
    </w:p>
    <w:p w:rsidR="00D36795" w:rsidRPr="00C319FF" w:rsidRDefault="00D36795" w:rsidP="00647A57">
      <w:pPr>
        <w:jc w:val="center"/>
        <w:rPr>
          <w:rFonts w:ascii="Tw Cen MT" w:eastAsia="Arial Unicode MS" w:hAnsi="Tw Cen MT" w:cs="Tahoma"/>
          <w:b/>
          <w:sz w:val="28"/>
        </w:rPr>
      </w:pPr>
    </w:p>
    <w:p w:rsidR="00647A57" w:rsidRDefault="00D36795" w:rsidP="00647A57">
      <w:pPr>
        <w:jc w:val="center"/>
        <w:rPr>
          <w:rFonts w:ascii="Tw Cen MT" w:eastAsia="Arial Unicode MS" w:hAnsi="Tw Cen MT" w:cs="Tahoma"/>
          <w:b/>
          <w:sz w:val="28"/>
        </w:rPr>
      </w:pPr>
      <w:r w:rsidRPr="00C319FF">
        <w:rPr>
          <w:rFonts w:ascii="Tw Cen MT" w:eastAsia="Arial Unicode MS" w:hAnsi="Tw Cen MT" w:cs="Tahoma"/>
          <w:b/>
          <w:sz w:val="28"/>
        </w:rPr>
        <w:t>Financement : Budget d’Investissement Public,</w:t>
      </w:r>
      <w:r w:rsidR="00BC24BC">
        <w:rPr>
          <w:rFonts w:ascii="Tw Cen MT" w:eastAsia="Arial Unicode MS" w:hAnsi="Tw Cen MT" w:cs="Tahoma"/>
          <w:b/>
          <w:sz w:val="28"/>
        </w:rPr>
        <w:t xml:space="preserve"> MINEDUB</w:t>
      </w:r>
    </w:p>
    <w:p w:rsidR="00647A57" w:rsidRDefault="004C1814" w:rsidP="00647A57">
      <w:pPr>
        <w:jc w:val="center"/>
        <w:rPr>
          <w:rFonts w:ascii="Tw Cen MT" w:eastAsia="Arial Unicode MS" w:hAnsi="Tw Cen MT" w:cs="Tahoma"/>
          <w:b/>
          <w:sz w:val="28"/>
        </w:rPr>
      </w:pPr>
      <w:r>
        <w:rPr>
          <w:rFonts w:ascii="Tw Cen MT" w:eastAsia="Arial Unicode MS" w:hAnsi="Tw Cen MT" w:cs="Tahoma"/>
          <w:b/>
          <w:sz w:val="28"/>
        </w:rPr>
        <w:t>IMPUTATION BUDGETAIRE : 55 15197 01 641311 222</w:t>
      </w:r>
    </w:p>
    <w:p w:rsidR="004C1814" w:rsidRDefault="004C1814" w:rsidP="00647A57">
      <w:pPr>
        <w:jc w:val="center"/>
        <w:rPr>
          <w:rFonts w:ascii="Tw Cen MT" w:eastAsia="Arial Unicode MS" w:hAnsi="Tw Cen MT" w:cs="Tahoma"/>
          <w:b/>
          <w:sz w:val="28"/>
        </w:rPr>
      </w:pPr>
      <w:r>
        <w:rPr>
          <w:rFonts w:ascii="Tw Cen MT" w:eastAsia="Arial Unicode MS" w:hAnsi="Tw Cen MT" w:cs="Tahoma"/>
          <w:b/>
          <w:sz w:val="28"/>
        </w:rPr>
        <w:t>Autorisation de dépense N°IW01536</w:t>
      </w:r>
    </w:p>
    <w:p w:rsidR="00647A57" w:rsidRDefault="00647A57" w:rsidP="00647A57">
      <w:pPr>
        <w:jc w:val="center"/>
        <w:rPr>
          <w:rFonts w:ascii="Tw Cen MT" w:eastAsia="Arial Unicode MS" w:hAnsi="Tw Cen MT" w:cs="Tahoma"/>
          <w:b/>
          <w:sz w:val="28"/>
        </w:rPr>
      </w:pPr>
    </w:p>
    <w:p w:rsidR="00D36795" w:rsidRPr="00C319FF" w:rsidRDefault="00D36795" w:rsidP="00647A57">
      <w:pPr>
        <w:jc w:val="center"/>
        <w:rPr>
          <w:rFonts w:ascii="Tw Cen MT" w:eastAsia="Arial Unicode MS" w:hAnsi="Tw Cen MT" w:cs="Tahoma"/>
          <w:b/>
          <w:sz w:val="28"/>
        </w:rPr>
      </w:pPr>
      <w:r w:rsidRPr="00C319FF">
        <w:rPr>
          <w:rFonts w:ascii="Tw Cen MT" w:eastAsia="Arial Unicode MS" w:hAnsi="Tw Cen MT" w:cs="Tahoma"/>
          <w:b/>
          <w:sz w:val="28"/>
        </w:rPr>
        <w:t>Exercice 20</w:t>
      </w:r>
      <w:r w:rsidR="00D6485A">
        <w:rPr>
          <w:rFonts w:ascii="Tw Cen MT" w:eastAsia="Arial Unicode MS" w:hAnsi="Tw Cen MT" w:cs="Tahoma"/>
          <w:b/>
          <w:sz w:val="28"/>
        </w:rPr>
        <w:t>21</w:t>
      </w:r>
    </w:p>
    <w:p w:rsidR="00D36795" w:rsidRPr="00C319FF" w:rsidRDefault="00D36795" w:rsidP="00647A57">
      <w:pPr>
        <w:jc w:val="center"/>
        <w:rPr>
          <w:rFonts w:ascii="Tw Cen MT" w:eastAsia="Arial Unicode MS" w:hAnsi="Tw Cen MT" w:cs="Tahoma"/>
          <w:b/>
          <w:sz w:val="28"/>
        </w:rPr>
      </w:pPr>
    </w:p>
    <w:p w:rsidR="00647A57" w:rsidRDefault="00647A57" w:rsidP="00647A57">
      <w:pPr>
        <w:jc w:val="center"/>
        <w:rPr>
          <w:rFonts w:ascii="Tw Cen MT" w:eastAsia="Arial Unicode MS" w:hAnsi="Tw Cen MT" w:cs="Tahoma"/>
          <w:b/>
          <w:sz w:val="28"/>
        </w:rPr>
      </w:pPr>
    </w:p>
    <w:p w:rsidR="00D36795" w:rsidRPr="00C319FF" w:rsidRDefault="00D36795" w:rsidP="00647A57">
      <w:pPr>
        <w:ind w:firstLine="708"/>
        <w:jc w:val="center"/>
        <w:rPr>
          <w:rFonts w:ascii="Tw Cen MT" w:eastAsia="Arial Unicode MS" w:hAnsi="Tw Cen MT" w:cs="Tahoma"/>
          <w:b/>
          <w:sz w:val="28"/>
        </w:rPr>
      </w:pPr>
      <w:r w:rsidRPr="00C319FF">
        <w:rPr>
          <w:rFonts w:ascii="Tw Cen MT" w:eastAsia="Arial Unicode MS" w:hAnsi="Tw Cen MT" w:cs="Tahoma"/>
          <w:b/>
          <w:sz w:val="28"/>
        </w:rPr>
        <w:t xml:space="preserve">Délai d’exécution : </w:t>
      </w:r>
      <w:r w:rsidR="00E43490" w:rsidRPr="00C319FF">
        <w:rPr>
          <w:rFonts w:ascii="Tw Cen MT" w:eastAsia="Arial Unicode MS" w:hAnsi="Tw Cen MT" w:cs="Tahoma"/>
          <w:sz w:val="28"/>
        </w:rPr>
        <w:t>trois</w:t>
      </w:r>
      <w:r w:rsidRPr="00C319FF">
        <w:rPr>
          <w:rFonts w:ascii="Tw Cen MT" w:eastAsia="Arial Unicode MS" w:hAnsi="Tw Cen MT" w:cs="Tahoma"/>
          <w:sz w:val="28"/>
        </w:rPr>
        <w:t xml:space="preserve"> (0</w:t>
      </w:r>
      <w:r w:rsidR="00E43490" w:rsidRPr="00C319FF">
        <w:rPr>
          <w:rFonts w:ascii="Tw Cen MT" w:eastAsia="Arial Unicode MS" w:hAnsi="Tw Cen MT" w:cs="Tahoma"/>
          <w:sz w:val="28"/>
        </w:rPr>
        <w:t>3</w:t>
      </w:r>
      <w:r w:rsidRPr="00C319FF">
        <w:rPr>
          <w:rFonts w:ascii="Tw Cen MT" w:eastAsia="Arial Unicode MS" w:hAnsi="Tw Cen MT" w:cs="Tahoma"/>
          <w:sz w:val="28"/>
        </w:rPr>
        <w:t>) mois</w:t>
      </w:r>
    </w:p>
    <w:p w:rsidR="00D36795" w:rsidRPr="00C319FF" w:rsidRDefault="00D36795" w:rsidP="00647A57">
      <w:pPr>
        <w:ind w:firstLine="708"/>
        <w:jc w:val="center"/>
        <w:rPr>
          <w:sz w:val="28"/>
        </w:rPr>
      </w:pPr>
    </w:p>
    <w:p w:rsidR="00D36795" w:rsidRPr="00647A57" w:rsidRDefault="00D36795" w:rsidP="00D36795">
      <w:pPr>
        <w:rPr>
          <w:rFonts w:ascii="Monotype Corsiva" w:hAnsi="Monotype Corsiva"/>
          <w:b/>
          <w:sz w:val="28"/>
          <w:szCs w:val="28"/>
        </w:rPr>
      </w:pPr>
    </w:p>
    <w:p w:rsidR="00E43490" w:rsidRPr="00C319FF" w:rsidRDefault="00E43490" w:rsidP="00D36795">
      <w:pPr>
        <w:rPr>
          <w:b/>
          <w:sz w:val="32"/>
          <w:szCs w:val="32"/>
        </w:rPr>
      </w:pPr>
    </w:p>
    <w:p w:rsidR="00D36795" w:rsidRDefault="00D36795" w:rsidP="00685FDD">
      <w:pPr>
        <w:spacing w:after="0"/>
        <w:rPr>
          <w:b/>
          <w:sz w:val="32"/>
          <w:szCs w:val="32"/>
        </w:rPr>
      </w:pPr>
      <w:r w:rsidRPr="00C319FF">
        <w:rPr>
          <w:b/>
          <w:sz w:val="32"/>
          <w:szCs w:val="32"/>
        </w:rPr>
        <w:t>SOMMAIRE DU DOSSIER D’APPEL D’OFFRES</w:t>
      </w:r>
    </w:p>
    <w:p w:rsidR="00647A57" w:rsidRPr="00C319FF" w:rsidRDefault="00647A57" w:rsidP="00685FDD">
      <w:pPr>
        <w:spacing w:after="0"/>
        <w:rPr>
          <w:b/>
          <w:sz w:val="32"/>
          <w:szCs w:val="32"/>
        </w:rPr>
      </w:pPr>
    </w:p>
    <w:p w:rsidR="00D36795" w:rsidRPr="00C319FF" w:rsidRDefault="00D36795" w:rsidP="00D36795">
      <w:pPr>
        <w:pStyle w:val="Liste4"/>
        <w:tabs>
          <w:tab w:val="left" w:pos="0"/>
        </w:tabs>
        <w:spacing w:after="120" w:line="480" w:lineRule="auto"/>
        <w:ind w:left="0" w:firstLine="0"/>
        <w:jc w:val="left"/>
        <w:rPr>
          <w:szCs w:val="24"/>
        </w:rPr>
      </w:pPr>
      <w:r w:rsidRPr="00C319FF">
        <w:rPr>
          <w:szCs w:val="24"/>
        </w:rPr>
        <w:t>PIECE N° 1 : AVIS D’APPEL D’OFFRES (AAO) ;</w:t>
      </w:r>
    </w:p>
    <w:p w:rsidR="00D36795" w:rsidRPr="00C319FF" w:rsidRDefault="00D36795" w:rsidP="00D36795">
      <w:pPr>
        <w:pStyle w:val="Liste4"/>
        <w:tabs>
          <w:tab w:val="left" w:pos="2410"/>
        </w:tabs>
        <w:spacing w:after="120" w:line="480" w:lineRule="auto"/>
        <w:ind w:left="0" w:firstLine="0"/>
        <w:jc w:val="left"/>
        <w:rPr>
          <w:szCs w:val="24"/>
        </w:rPr>
      </w:pPr>
      <w:r w:rsidRPr="00C319FF">
        <w:rPr>
          <w:szCs w:val="24"/>
        </w:rPr>
        <w:t>PIECE N° 2 : REGLEMENT GENERAL DE L’APPEL D’OFFRES (RGAO) ;</w:t>
      </w:r>
    </w:p>
    <w:p w:rsidR="00D36795" w:rsidRPr="00C319FF" w:rsidRDefault="00D36795" w:rsidP="00D36795">
      <w:pPr>
        <w:pStyle w:val="Liste4"/>
        <w:tabs>
          <w:tab w:val="left" w:pos="2410"/>
        </w:tabs>
        <w:spacing w:after="120" w:line="480" w:lineRule="auto"/>
        <w:ind w:left="0" w:firstLine="0"/>
        <w:jc w:val="left"/>
        <w:rPr>
          <w:szCs w:val="24"/>
        </w:rPr>
      </w:pPr>
      <w:r w:rsidRPr="00C319FF">
        <w:rPr>
          <w:szCs w:val="24"/>
        </w:rPr>
        <w:t>PIECE N° 3 : REGLEMENT PARTICULIER DE L’APPEL D’OFFRES (RPAO) ;</w:t>
      </w:r>
    </w:p>
    <w:p w:rsidR="00D36795" w:rsidRPr="00C319FF" w:rsidRDefault="00D36795" w:rsidP="00D36795">
      <w:pPr>
        <w:pStyle w:val="Liste4"/>
        <w:tabs>
          <w:tab w:val="left" w:pos="0"/>
        </w:tabs>
        <w:spacing w:after="120" w:line="480" w:lineRule="auto"/>
        <w:ind w:left="0" w:firstLine="0"/>
        <w:jc w:val="left"/>
        <w:rPr>
          <w:szCs w:val="24"/>
        </w:rPr>
      </w:pPr>
      <w:r w:rsidRPr="00C319FF">
        <w:rPr>
          <w:szCs w:val="24"/>
        </w:rPr>
        <w:t>PIECE N° 4 : CAHIER DES CLAUSES ADMINISTRATIVES  PARTICULIERES (CCAP) ;</w:t>
      </w:r>
    </w:p>
    <w:p w:rsidR="00D36795" w:rsidRPr="00C319FF" w:rsidRDefault="00D36795" w:rsidP="00D36795">
      <w:pPr>
        <w:pStyle w:val="Liste4"/>
        <w:tabs>
          <w:tab w:val="left" w:pos="0"/>
        </w:tabs>
        <w:spacing w:after="120" w:line="480" w:lineRule="auto"/>
        <w:ind w:left="0" w:firstLine="0"/>
        <w:jc w:val="left"/>
        <w:rPr>
          <w:szCs w:val="24"/>
        </w:rPr>
      </w:pPr>
      <w:r w:rsidRPr="00C319FF">
        <w:rPr>
          <w:szCs w:val="24"/>
        </w:rPr>
        <w:t>PIECE N° 5 : CAHIER DES CLAUSES TECHNIQUES PARTICULIERES  (CCTP) ; </w:t>
      </w:r>
    </w:p>
    <w:p w:rsidR="00D36795" w:rsidRPr="00C319FF" w:rsidRDefault="00D36795" w:rsidP="00D36795">
      <w:pPr>
        <w:pStyle w:val="Liste4"/>
        <w:spacing w:after="120" w:line="480" w:lineRule="auto"/>
        <w:ind w:left="0" w:firstLine="0"/>
        <w:rPr>
          <w:szCs w:val="24"/>
        </w:rPr>
      </w:pPr>
      <w:r w:rsidRPr="00C319FF">
        <w:rPr>
          <w:szCs w:val="24"/>
        </w:rPr>
        <w:t xml:space="preserve">PIECE N° 6 : CADRE DU BORDEREAU DES PRIX (BP) ; </w:t>
      </w:r>
    </w:p>
    <w:p w:rsidR="00D36795" w:rsidRPr="00C319FF" w:rsidRDefault="00D36795" w:rsidP="00D36795">
      <w:pPr>
        <w:pStyle w:val="Liste4"/>
        <w:tabs>
          <w:tab w:val="left" w:pos="2410"/>
        </w:tabs>
        <w:spacing w:after="120" w:line="480" w:lineRule="auto"/>
        <w:ind w:left="0" w:firstLine="0"/>
        <w:rPr>
          <w:szCs w:val="24"/>
        </w:rPr>
      </w:pPr>
      <w:r w:rsidRPr="00C319FF">
        <w:rPr>
          <w:szCs w:val="24"/>
        </w:rPr>
        <w:t>PIECE N° 7 : CADRE DU DETAIL QUANTITATIF ET ESTIMATIF (DQE) ;</w:t>
      </w:r>
    </w:p>
    <w:p w:rsidR="00D36795" w:rsidRPr="00C319FF" w:rsidRDefault="00D36795" w:rsidP="00D36795">
      <w:pPr>
        <w:pStyle w:val="Liste4"/>
        <w:tabs>
          <w:tab w:val="left" w:pos="2410"/>
        </w:tabs>
        <w:spacing w:after="120" w:line="480" w:lineRule="auto"/>
        <w:ind w:left="0" w:firstLine="0"/>
        <w:rPr>
          <w:szCs w:val="24"/>
        </w:rPr>
      </w:pPr>
      <w:r w:rsidRPr="00C319FF">
        <w:rPr>
          <w:szCs w:val="24"/>
        </w:rPr>
        <w:t>PIECE N° 8 : CADRE DU SOUS DETAIL DES PRIX ;</w:t>
      </w:r>
    </w:p>
    <w:p w:rsidR="00D36795" w:rsidRPr="00C319FF" w:rsidRDefault="00D36795" w:rsidP="00D36795">
      <w:pPr>
        <w:pStyle w:val="Liste4"/>
        <w:tabs>
          <w:tab w:val="left" w:pos="2410"/>
        </w:tabs>
        <w:spacing w:after="120" w:line="480" w:lineRule="auto"/>
        <w:ind w:left="0" w:firstLine="0"/>
        <w:rPr>
          <w:szCs w:val="24"/>
        </w:rPr>
      </w:pPr>
      <w:r w:rsidRPr="00C319FF">
        <w:rPr>
          <w:szCs w:val="24"/>
        </w:rPr>
        <w:t>PIECE N° 9 : MODELE DE PROJET DE MARCHE ; </w:t>
      </w:r>
    </w:p>
    <w:p w:rsidR="00D36795" w:rsidRPr="00C319FF" w:rsidRDefault="00D36795" w:rsidP="00D36795">
      <w:pPr>
        <w:pStyle w:val="Liste4"/>
        <w:tabs>
          <w:tab w:val="left" w:pos="2410"/>
        </w:tabs>
        <w:spacing w:after="120" w:line="480" w:lineRule="auto"/>
        <w:ind w:left="0" w:firstLine="0"/>
        <w:rPr>
          <w:szCs w:val="24"/>
        </w:rPr>
      </w:pPr>
      <w:r w:rsidRPr="00C319FF">
        <w:rPr>
          <w:szCs w:val="24"/>
        </w:rPr>
        <w:t>PIECE N° 10 : FORMULAIRES ET MODELES ; </w:t>
      </w:r>
    </w:p>
    <w:p w:rsidR="00D36795" w:rsidRPr="00C319FF" w:rsidRDefault="00D36795" w:rsidP="00D36795">
      <w:pPr>
        <w:pStyle w:val="Liste4"/>
        <w:spacing w:after="120" w:line="480" w:lineRule="auto"/>
        <w:ind w:left="0" w:firstLine="0"/>
        <w:jc w:val="left"/>
        <w:rPr>
          <w:szCs w:val="24"/>
        </w:rPr>
      </w:pPr>
      <w:r w:rsidRPr="00C319FF">
        <w:rPr>
          <w:szCs w:val="24"/>
        </w:rPr>
        <w:t>PIECE N° 11 : DOSSIER DES PLANS-TYPES D’EXECUTION (A CONSULTER</w:t>
      </w:r>
    </w:p>
    <w:p w:rsidR="00D36795" w:rsidRPr="00C319FF" w:rsidRDefault="00D36795" w:rsidP="00D36795">
      <w:pPr>
        <w:pStyle w:val="Liste4"/>
        <w:spacing w:after="120" w:line="480" w:lineRule="auto"/>
        <w:ind w:firstLine="286"/>
        <w:jc w:val="left"/>
        <w:rPr>
          <w:szCs w:val="24"/>
        </w:rPr>
      </w:pPr>
      <w:r w:rsidRPr="00C319FF">
        <w:rPr>
          <w:szCs w:val="24"/>
        </w:rPr>
        <w:t>AUPRES DE LA MAITRISE D’ŒUVRE PUBLIQUE OU PRIVEE) ;</w:t>
      </w:r>
    </w:p>
    <w:p w:rsidR="00D36795" w:rsidRPr="00C319FF" w:rsidRDefault="00D36795" w:rsidP="00D36795">
      <w:pPr>
        <w:pStyle w:val="Liste4"/>
        <w:spacing w:after="120" w:line="480" w:lineRule="auto"/>
        <w:ind w:left="0" w:firstLine="0"/>
        <w:jc w:val="left"/>
        <w:rPr>
          <w:szCs w:val="24"/>
        </w:rPr>
      </w:pPr>
      <w:r w:rsidRPr="00C319FF">
        <w:rPr>
          <w:szCs w:val="24"/>
        </w:rPr>
        <w:t>PIECE N° 12 : GRILLE DE NOTATION DES OFFRES TECHNIQUES ;</w:t>
      </w:r>
    </w:p>
    <w:p w:rsidR="00D36795" w:rsidRPr="00C319FF" w:rsidRDefault="00D36795" w:rsidP="00D36795">
      <w:pPr>
        <w:pStyle w:val="Liste4"/>
        <w:spacing w:after="120" w:line="480" w:lineRule="auto"/>
        <w:ind w:left="0" w:firstLine="0"/>
        <w:jc w:val="left"/>
        <w:rPr>
          <w:szCs w:val="24"/>
        </w:rPr>
      </w:pPr>
      <w:r w:rsidRPr="00C319FF">
        <w:rPr>
          <w:szCs w:val="24"/>
        </w:rPr>
        <w:t>PIECE N° 13 : LISTE DES BANQUES AGREEES. </w:t>
      </w:r>
    </w:p>
    <w:p w:rsidR="00D36795" w:rsidRPr="00C319FF" w:rsidRDefault="00D36795">
      <w:pPr>
        <w:rPr>
          <w:rFonts w:ascii="Cambria" w:hAnsi="Cambria"/>
          <w:b/>
          <w:sz w:val="28"/>
        </w:rPr>
      </w:pPr>
    </w:p>
    <w:p w:rsidR="00612626" w:rsidRPr="00C319FF" w:rsidRDefault="00612626" w:rsidP="00C60457">
      <w:pPr>
        <w:spacing w:after="0" w:line="240" w:lineRule="auto"/>
        <w:jc w:val="center"/>
        <w:rPr>
          <w:rFonts w:ascii="Cambria" w:hAnsi="Cambria"/>
          <w:b/>
          <w:sz w:val="28"/>
        </w:rPr>
      </w:pPr>
    </w:p>
    <w:p w:rsidR="00E43490" w:rsidRPr="00C319FF" w:rsidRDefault="00E43490">
      <w:pPr>
        <w:rPr>
          <w:rFonts w:ascii="Cambria" w:hAnsi="Cambria"/>
          <w:b/>
          <w:sz w:val="28"/>
        </w:rPr>
      </w:pPr>
      <w:r w:rsidRPr="00C319FF">
        <w:rPr>
          <w:rFonts w:ascii="Cambria" w:hAnsi="Cambria"/>
          <w:b/>
          <w:sz w:val="28"/>
        </w:rPr>
        <w:br w:type="page"/>
      </w:r>
    </w:p>
    <w:tbl>
      <w:tblPr>
        <w:tblpPr w:leftFromText="141" w:rightFromText="141" w:bottomFromText="200" w:vertAnchor="page" w:horzAnchor="margin" w:tblpXSpec="center" w:tblpY="599"/>
        <w:tblW w:w="10311" w:type="dxa"/>
        <w:tblLook w:val="01E0"/>
      </w:tblPr>
      <w:tblGrid>
        <w:gridCol w:w="4614"/>
        <w:gridCol w:w="1671"/>
        <w:gridCol w:w="4026"/>
      </w:tblGrid>
      <w:tr w:rsidR="00671039" w:rsidRPr="004C1814" w:rsidTr="007C72C4">
        <w:trPr>
          <w:trHeight w:val="1747"/>
        </w:trPr>
        <w:tc>
          <w:tcPr>
            <w:tcW w:w="4614" w:type="dxa"/>
            <w:hideMark/>
          </w:tcPr>
          <w:p w:rsidR="00671039" w:rsidRDefault="00671039" w:rsidP="007C72C4">
            <w:pPr>
              <w:tabs>
                <w:tab w:val="center" w:pos="2072"/>
                <w:tab w:val="left" w:pos="2817"/>
                <w:tab w:val="right" w:pos="4145"/>
              </w:tabs>
              <w:spacing w:after="0" w:line="240" w:lineRule="auto"/>
              <w:jc w:val="center"/>
              <w:rPr>
                <w:rFonts w:cs="Calibri"/>
                <w:b/>
                <w:bCs/>
                <w:sz w:val="18"/>
                <w:szCs w:val="18"/>
              </w:rPr>
            </w:pPr>
            <w:r>
              <w:rPr>
                <w:rFonts w:cs="Calibri"/>
                <w:b/>
                <w:bCs/>
                <w:sz w:val="18"/>
                <w:szCs w:val="18"/>
              </w:rPr>
              <w:lastRenderedPageBreak/>
              <w:t>REGION  DE   L’EXTREME - NORD</w:t>
            </w:r>
          </w:p>
          <w:p w:rsidR="00671039" w:rsidRDefault="00671039" w:rsidP="007C72C4">
            <w:pPr>
              <w:tabs>
                <w:tab w:val="left" w:pos="980"/>
                <w:tab w:val="center" w:pos="2072"/>
                <w:tab w:val="left" w:pos="3828"/>
              </w:tabs>
              <w:spacing w:after="0" w:line="240" w:lineRule="auto"/>
              <w:jc w:val="center"/>
              <w:rPr>
                <w:rFonts w:cs="Calibri"/>
                <w:b/>
                <w:bCs/>
                <w:sz w:val="18"/>
                <w:szCs w:val="18"/>
              </w:rPr>
            </w:pPr>
            <w:r>
              <w:rPr>
                <w:rFonts w:cs="Calibri"/>
                <w:b/>
                <w:bCs/>
                <w:sz w:val="18"/>
                <w:szCs w:val="18"/>
              </w:rPr>
              <w:t>*********</w:t>
            </w:r>
          </w:p>
          <w:p w:rsidR="00671039" w:rsidRDefault="00671039" w:rsidP="007C72C4">
            <w:pPr>
              <w:spacing w:after="0" w:line="240" w:lineRule="auto"/>
              <w:jc w:val="center"/>
              <w:rPr>
                <w:rFonts w:cs="Calibri"/>
                <w:b/>
                <w:bCs/>
                <w:sz w:val="18"/>
                <w:szCs w:val="18"/>
              </w:rPr>
            </w:pPr>
            <w:r>
              <w:rPr>
                <w:rFonts w:cs="Calibri"/>
                <w:b/>
                <w:bCs/>
                <w:sz w:val="18"/>
                <w:szCs w:val="18"/>
              </w:rPr>
              <w:t>DEPARTEMENT DU DIAMARE</w:t>
            </w:r>
          </w:p>
          <w:p w:rsidR="00671039" w:rsidRDefault="00671039" w:rsidP="007C72C4">
            <w:pPr>
              <w:spacing w:after="0" w:line="240" w:lineRule="auto"/>
              <w:jc w:val="center"/>
              <w:rPr>
                <w:rFonts w:cs="Calibri"/>
                <w:b/>
                <w:bCs/>
                <w:sz w:val="18"/>
                <w:szCs w:val="18"/>
              </w:rPr>
            </w:pPr>
            <w:r>
              <w:rPr>
                <w:rFonts w:cs="Calibri"/>
                <w:b/>
                <w:bCs/>
                <w:sz w:val="18"/>
                <w:szCs w:val="18"/>
              </w:rPr>
              <w:t>**********</w:t>
            </w:r>
          </w:p>
          <w:p w:rsidR="00671039" w:rsidRDefault="00671039" w:rsidP="007C72C4">
            <w:pPr>
              <w:spacing w:after="0" w:line="240" w:lineRule="auto"/>
              <w:jc w:val="center"/>
              <w:rPr>
                <w:rFonts w:cs="Calibri"/>
                <w:b/>
                <w:bCs/>
                <w:sz w:val="18"/>
                <w:szCs w:val="18"/>
              </w:rPr>
            </w:pPr>
            <w:r>
              <w:rPr>
                <w:rFonts w:cs="Calibri"/>
                <w:b/>
                <w:bCs/>
                <w:sz w:val="18"/>
                <w:szCs w:val="18"/>
              </w:rPr>
              <w:t>COMMUNE  D’ARRONDISSEMENT                                                        DE MAROUA 1ER</w:t>
            </w:r>
          </w:p>
          <w:p w:rsidR="00671039" w:rsidRDefault="00671039" w:rsidP="007C72C4">
            <w:pPr>
              <w:spacing w:after="0" w:line="240" w:lineRule="auto"/>
              <w:jc w:val="center"/>
              <w:rPr>
                <w:rFonts w:cs="Calibri"/>
                <w:b/>
                <w:bCs/>
                <w:sz w:val="18"/>
                <w:szCs w:val="18"/>
              </w:rPr>
            </w:pPr>
            <w:r>
              <w:rPr>
                <w:rFonts w:cs="Calibri"/>
                <w:b/>
                <w:bCs/>
                <w:sz w:val="18"/>
                <w:szCs w:val="18"/>
              </w:rPr>
              <w:t>**********</w:t>
            </w:r>
          </w:p>
          <w:p w:rsidR="00671039" w:rsidRDefault="00671039" w:rsidP="007C72C4">
            <w:pPr>
              <w:tabs>
                <w:tab w:val="left" w:pos="4820"/>
              </w:tabs>
              <w:spacing w:after="0" w:line="240" w:lineRule="auto"/>
              <w:jc w:val="center"/>
              <w:rPr>
                <w:rFonts w:cs="Calibri"/>
                <w:b/>
                <w:bCs/>
                <w:sz w:val="18"/>
                <w:szCs w:val="18"/>
              </w:rPr>
            </w:pPr>
            <w:r>
              <w:rPr>
                <w:rFonts w:cs="Calibri"/>
                <w:b/>
                <w:bCs/>
                <w:sz w:val="18"/>
                <w:szCs w:val="18"/>
              </w:rPr>
              <w:t>SECRETARIAT GENERAL</w:t>
            </w:r>
          </w:p>
          <w:p w:rsidR="00671039" w:rsidRDefault="00671039" w:rsidP="007C72C4">
            <w:pPr>
              <w:spacing w:after="0" w:line="240" w:lineRule="auto"/>
              <w:jc w:val="center"/>
              <w:rPr>
                <w:rFonts w:cs="Calibri"/>
                <w:b/>
                <w:bCs/>
                <w:sz w:val="18"/>
                <w:szCs w:val="18"/>
              </w:rPr>
            </w:pPr>
            <w:r>
              <w:rPr>
                <w:rFonts w:cs="Calibri"/>
                <w:b/>
                <w:bCs/>
                <w:sz w:val="18"/>
                <w:szCs w:val="18"/>
              </w:rPr>
              <w:t>**********</w:t>
            </w:r>
          </w:p>
          <w:p w:rsidR="00671039" w:rsidRDefault="00671039" w:rsidP="007C72C4">
            <w:pPr>
              <w:spacing w:after="0" w:line="240" w:lineRule="auto"/>
              <w:jc w:val="center"/>
              <w:rPr>
                <w:rFonts w:cs="Calibri"/>
                <w:b/>
                <w:sz w:val="18"/>
                <w:szCs w:val="18"/>
              </w:rPr>
            </w:pPr>
            <w:r>
              <w:rPr>
                <w:rFonts w:cs="Calibri"/>
                <w:b/>
                <w:sz w:val="18"/>
                <w:szCs w:val="18"/>
              </w:rPr>
              <w:t>COMMISSION INTERNE</w:t>
            </w:r>
          </w:p>
          <w:p w:rsidR="00671039" w:rsidRDefault="00671039" w:rsidP="007C72C4">
            <w:pPr>
              <w:spacing w:after="0" w:line="240" w:lineRule="auto"/>
              <w:jc w:val="center"/>
              <w:rPr>
                <w:rFonts w:cs="Calibri"/>
                <w:sz w:val="18"/>
                <w:szCs w:val="18"/>
              </w:rPr>
            </w:pPr>
            <w:r>
              <w:rPr>
                <w:rFonts w:cs="Calibri"/>
                <w:b/>
                <w:sz w:val="18"/>
                <w:szCs w:val="18"/>
              </w:rPr>
              <w:t>DE PASSATION DES MARCHES PUBLICS</w:t>
            </w:r>
          </w:p>
        </w:tc>
        <w:tc>
          <w:tcPr>
            <w:tcW w:w="1671" w:type="dxa"/>
          </w:tcPr>
          <w:p w:rsidR="00671039" w:rsidRDefault="00671039" w:rsidP="007C72C4">
            <w:pPr>
              <w:spacing w:after="0"/>
              <w:ind w:hanging="44"/>
              <w:jc w:val="center"/>
              <w:rPr>
                <w:rFonts w:cs="Calibri"/>
                <w:b/>
                <w:bCs/>
                <w:sz w:val="18"/>
                <w:szCs w:val="18"/>
              </w:rPr>
            </w:pPr>
            <w:r>
              <w:rPr>
                <w:noProof/>
                <w:lang w:eastAsia="fr-FR" w:bidi="ar-SA"/>
              </w:rPr>
              <w:drawing>
                <wp:anchor distT="0" distB="0" distL="114300" distR="114300" simplePos="0" relativeHeight="251673088" behindDoc="1" locked="0" layoutInCell="1" allowOverlap="1">
                  <wp:simplePos x="0" y="0"/>
                  <wp:positionH relativeFrom="column">
                    <wp:posOffset>34290</wp:posOffset>
                  </wp:positionH>
                  <wp:positionV relativeFrom="paragraph">
                    <wp:posOffset>86995</wp:posOffset>
                  </wp:positionV>
                  <wp:extent cx="847090" cy="874395"/>
                  <wp:effectExtent l="19050" t="0" r="0" b="0"/>
                  <wp:wrapTight wrapText="bothSides">
                    <wp:wrapPolygon edited="0">
                      <wp:start x="-486" y="0"/>
                      <wp:lineTo x="-486" y="21176"/>
                      <wp:lineTo x="21373" y="21176"/>
                      <wp:lineTo x="21373" y="0"/>
                      <wp:lineTo x="-486" y="0"/>
                    </wp:wrapPolygon>
                  </wp:wrapTight>
                  <wp:docPr id="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847090" cy="874395"/>
                          </a:xfrm>
                          <a:prstGeom prst="rect">
                            <a:avLst/>
                          </a:prstGeom>
                          <a:noFill/>
                        </pic:spPr>
                      </pic:pic>
                    </a:graphicData>
                  </a:graphic>
                </wp:anchor>
              </w:drawing>
            </w:r>
          </w:p>
          <w:p w:rsidR="00671039" w:rsidRDefault="00671039" w:rsidP="007C72C4">
            <w:pPr>
              <w:spacing w:after="0"/>
              <w:jc w:val="center"/>
              <w:rPr>
                <w:rFonts w:cs="Calibri"/>
                <w:sz w:val="18"/>
                <w:szCs w:val="18"/>
              </w:rPr>
            </w:pPr>
          </w:p>
          <w:p w:rsidR="00671039" w:rsidRDefault="00671039" w:rsidP="007C72C4">
            <w:pPr>
              <w:spacing w:after="0"/>
              <w:jc w:val="center"/>
              <w:rPr>
                <w:rFonts w:cs="Calibri"/>
                <w:sz w:val="18"/>
                <w:szCs w:val="18"/>
              </w:rPr>
            </w:pPr>
          </w:p>
        </w:tc>
        <w:tc>
          <w:tcPr>
            <w:tcW w:w="4026" w:type="dxa"/>
            <w:hideMark/>
          </w:tcPr>
          <w:p w:rsidR="00671039" w:rsidRDefault="00671039" w:rsidP="007C72C4">
            <w:pPr>
              <w:spacing w:after="0" w:line="240" w:lineRule="auto"/>
              <w:jc w:val="center"/>
              <w:rPr>
                <w:rFonts w:cs="Calibri"/>
                <w:b/>
                <w:bCs/>
                <w:sz w:val="18"/>
                <w:szCs w:val="18"/>
                <w:lang w:val="en-GB"/>
              </w:rPr>
            </w:pPr>
            <w:r>
              <w:rPr>
                <w:rFonts w:cs="Calibri"/>
                <w:b/>
                <w:bCs/>
                <w:sz w:val="18"/>
                <w:szCs w:val="18"/>
                <w:lang w:val="en-GB"/>
              </w:rPr>
              <w:t>FAR – NORTH REGION</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DIAMARE DIVISION</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MAROUA 1ER SUBDIVISIONAL COUNCIL                             OF MAROUA 1er</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w:t>
            </w:r>
          </w:p>
          <w:p w:rsidR="00671039" w:rsidRDefault="00671039" w:rsidP="007C72C4">
            <w:pPr>
              <w:spacing w:after="0" w:line="240" w:lineRule="auto"/>
              <w:jc w:val="center"/>
              <w:rPr>
                <w:rFonts w:cs="Calibri"/>
                <w:b/>
                <w:bCs/>
                <w:sz w:val="18"/>
                <w:szCs w:val="18"/>
                <w:lang w:val="en-GB"/>
              </w:rPr>
            </w:pPr>
            <w:r>
              <w:rPr>
                <w:rFonts w:cs="Calibri"/>
                <w:b/>
                <w:bCs/>
                <w:sz w:val="18"/>
                <w:szCs w:val="18"/>
                <w:lang w:val="en-GB"/>
              </w:rPr>
              <w:t>GENERAL SECRETARY</w:t>
            </w:r>
          </w:p>
          <w:p w:rsidR="00671039" w:rsidRDefault="00671039" w:rsidP="007C72C4">
            <w:pPr>
              <w:spacing w:after="0" w:line="240" w:lineRule="auto"/>
              <w:jc w:val="center"/>
              <w:rPr>
                <w:rFonts w:cs="Calibri"/>
                <w:b/>
                <w:bCs/>
                <w:sz w:val="18"/>
                <w:szCs w:val="18"/>
                <w:lang w:val="en-US"/>
              </w:rPr>
            </w:pPr>
            <w:r>
              <w:rPr>
                <w:rFonts w:cs="Calibri"/>
                <w:b/>
                <w:bCs/>
                <w:sz w:val="18"/>
                <w:szCs w:val="18"/>
                <w:lang w:val="en-US"/>
              </w:rPr>
              <w:t>***********</w:t>
            </w:r>
          </w:p>
          <w:p w:rsidR="00671039" w:rsidRDefault="00671039" w:rsidP="007C72C4">
            <w:pPr>
              <w:spacing w:after="0" w:line="240" w:lineRule="auto"/>
              <w:jc w:val="center"/>
              <w:rPr>
                <w:rFonts w:cs="Calibri"/>
                <w:b/>
                <w:sz w:val="18"/>
                <w:szCs w:val="18"/>
                <w:lang w:val="en-GB"/>
              </w:rPr>
            </w:pPr>
            <w:r>
              <w:rPr>
                <w:rFonts w:cs="Calibri"/>
                <w:b/>
                <w:sz w:val="18"/>
                <w:szCs w:val="18"/>
                <w:lang w:val="en-GB"/>
              </w:rPr>
              <w:t>INTERNAL TENDERS BOARD</w:t>
            </w:r>
          </w:p>
          <w:p w:rsidR="00671039" w:rsidRDefault="00671039" w:rsidP="007C72C4">
            <w:pPr>
              <w:spacing w:after="0" w:line="240" w:lineRule="auto"/>
              <w:jc w:val="center"/>
              <w:rPr>
                <w:rFonts w:cs="Calibri"/>
                <w:sz w:val="18"/>
                <w:szCs w:val="18"/>
                <w:lang w:val="en-US"/>
              </w:rPr>
            </w:pPr>
            <w:r>
              <w:rPr>
                <w:rFonts w:cs="Calibri"/>
                <w:b/>
                <w:sz w:val="18"/>
                <w:szCs w:val="18"/>
                <w:lang w:val="en-GB"/>
              </w:rPr>
              <w:t>---------------</w:t>
            </w:r>
          </w:p>
        </w:tc>
      </w:tr>
    </w:tbl>
    <w:p w:rsidR="00E43490" w:rsidRPr="00671039" w:rsidRDefault="00E43490" w:rsidP="00C60457">
      <w:pPr>
        <w:spacing w:after="0" w:line="240" w:lineRule="auto"/>
        <w:jc w:val="center"/>
        <w:rPr>
          <w:rFonts w:ascii="Cambria" w:hAnsi="Cambria"/>
          <w:b/>
          <w:sz w:val="28"/>
          <w:lang w:val="en-US"/>
        </w:rPr>
      </w:pPr>
    </w:p>
    <w:p w:rsidR="00C60457" w:rsidRPr="00C319FF" w:rsidRDefault="00C60457" w:rsidP="00C60457">
      <w:pPr>
        <w:spacing w:after="0" w:line="240" w:lineRule="auto"/>
        <w:jc w:val="center"/>
        <w:rPr>
          <w:rFonts w:ascii="Cambria" w:hAnsi="Cambria"/>
          <w:b/>
          <w:sz w:val="28"/>
        </w:rPr>
      </w:pPr>
      <w:r w:rsidRPr="00C319FF">
        <w:rPr>
          <w:rFonts w:ascii="Cambria" w:hAnsi="Cambria"/>
          <w:b/>
          <w:sz w:val="28"/>
        </w:rPr>
        <w:t xml:space="preserve">APPEL  D’OFFRES  NATIONAL OUVERT </w:t>
      </w:r>
    </w:p>
    <w:p w:rsidR="00C60457" w:rsidRPr="00BF131C" w:rsidRDefault="00C60457" w:rsidP="00C60457">
      <w:pPr>
        <w:spacing w:after="0" w:line="240" w:lineRule="auto"/>
        <w:jc w:val="center"/>
        <w:rPr>
          <w:rFonts w:ascii="Cambria" w:hAnsi="Cambria"/>
          <w:b/>
          <w:sz w:val="18"/>
        </w:rPr>
      </w:pPr>
      <w:r w:rsidRPr="00BF131C">
        <w:rPr>
          <w:rFonts w:ascii="Cambria" w:hAnsi="Cambria"/>
          <w:b/>
        </w:rPr>
        <w:t>N°</w:t>
      </w:r>
      <w:r w:rsidR="0069285F">
        <w:rPr>
          <w:rFonts w:ascii="Cambria" w:hAnsi="Cambria"/>
          <w:b/>
        </w:rPr>
        <w:t xml:space="preserve">   </w:t>
      </w:r>
      <w:r w:rsidR="00671039">
        <w:rPr>
          <w:rFonts w:ascii="Cambria" w:hAnsi="Cambria"/>
          <w:b/>
        </w:rPr>
        <w:t>07</w:t>
      </w:r>
      <w:r w:rsidRPr="00BF131C">
        <w:rPr>
          <w:rFonts w:ascii="Cambria" w:hAnsi="Cambria"/>
          <w:b/>
        </w:rPr>
        <w:t>/</w:t>
      </w:r>
      <w:r w:rsidR="00C319FF" w:rsidRPr="00BF131C">
        <w:rPr>
          <w:rFonts w:ascii="Cambria" w:hAnsi="Cambria"/>
          <w:b/>
        </w:rPr>
        <w:t>AONO</w:t>
      </w:r>
      <w:r w:rsidR="00647A57" w:rsidRPr="00BF131C">
        <w:rPr>
          <w:rFonts w:ascii="Cambria" w:hAnsi="Cambria"/>
          <w:b/>
        </w:rPr>
        <w:t>/REN/</w:t>
      </w:r>
      <w:r w:rsidRPr="00BF131C">
        <w:rPr>
          <w:rFonts w:ascii="Cambria" w:hAnsi="Cambria"/>
          <w:b/>
        </w:rPr>
        <w:t>DDIAM/CAM</w:t>
      </w:r>
      <w:r w:rsidR="00D6485A">
        <w:rPr>
          <w:rFonts w:ascii="Cambria" w:hAnsi="Cambria"/>
          <w:b/>
        </w:rPr>
        <w:t>1</w:t>
      </w:r>
      <w:r w:rsidRPr="00BF131C">
        <w:rPr>
          <w:rFonts w:ascii="Cambria" w:hAnsi="Cambria"/>
          <w:b/>
        </w:rPr>
        <w:t>/CIPMP/</w:t>
      </w:r>
      <w:r w:rsidR="003D1D2B">
        <w:rPr>
          <w:rFonts w:ascii="Cambria" w:hAnsi="Cambria"/>
          <w:b/>
        </w:rPr>
        <w:t>2021</w:t>
      </w:r>
      <w:r w:rsidRPr="00BF131C">
        <w:rPr>
          <w:rFonts w:ascii="Cambria" w:hAnsi="Cambria"/>
          <w:b/>
        </w:rPr>
        <w:t xml:space="preserve"> DU</w:t>
      </w:r>
      <w:r w:rsidR="00671039">
        <w:rPr>
          <w:rFonts w:ascii="Cambria" w:hAnsi="Cambria"/>
          <w:b/>
        </w:rPr>
        <w:t xml:space="preserve"> </w:t>
      </w:r>
      <w:r w:rsidR="003D1D2B">
        <w:rPr>
          <w:rFonts w:ascii="Cambria" w:hAnsi="Cambria"/>
          <w:b/>
          <w:i/>
          <w:sz w:val="28"/>
          <w:szCs w:val="28"/>
          <w:u w:val="single"/>
        </w:rPr>
        <w:t>______________</w:t>
      </w:r>
    </w:p>
    <w:p w:rsidR="00535112" w:rsidRPr="00535112" w:rsidRDefault="00C60457" w:rsidP="00535112">
      <w:pPr>
        <w:spacing w:after="0" w:line="240" w:lineRule="auto"/>
        <w:jc w:val="center"/>
        <w:rPr>
          <w:rFonts w:ascii="Times New Roman" w:hAnsi="Times New Roman"/>
          <w:b/>
          <w:bCs/>
          <w:sz w:val="32"/>
          <w:szCs w:val="32"/>
        </w:rPr>
      </w:pPr>
      <w:r w:rsidRPr="00C319FF">
        <w:rPr>
          <w:rFonts w:ascii="Cambria" w:hAnsi="Cambria"/>
          <w:b/>
        </w:rPr>
        <w:t xml:space="preserve">POUR </w:t>
      </w:r>
      <w:r w:rsidR="00535112" w:rsidRPr="00535112">
        <w:rPr>
          <w:rFonts w:asciiTheme="minorHAnsi" w:hAnsiTheme="minorHAnsi" w:cstheme="minorHAnsi"/>
          <w:b/>
          <w:bCs/>
          <w:sz w:val="24"/>
          <w:szCs w:val="24"/>
        </w:rPr>
        <w:t>LES TRAVAUX DE REHABILITATION D’UN BLOC DE DEUX (02) SALLES DE CLASSE  ECOLE PUBLIQUE DE TCHOFFA BANI</w:t>
      </w:r>
    </w:p>
    <w:p w:rsidR="00C60457" w:rsidRPr="00C319FF" w:rsidRDefault="00C60457" w:rsidP="00535112">
      <w:pPr>
        <w:spacing w:after="0" w:line="240" w:lineRule="auto"/>
        <w:jc w:val="center"/>
        <w:rPr>
          <w:rFonts w:ascii="Cambria" w:hAnsi="Cambria"/>
          <w:b/>
          <w:lang w:eastAsia="fr-FR" w:bidi="ar-SA"/>
        </w:rPr>
      </w:pPr>
      <w:r w:rsidRPr="00C319FF">
        <w:rPr>
          <w:rFonts w:ascii="Cambria" w:hAnsi="Cambria"/>
          <w:b/>
          <w:lang w:eastAsia="fr-FR" w:bidi="ar-SA"/>
        </w:rPr>
        <w:t xml:space="preserve">, DANS LA COMMUNE D’ARRONDISSEMENT DE MAROUA </w:t>
      </w:r>
      <w:r w:rsidR="00D6485A">
        <w:rPr>
          <w:rFonts w:ascii="Cambria" w:hAnsi="Cambria"/>
          <w:b/>
          <w:lang w:eastAsia="fr-FR" w:bidi="ar-SA"/>
        </w:rPr>
        <w:t>1</w:t>
      </w:r>
      <w:r w:rsidRPr="00C319FF">
        <w:rPr>
          <w:rFonts w:ascii="Cambria" w:hAnsi="Cambria"/>
          <w:b/>
          <w:vertAlign w:val="superscript"/>
          <w:lang w:eastAsia="fr-FR" w:bidi="ar-SA"/>
        </w:rPr>
        <w:t>E</w:t>
      </w:r>
      <w:r w:rsidRPr="00C319FF">
        <w:rPr>
          <w:rFonts w:ascii="Cambria" w:hAnsi="Cambria"/>
          <w:b/>
        </w:rPr>
        <w:t>, DEPARTEMENT DU DIAMARE, REGION DE L’EXTREME-NORD</w:t>
      </w:r>
    </w:p>
    <w:p w:rsidR="00C60457" w:rsidRPr="00C319FF" w:rsidRDefault="00C60457" w:rsidP="00C60457">
      <w:pPr>
        <w:spacing w:after="120" w:line="240" w:lineRule="auto"/>
        <w:jc w:val="center"/>
        <w:rPr>
          <w:rFonts w:ascii="Cambria" w:hAnsi="Cambria"/>
          <w:b/>
          <w:sz w:val="16"/>
        </w:rPr>
      </w:pPr>
    </w:p>
    <w:p w:rsidR="00C60457" w:rsidRPr="00C319FF" w:rsidRDefault="00C60457" w:rsidP="00C60457">
      <w:pPr>
        <w:spacing w:after="0"/>
        <w:jc w:val="center"/>
        <w:rPr>
          <w:rFonts w:ascii="Cambria" w:hAnsi="Cambria"/>
          <w:b/>
        </w:rPr>
      </w:pPr>
      <w:r w:rsidRPr="00C319FF">
        <w:rPr>
          <w:rFonts w:ascii="Cambria" w:hAnsi="Cambria"/>
          <w:b/>
          <w:u w:val="single"/>
        </w:rPr>
        <w:t>FINANCEMENT :</w:t>
      </w:r>
      <w:r w:rsidRPr="00C319FF">
        <w:rPr>
          <w:rFonts w:ascii="Cambria" w:hAnsi="Cambria"/>
          <w:b/>
        </w:rPr>
        <w:t xml:space="preserve">   BUDGET D</w:t>
      </w:r>
      <w:r w:rsidR="000B4383">
        <w:rPr>
          <w:rFonts w:ascii="Cambria" w:hAnsi="Cambria"/>
          <w:b/>
        </w:rPr>
        <w:t>’INVESTISSEMENT PUBLIC (MINEDUB</w:t>
      </w:r>
      <w:r w:rsidR="00EE35CD">
        <w:rPr>
          <w:rFonts w:ascii="Cambria" w:hAnsi="Cambria"/>
          <w:b/>
        </w:rPr>
        <w:t>)</w:t>
      </w:r>
    </w:p>
    <w:p w:rsidR="00591348" w:rsidRDefault="00C60457" w:rsidP="00591348">
      <w:pPr>
        <w:pStyle w:val="xl71"/>
        <w:tabs>
          <w:tab w:val="left" w:pos="9325"/>
        </w:tabs>
        <w:spacing w:before="0" w:beforeAutospacing="0" w:after="0" w:afterAutospacing="0" w:line="276" w:lineRule="auto"/>
        <w:jc w:val="left"/>
        <w:rPr>
          <w:rFonts w:ascii="Cambria" w:hAnsi="Cambria"/>
          <w:b w:val="0"/>
        </w:rPr>
      </w:pPr>
      <w:r w:rsidRPr="00C319FF">
        <w:rPr>
          <w:rFonts w:ascii="Cambria" w:hAnsi="Cambria"/>
          <w:b w:val="0"/>
        </w:rPr>
        <w:t xml:space="preserve">                                                                         EXERCICE 20</w:t>
      </w:r>
      <w:r w:rsidR="00EE35CD">
        <w:rPr>
          <w:rFonts w:ascii="Cambria" w:hAnsi="Cambria"/>
          <w:b w:val="0"/>
        </w:rPr>
        <w:t>2</w:t>
      </w:r>
      <w:r w:rsidR="000B4383">
        <w:rPr>
          <w:rFonts w:ascii="Cambria" w:hAnsi="Cambria"/>
          <w:b w:val="0"/>
        </w:rPr>
        <w:t>1</w:t>
      </w:r>
      <w:r w:rsidRPr="00C319FF">
        <w:rPr>
          <w:rFonts w:ascii="Cambria" w:hAnsi="Cambria"/>
          <w:b w:val="0"/>
        </w:rPr>
        <w:t xml:space="preserve">, </w:t>
      </w:r>
    </w:p>
    <w:p w:rsidR="00C60457" w:rsidRPr="00C319FF" w:rsidRDefault="00C60457" w:rsidP="00591348">
      <w:pPr>
        <w:pStyle w:val="xl71"/>
        <w:tabs>
          <w:tab w:val="left" w:pos="9325"/>
        </w:tabs>
        <w:spacing w:before="0" w:beforeAutospacing="0" w:after="0" w:afterAutospacing="0" w:line="276" w:lineRule="auto"/>
        <w:jc w:val="left"/>
        <w:rPr>
          <w:rFonts w:ascii="Cambria" w:hAnsi="Cambria"/>
          <w:b w:val="0"/>
          <w:bCs w:val="0"/>
          <w:sz w:val="24"/>
          <w:szCs w:val="24"/>
        </w:rPr>
      </w:pPr>
      <w:r w:rsidRPr="00C319FF">
        <w:rPr>
          <w:rFonts w:ascii="Cambria" w:hAnsi="Cambria"/>
          <w:sz w:val="24"/>
          <w:szCs w:val="24"/>
          <w:u w:val="single"/>
        </w:rPr>
        <w:t>Objet</w:t>
      </w:r>
      <w:r w:rsidR="00FE4EA6">
        <w:rPr>
          <w:rFonts w:ascii="Cambria" w:hAnsi="Cambria"/>
          <w:sz w:val="24"/>
          <w:szCs w:val="24"/>
          <w:u w:val="single"/>
        </w:rPr>
        <w:t xml:space="preserve"> </w:t>
      </w:r>
      <w:r w:rsidRPr="00C319FF">
        <w:rPr>
          <w:rFonts w:ascii="Cambria" w:hAnsi="Cambria"/>
          <w:sz w:val="24"/>
          <w:szCs w:val="24"/>
          <w:u w:val="single"/>
        </w:rPr>
        <w:t>de l'Appel d'Offres</w:t>
      </w:r>
    </w:p>
    <w:p w:rsidR="00C60457" w:rsidRPr="00C319FF" w:rsidRDefault="00C60457" w:rsidP="004F6CC5">
      <w:pPr>
        <w:widowControl w:val="0"/>
        <w:autoSpaceDE w:val="0"/>
        <w:autoSpaceDN w:val="0"/>
        <w:adjustRightInd w:val="0"/>
        <w:spacing w:after="0"/>
        <w:ind w:right="-7" w:firstLine="708"/>
        <w:jc w:val="both"/>
        <w:rPr>
          <w:rFonts w:ascii="Cambria" w:hAnsi="Cambria"/>
          <w:b/>
          <w:lang w:eastAsia="fr-FR"/>
        </w:rPr>
      </w:pPr>
      <w:r w:rsidRPr="00C319FF">
        <w:rPr>
          <w:rFonts w:ascii="Cambria" w:hAnsi="Cambria"/>
          <w:lang w:eastAsia="fr-FR" w:bidi="ar-SA"/>
        </w:rPr>
        <w:t>Dans le cadre de l’exécution du Budget d’Investissement Public, Exercice 2</w:t>
      </w:r>
      <w:r w:rsidR="00EE35CD">
        <w:rPr>
          <w:rFonts w:ascii="Cambria" w:hAnsi="Cambria"/>
          <w:lang w:eastAsia="fr-FR" w:bidi="ar-SA"/>
        </w:rPr>
        <w:t>02</w:t>
      </w:r>
      <w:r w:rsidR="000B4383">
        <w:rPr>
          <w:rFonts w:ascii="Cambria" w:hAnsi="Cambria"/>
          <w:lang w:eastAsia="fr-FR" w:bidi="ar-SA"/>
        </w:rPr>
        <w:t>1</w:t>
      </w:r>
      <w:r w:rsidRPr="00C319FF">
        <w:rPr>
          <w:rFonts w:ascii="Cambria" w:hAnsi="Cambria"/>
          <w:lang w:eastAsia="fr-FR" w:bidi="ar-SA"/>
        </w:rPr>
        <w:t xml:space="preserve">, Le MAIRE DE LA COMMUNE D’ARRONDISSEMENT DE MAROUA I, </w:t>
      </w:r>
      <w:r w:rsidRPr="00C319FF">
        <w:rPr>
          <w:rFonts w:ascii="Cambria" w:hAnsi="Cambria"/>
          <w:b/>
          <w:lang w:eastAsia="fr-FR" w:bidi="ar-SA"/>
        </w:rPr>
        <w:t>A</w:t>
      </w:r>
      <w:r w:rsidRPr="00C319FF">
        <w:rPr>
          <w:rFonts w:ascii="Cambria" w:hAnsi="Cambria"/>
          <w:lang w:eastAsia="fr-FR" w:bidi="ar-SA"/>
        </w:rPr>
        <w:t xml:space="preserve">utorité </w:t>
      </w:r>
      <w:r w:rsidRPr="00C319FF">
        <w:rPr>
          <w:rFonts w:ascii="Cambria" w:hAnsi="Cambria"/>
          <w:b/>
          <w:lang w:eastAsia="fr-FR" w:bidi="ar-SA"/>
        </w:rPr>
        <w:t>C</w:t>
      </w:r>
      <w:r w:rsidRPr="00C319FF">
        <w:rPr>
          <w:rFonts w:ascii="Cambria" w:hAnsi="Cambria"/>
          <w:lang w:eastAsia="fr-FR" w:bidi="ar-SA"/>
        </w:rPr>
        <w:t>ontractante (</w:t>
      </w:r>
      <w:r w:rsidRPr="00C319FF">
        <w:rPr>
          <w:rFonts w:ascii="Cambria" w:hAnsi="Cambria"/>
          <w:b/>
          <w:lang w:eastAsia="fr-FR" w:bidi="ar-SA"/>
        </w:rPr>
        <w:t>AC</w:t>
      </w:r>
      <w:r w:rsidRPr="00C319FF">
        <w:rPr>
          <w:rFonts w:ascii="Cambria" w:hAnsi="Cambria"/>
          <w:lang w:eastAsia="fr-FR" w:bidi="ar-SA"/>
        </w:rPr>
        <w:t>), lance un Avis d’Ap</w:t>
      </w:r>
      <w:r w:rsidR="002570EC">
        <w:rPr>
          <w:rFonts w:ascii="Cambria" w:hAnsi="Cambria"/>
          <w:lang w:eastAsia="fr-FR" w:bidi="ar-SA"/>
        </w:rPr>
        <w:t>pel d’Offres National  Ouvert</w:t>
      </w:r>
      <w:r w:rsidRPr="00C319FF">
        <w:rPr>
          <w:rFonts w:ascii="Cambria" w:hAnsi="Cambria"/>
          <w:lang w:eastAsia="fr-FR" w:bidi="ar-SA"/>
        </w:rPr>
        <w:t xml:space="preserve">, </w:t>
      </w:r>
      <w:r w:rsidRPr="00C319FF">
        <w:rPr>
          <w:rFonts w:ascii="Cambria" w:hAnsi="Cambria"/>
          <w:lang w:eastAsia="fr-FR"/>
        </w:rPr>
        <w:t>pour le compte du Maire de la Comm</w:t>
      </w:r>
      <w:r w:rsidR="00D6485A">
        <w:rPr>
          <w:rFonts w:ascii="Cambria" w:hAnsi="Cambria"/>
          <w:lang w:eastAsia="fr-FR"/>
        </w:rPr>
        <w:t>une d’Arrondissement de Maroua 1</w:t>
      </w:r>
      <w:r w:rsidR="000B4383">
        <w:rPr>
          <w:rFonts w:ascii="Cambria" w:hAnsi="Cambria"/>
          <w:vertAlign w:val="superscript"/>
          <w:lang w:eastAsia="fr-FR"/>
        </w:rPr>
        <w:t>èr</w:t>
      </w:r>
      <w:r w:rsidRPr="00C319FF">
        <w:rPr>
          <w:rFonts w:ascii="Cambria" w:hAnsi="Cambria"/>
          <w:lang w:eastAsia="fr-FR"/>
        </w:rPr>
        <w:t xml:space="preserve">, Maître d’Ouvrage, </w:t>
      </w:r>
      <w:r w:rsidRPr="00C319FF">
        <w:rPr>
          <w:rFonts w:ascii="Cambria" w:hAnsi="Cambria"/>
          <w:b/>
          <w:lang w:eastAsia="fr-FR"/>
        </w:rPr>
        <w:t xml:space="preserve">l’exécution des </w:t>
      </w:r>
      <w:r w:rsidR="00535112" w:rsidRPr="00535112">
        <w:rPr>
          <w:rFonts w:asciiTheme="minorHAnsi" w:hAnsiTheme="minorHAnsi" w:cstheme="minorHAnsi"/>
          <w:b/>
          <w:bCs/>
          <w:sz w:val="24"/>
          <w:szCs w:val="24"/>
        </w:rPr>
        <w:t>travaux de réhabilitation d’un bloc</w:t>
      </w:r>
      <w:r w:rsidR="00535112">
        <w:rPr>
          <w:rFonts w:asciiTheme="minorHAnsi" w:hAnsiTheme="minorHAnsi" w:cstheme="minorHAnsi"/>
          <w:b/>
          <w:bCs/>
          <w:sz w:val="24"/>
          <w:szCs w:val="24"/>
        </w:rPr>
        <w:t xml:space="preserve"> de deux (02) salles de classe à l’</w:t>
      </w:r>
      <w:r w:rsidR="00535112" w:rsidRPr="00535112">
        <w:rPr>
          <w:rFonts w:asciiTheme="minorHAnsi" w:hAnsiTheme="minorHAnsi" w:cstheme="minorHAnsi"/>
          <w:b/>
          <w:bCs/>
          <w:sz w:val="24"/>
          <w:szCs w:val="24"/>
        </w:rPr>
        <w:t>école publique de tchoffa bani</w:t>
      </w:r>
      <w:r w:rsidR="00535112" w:rsidRPr="00C319FF">
        <w:rPr>
          <w:rFonts w:ascii="Cambria" w:hAnsi="Cambria"/>
          <w:b/>
          <w:sz w:val="24"/>
          <w:szCs w:val="24"/>
          <w:lang w:eastAsia="fr-FR"/>
        </w:rPr>
        <w:t xml:space="preserve"> </w:t>
      </w:r>
      <w:r w:rsidRPr="00C319FF">
        <w:rPr>
          <w:rFonts w:ascii="Cambria" w:hAnsi="Cambria"/>
          <w:b/>
          <w:lang w:eastAsia="fr-FR"/>
        </w:rPr>
        <w:t xml:space="preserve">dans la Commune d’Arrondissement de Maroua </w:t>
      </w:r>
      <w:r w:rsidR="00D6485A">
        <w:rPr>
          <w:rFonts w:ascii="Cambria" w:hAnsi="Cambria"/>
          <w:b/>
          <w:lang w:eastAsia="fr-FR"/>
        </w:rPr>
        <w:t>1</w:t>
      </w:r>
      <w:r w:rsidRPr="00C319FF">
        <w:rPr>
          <w:rFonts w:ascii="Cambria" w:hAnsi="Cambria"/>
          <w:b/>
          <w:vertAlign w:val="superscript"/>
          <w:lang w:eastAsia="fr-FR"/>
        </w:rPr>
        <w:t>e</w:t>
      </w:r>
      <w:r w:rsidRPr="00C319FF">
        <w:rPr>
          <w:rFonts w:ascii="Cambria" w:hAnsi="Cambria"/>
          <w:b/>
          <w:lang w:eastAsia="fr-FR"/>
        </w:rPr>
        <w:t>, Département du Diamaré, Région de l’Extrême-Nord.</w:t>
      </w:r>
    </w:p>
    <w:p w:rsidR="00C60457" w:rsidRPr="00C319FF" w:rsidRDefault="00C60457" w:rsidP="004F6CC5">
      <w:pPr>
        <w:spacing w:after="0"/>
        <w:ind w:firstLine="709"/>
        <w:jc w:val="both"/>
        <w:rPr>
          <w:rFonts w:ascii="Cambria" w:hAnsi="Cambria"/>
          <w:b/>
          <w:sz w:val="8"/>
          <w:lang w:eastAsia="fr-FR"/>
        </w:rPr>
      </w:pPr>
    </w:p>
    <w:p w:rsidR="00C60457" w:rsidRPr="00C319FF" w:rsidRDefault="00C60457" w:rsidP="00C60457">
      <w:pPr>
        <w:numPr>
          <w:ilvl w:val="0"/>
          <w:numId w:val="3"/>
        </w:numPr>
        <w:spacing w:after="0"/>
        <w:ind w:left="567" w:hanging="283"/>
        <w:jc w:val="both"/>
        <w:rPr>
          <w:rFonts w:ascii="Cambria" w:hAnsi="Cambria"/>
          <w:b/>
          <w:bCs/>
          <w:sz w:val="24"/>
          <w:szCs w:val="24"/>
          <w:lang w:eastAsia="fr-FR" w:bidi="ar-SA"/>
        </w:rPr>
      </w:pPr>
      <w:r w:rsidRPr="00C319FF">
        <w:rPr>
          <w:rFonts w:ascii="Cambria" w:hAnsi="Cambria"/>
          <w:b/>
          <w:bCs/>
          <w:sz w:val="24"/>
          <w:szCs w:val="24"/>
          <w:u w:val="single"/>
          <w:lang w:eastAsia="fr-FR" w:bidi="ar-SA"/>
        </w:rPr>
        <w:t>Consistance des travaux</w:t>
      </w:r>
    </w:p>
    <w:p w:rsidR="00C60457" w:rsidRPr="00C319FF" w:rsidRDefault="00C60457" w:rsidP="004F6CC5">
      <w:pPr>
        <w:spacing w:after="0"/>
        <w:jc w:val="both"/>
        <w:rPr>
          <w:rFonts w:ascii="Cambria" w:hAnsi="Cambria"/>
        </w:rPr>
      </w:pPr>
      <w:r w:rsidRPr="00C319FF">
        <w:rPr>
          <w:rFonts w:ascii="Cambria" w:hAnsi="Cambria"/>
        </w:rPr>
        <w:t xml:space="preserve">            Ces travaux comprennent les opérations suivantes dont la liste n’est pas exhaustive :</w:t>
      </w:r>
    </w:p>
    <w:p w:rsidR="00C60457" w:rsidRPr="00C319FF" w:rsidRDefault="00C60457" w:rsidP="00C60457">
      <w:pPr>
        <w:numPr>
          <w:ilvl w:val="0"/>
          <w:numId w:val="4"/>
        </w:numPr>
        <w:tabs>
          <w:tab w:val="clear" w:pos="360"/>
          <w:tab w:val="num" w:pos="1080"/>
        </w:tabs>
        <w:spacing w:after="0"/>
        <w:ind w:left="1434" w:hanging="357"/>
        <w:jc w:val="both"/>
        <w:rPr>
          <w:rFonts w:ascii="Cambria" w:hAnsi="Cambria"/>
        </w:rPr>
      </w:pPr>
      <w:r w:rsidRPr="00C319FF">
        <w:rPr>
          <w:rFonts w:ascii="Cambria" w:hAnsi="Cambria"/>
        </w:rPr>
        <w:t>La menuiserie métallique ;</w:t>
      </w:r>
    </w:p>
    <w:p w:rsidR="00C60457" w:rsidRPr="00C319FF" w:rsidRDefault="00C60457" w:rsidP="00C60457">
      <w:pPr>
        <w:numPr>
          <w:ilvl w:val="0"/>
          <w:numId w:val="4"/>
        </w:numPr>
        <w:tabs>
          <w:tab w:val="clear" w:pos="360"/>
          <w:tab w:val="num" w:pos="1080"/>
        </w:tabs>
        <w:spacing w:after="0"/>
        <w:ind w:left="1434" w:hanging="357"/>
        <w:jc w:val="both"/>
        <w:rPr>
          <w:rFonts w:ascii="Cambria" w:hAnsi="Cambria"/>
        </w:rPr>
      </w:pPr>
      <w:r w:rsidRPr="00C319FF">
        <w:rPr>
          <w:rFonts w:ascii="Cambria" w:hAnsi="Cambria"/>
        </w:rPr>
        <w:t>L’électricité ;</w:t>
      </w:r>
    </w:p>
    <w:p w:rsidR="00C60457" w:rsidRPr="00C319FF" w:rsidRDefault="00C60457" w:rsidP="00C60457">
      <w:pPr>
        <w:numPr>
          <w:ilvl w:val="0"/>
          <w:numId w:val="4"/>
        </w:numPr>
        <w:tabs>
          <w:tab w:val="clear" w:pos="360"/>
          <w:tab w:val="num" w:pos="1080"/>
        </w:tabs>
        <w:spacing w:after="0"/>
        <w:ind w:left="1434" w:hanging="357"/>
        <w:jc w:val="both"/>
        <w:rPr>
          <w:rFonts w:ascii="Cambria" w:hAnsi="Cambria"/>
        </w:rPr>
      </w:pPr>
      <w:r w:rsidRPr="00C319FF">
        <w:rPr>
          <w:rFonts w:ascii="Cambria" w:hAnsi="Cambria"/>
        </w:rPr>
        <w:t>La peinture ;</w:t>
      </w:r>
    </w:p>
    <w:p w:rsidR="00C60457" w:rsidRPr="00C319FF" w:rsidRDefault="00C60457" w:rsidP="00C60457">
      <w:pPr>
        <w:numPr>
          <w:ilvl w:val="0"/>
          <w:numId w:val="4"/>
        </w:numPr>
        <w:tabs>
          <w:tab w:val="clear" w:pos="360"/>
          <w:tab w:val="num" w:pos="1080"/>
        </w:tabs>
        <w:spacing w:after="0"/>
        <w:ind w:left="1434" w:hanging="357"/>
        <w:jc w:val="both"/>
        <w:rPr>
          <w:rFonts w:ascii="Cambria" w:hAnsi="Cambria"/>
        </w:rPr>
      </w:pPr>
      <w:r w:rsidRPr="00C319FF">
        <w:rPr>
          <w:rFonts w:ascii="Cambria" w:hAnsi="Cambria"/>
        </w:rPr>
        <w:t>Les voiries et réseaux divers.</w:t>
      </w:r>
    </w:p>
    <w:p w:rsidR="00C60457" w:rsidRPr="00C319FF" w:rsidRDefault="00C60457" w:rsidP="00C60457">
      <w:pPr>
        <w:spacing w:after="0"/>
        <w:ind w:left="1434"/>
        <w:jc w:val="both"/>
        <w:rPr>
          <w:rFonts w:ascii="Cambria" w:hAnsi="Cambria"/>
          <w:sz w:val="12"/>
        </w:rPr>
      </w:pPr>
    </w:p>
    <w:p w:rsidR="00C60457" w:rsidRPr="00C319FF" w:rsidRDefault="00C60457" w:rsidP="004F6CC5">
      <w:pPr>
        <w:keepNext/>
        <w:numPr>
          <w:ilvl w:val="0"/>
          <w:numId w:val="3"/>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Participation et origine</w:t>
      </w:r>
    </w:p>
    <w:p w:rsidR="00C60457" w:rsidRPr="00C319FF" w:rsidRDefault="00C60457" w:rsidP="004F6CC5">
      <w:pPr>
        <w:spacing w:after="0"/>
        <w:jc w:val="both"/>
        <w:rPr>
          <w:rFonts w:ascii="Cambria" w:hAnsi="Cambria"/>
          <w:lang w:eastAsia="fr-FR" w:bidi="ar-SA"/>
        </w:rPr>
      </w:pPr>
      <w:r w:rsidRPr="00C319FF">
        <w:rPr>
          <w:rFonts w:ascii="Cambria" w:hAnsi="Cambria"/>
          <w:lang w:eastAsia="fr-FR" w:bidi="ar-SA"/>
        </w:rPr>
        <w:t xml:space="preserve">                  La participation au présent Avis d’Appel d’Offres est ouverte aux Entreprises de droit Camerounais, ayant une expérience avérée dans le domaine de la construction des Bâtiments et du Génie-Civil et justifiant des capacités techniques et financières requises pour la réalisation des travaux objet du présent Avis d’Appel d’Offres.</w:t>
      </w:r>
    </w:p>
    <w:p w:rsidR="00C60457" w:rsidRPr="00C319FF" w:rsidRDefault="00C60457" w:rsidP="00C60457">
      <w:pPr>
        <w:spacing w:after="0"/>
        <w:jc w:val="both"/>
        <w:rPr>
          <w:rFonts w:ascii="Cambria" w:hAnsi="Cambria"/>
          <w:lang w:eastAsia="fr-FR" w:bidi="ar-SA"/>
        </w:rPr>
      </w:pPr>
    </w:p>
    <w:p w:rsidR="00C60457" w:rsidRPr="00C319FF" w:rsidRDefault="00C60457" w:rsidP="004F6CC5">
      <w:pPr>
        <w:spacing w:after="0"/>
        <w:ind w:firstLine="720"/>
        <w:jc w:val="both"/>
        <w:rPr>
          <w:rFonts w:ascii="Cambria" w:hAnsi="Cambria"/>
          <w:lang w:eastAsia="fr-FR" w:bidi="ar-SA"/>
        </w:rPr>
      </w:pPr>
      <w:r w:rsidRPr="00C319FF">
        <w:rPr>
          <w:rFonts w:ascii="Cambria" w:hAnsi="Cambria"/>
          <w:lang w:eastAsia="fr-FR" w:bidi="ar-SA"/>
        </w:rPr>
        <w:t xml:space="preserve">Par le présent Avis d’Appel d’Offres, les entreprises intéressées sont invitées à fournir dans leurs offres, les informations </w:t>
      </w:r>
      <w:r w:rsidRPr="00C319FF">
        <w:rPr>
          <w:rFonts w:ascii="Cambria" w:hAnsi="Cambria"/>
          <w:b/>
          <w:lang w:eastAsia="fr-FR" w:bidi="ar-SA"/>
        </w:rPr>
        <w:t>authentiques</w:t>
      </w:r>
      <w:r w:rsidRPr="00C319FF">
        <w:rPr>
          <w:rFonts w:ascii="Cambria" w:hAnsi="Cambria"/>
          <w:lang w:eastAsia="fr-FR" w:bidi="ar-SA"/>
        </w:rPr>
        <w:t xml:space="preserve"> qui permettront de retenir celle pouvant réaliser les prestations après une évaluation approfondie et objective de son dossier. </w:t>
      </w:r>
    </w:p>
    <w:p w:rsidR="004F6CC5" w:rsidRPr="00C319FF" w:rsidRDefault="004F6CC5" w:rsidP="004F6CC5">
      <w:pPr>
        <w:spacing w:after="0"/>
        <w:ind w:firstLine="720"/>
        <w:jc w:val="both"/>
        <w:rPr>
          <w:rFonts w:ascii="Cambria" w:hAnsi="Cambria"/>
          <w:lang w:eastAsia="fr-FR" w:bidi="ar-SA"/>
        </w:rPr>
      </w:pPr>
    </w:p>
    <w:p w:rsidR="00C60457" w:rsidRPr="00C319FF" w:rsidRDefault="00C60457" w:rsidP="004F6CC5">
      <w:pPr>
        <w:keepNext/>
        <w:numPr>
          <w:ilvl w:val="0"/>
          <w:numId w:val="3"/>
        </w:numPr>
        <w:spacing w:after="0"/>
        <w:outlineLvl w:val="3"/>
        <w:rPr>
          <w:rFonts w:ascii="Cambria" w:hAnsi="Cambria"/>
          <w:b/>
          <w:bCs/>
          <w:sz w:val="24"/>
          <w:szCs w:val="24"/>
          <w:u w:val="single"/>
          <w:lang w:eastAsia="fr-FR" w:bidi="ar-SA"/>
        </w:rPr>
      </w:pPr>
      <w:r w:rsidRPr="00C319FF">
        <w:rPr>
          <w:rFonts w:ascii="Cambria" w:hAnsi="Cambria"/>
          <w:b/>
          <w:bCs/>
          <w:sz w:val="24"/>
          <w:szCs w:val="24"/>
          <w:u w:val="single"/>
          <w:lang w:eastAsia="fr-FR" w:bidi="ar-SA"/>
        </w:rPr>
        <w:t>Financement</w:t>
      </w:r>
    </w:p>
    <w:p w:rsidR="002570EC" w:rsidRDefault="00C60457" w:rsidP="00C60457">
      <w:pPr>
        <w:pStyle w:val="xl71"/>
        <w:spacing w:before="0" w:beforeAutospacing="0" w:after="0" w:afterAutospacing="0" w:line="276" w:lineRule="auto"/>
        <w:jc w:val="both"/>
        <w:rPr>
          <w:rFonts w:ascii="Cambria" w:hAnsi="Cambria"/>
        </w:rPr>
      </w:pPr>
      <w:r w:rsidRPr="00C319FF">
        <w:rPr>
          <w:rFonts w:ascii="Cambria" w:hAnsi="Cambria"/>
          <w:b w:val="0"/>
        </w:rPr>
        <w:tab/>
        <w:t>Les travaux, objet du présent Appel d'Offres, sont financés par le Budget d’Investissement Public                          (</w:t>
      </w:r>
      <w:r w:rsidR="00EE35CD">
        <w:rPr>
          <w:rFonts w:ascii="Cambria" w:hAnsi="Cambria"/>
        </w:rPr>
        <w:t>MINEDUB</w:t>
      </w:r>
      <w:r w:rsidRPr="00C319FF">
        <w:rPr>
          <w:rFonts w:ascii="Cambria" w:hAnsi="Cambria"/>
          <w:b w:val="0"/>
        </w:rPr>
        <w:t>),</w:t>
      </w:r>
      <w:r w:rsidRPr="00C319FF">
        <w:rPr>
          <w:rFonts w:ascii="Cambria" w:hAnsi="Cambria"/>
        </w:rPr>
        <w:t xml:space="preserve"> Exercice 20</w:t>
      </w:r>
      <w:r w:rsidR="00EE35CD">
        <w:rPr>
          <w:rFonts w:ascii="Cambria" w:hAnsi="Cambria"/>
        </w:rPr>
        <w:t>2</w:t>
      </w:r>
      <w:r w:rsidR="00D6485A">
        <w:rPr>
          <w:rFonts w:ascii="Cambria" w:hAnsi="Cambria"/>
        </w:rPr>
        <w:t>1</w:t>
      </w:r>
      <w:r w:rsidRPr="00C319FF">
        <w:rPr>
          <w:rFonts w:ascii="Cambria" w:hAnsi="Cambria"/>
        </w:rPr>
        <w:t xml:space="preserve">, </w:t>
      </w:r>
      <w:r w:rsidR="00591348">
        <w:rPr>
          <w:rFonts w:ascii="Cambria" w:hAnsi="Cambria"/>
          <w:b w:val="0"/>
        </w:rPr>
        <w:t>IMPUTATION</w:t>
      </w:r>
      <w:r w:rsidR="001573A2">
        <w:rPr>
          <w:rFonts w:ascii="Cambria" w:hAnsi="Cambria"/>
          <w:b w:val="0"/>
        </w:rPr>
        <w:t xml:space="preserve"> </w:t>
      </w:r>
      <w:r w:rsidR="000B4383">
        <w:rPr>
          <w:rFonts w:ascii="Cambria" w:hAnsi="Cambria"/>
          <w:b w:val="0"/>
        </w:rPr>
        <w:t>55 15 197 01 641311 2222 426</w:t>
      </w:r>
      <w:r w:rsidR="00591348">
        <w:rPr>
          <w:rFonts w:ascii="Cambria" w:hAnsi="Cambria"/>
          <w:b w:val="0"/>
        </w:rPr>
        <w:t xml:space="preserve"> et </w:t>
      </w:r>
      <w:r w:rsidRPr="00C319FF">
        <w:rPr>
          <w:rFonts w:ascii="Cambria" w:hAnsi="Cambria"/>
          <w:b w:val="0"/>
        </w:rPr>
        <w:t>AUTORIS</w:t>
      </w:r>
      <w:r w:rsidR="00591348">
        <w:rPr>
          <w:rFonts w:ascii="Cambria" w:hAnsi="Cambria"/>
          <w:b w:val="0"/>
        </w:rPr>
        <w:t>ATION DE</w:t>
      </w:r>
      <w:r w:rsidRPr="00C319FF">
        <w:rPr>
          <w:rFonts w:ascii="Cambria" w:hAnsi="Cambria"/>
          <w:b w:val="0"/>
        </w:rPr>
        <w:t xml:space="preserve"> DEPENSE</w:t>
      </w:r>
      <w:r w:rsidRPr="00C319FF">
        <w:rPr>
          <w:rFonts w:ascii="Cambria" w:hAnsi="Cambria"/>
        </w:rPr>
        <w:t> </w:t>
      </w:r>
      <w:r w:rsidR="00CB5945">
        <w:rPr>
          <w:rFonts w:ascii="Cambria" w:hAnsi="Cambria"/>
        </w:rPr>
        <w:t>IVO1536</w:t>
      </w:r>
      <w:r w:rsidR="00123A9F">
        <w:rPr>
          <w:rFonts w:ascii="Cambria" w:hAnsi="Cambria"/>
        </w:rPr>
        <w:t xml:space="preserve"> </w:t>
      </w:r>
      <w:r w:rsidRPr="00C319FF">
        <w:rPr>
          <w:rFonts w:ascii="Cambria" w:hAnsi="Cambria"/>
          <w:b w:val="0"/>
        </w:rPr>
        <w:t xml:space="preserve">pour </w:t>
      </w:r>
      <w:r w:rsidR="00591348">
        <w:rPr>
          <w:rFonts w:ascii="Cambria" w:hAnsi="Cambria"/>
          <w:b w:val="0"/>
        </w:rPr>
        <w:t>un coût estimatif</w:t>
      </w:r>
      <w:r w:rsidRPr="00C319FF">
        <w:rPr>
          <w:rFonts w:ascii="Cambria" w:hAnsi="Cambria"/>
          <w:b w:val="0"/>
        </w:rPr>
        <w:t xml:space="preserve"> TTC de </w:t>
      </w:r>
      <w:r w:rsidR="00D6485A">
        <w:rPr>
          <w:rFonts w:ascii="Cambria" w:hAnsi="Cambria"/>
        </w:rPr>
        <w:t>cinq  millions (5</w:t>
      </w:r>
      <w:r w:rsidRPr="00C319FF">
        <w:rPr>
          <w:rFonts w:ascii="Cambria" w:hAnsi="Cambria"/>
        </w:rPr>
        <w:t> 000 000) de Francs CFA</w:t>
      </w:r>
    </w:p>
    <w:p w:rsidR="00C60457" w:rsidRPr="00C319FF" w:rsidRDefault="00C60457" w:rsidP="00C60457">
      <w:pPr>
        <w:pStyle w:val="xl71"/>
        <w:tabs>
          <w:tab w:val="left" w:pos="9325"/>
        </w:tabs>
        <w:spacing w:before="0" w:beforeAutospacing="0" w:after="0" w:afterAutospacing="0" w:line="276" w:lineRule="auto"/>
        <w:jc w:val="left"/>
        <w:rPr>
          <w:rFonts w:ascii="Cambria" w:hAnsi="Cambria"/>
        </w:rPr>
      </w:pPr>
    </w:p>
    <w:p w:rsidR="00C60457" w:rsidRPr="00C319FF" w:rsidRDefault="00C60457" w:rsidP="00C60457">
      <w:pPr>
        <w:keepNext/>
        <w:numPr>
          <w:ilvl w:val="0"/>
          <w:numId w:val="3"/>
        </w:numPr>
        <w:spacing w:after="120"/>
        <w:outlineLvl w:val="3"/>
        <w:rPr>
          <w:rFonts w:ascii="Cambria" w:hAnsi="Cambria"/>
          <w:b/>
          <w:bCs/>
          <w:sz w:val="24"/>
          <w:szCs w:val="24"/>
          <w:lang w:eastAsia="fr-FR" w:bidi="ar-SA"/>
        </w:rPr>
      </w:pPr>
      <w:r w:rsidRPr="00C319FF">
        <w:rPr>
          <w:rFonts w:ascii="Cambria" w:hAnsi="Cambria"/>
          <w:b/>
          <w:bCs/>
          <w:sz w:val="24"/>
          <w:szCs w:val="24"/>
          <w:u w:val="single"/>
          <w:lang w:eastAsia="fr-FR" w:bidi="ar-SA"/>
        </w:rPr>
        <w:lastRenderedPageBreak/>
        <w:t>Consultation du Dossier d'Appel d'Offres</w:t>
      </w:r>
    </w:p>
    <w:p w:rsidR="00C60457" w:rsidRPr="00C319FF" w:rsidRDefault="00C60457" w:rsidP="00C60457">
      <w:pPr>
        <w:ind w:firstLine="708"/>
        <w:jc w:val="both"/>
        <w:rPr>
          <w:rFonts w:ascii="Cambria" w:hAnsi="Cambria"/>
          <w:b/>
        </w:rPr>
      </w:pPr>
      <w:r w:rsidRPr="00C319FF">
        <w:rPr>
          <w:rFonts w:ascii="Cambria" w:hAnsi="Cambria"/>
          <w:lang w:eastAsia="fr-FR" w:bidi="ar-SA"/>
        </w:rPr>
        <w:t xml:space="preserve">Dès publication du présent avis, le Dossier d'Appel d'Offres peut être consulté aux jours et heures ouvrables auprès </w:t>
      </w:r>
      <w:r w:rsidR="00612626" w:rsidRPr="00C319FF">
        <w:rPr>
          <w:rFonts w:ascii="Cambria" w:hAnsi="Cambria"/>
          <w:lang w:eastAsia="fr-FR" w:bidi="ar-SA"/>
        </w:rPr>
        <w:t>du secrétariat particulier du maire</w:t>
      </w:r>
      <w:r w:rsidR="00612626" w:rsidRPr="00C319FF">
        <w:rPr>
          <w:rFonts w:ascii="Cambria" w:hAnsi="Cambria"/>
        </w:rPr>
        <w:t xml:space="preserve">, au numéro de téléphone </w:t>
      </w:r>
      <w:r w:rsidR="00CB5945">
        <w:rPr>
          <w:rFonts w:ascii="Cambria" w:hAnsi="Cambria"/>
          <w:b/>
        </w:rPr>
        <w:t>697 29 68 24</w:t>
      </w:r>
      <w:r w:rsidR="00612626" w:rsidRPr="00C319FF">
        <w:rPr>
          <w:rFonts w:ascii="Cambria" w:hAnsi="Cambria"/>
          <w:b/>
        </w:rPr>
        <w:t xml:space="preserve">, BP  </w:t>
      </w:r>
      <w:r w:rsidR="009A446C" w:rsidRPr="00C319FF">
        <w:rPr>
          <w:rFonts w:ascii="Cambria" w:hAnsi="Cambria"/>
          <w:b/>
        </w:rPr>
        <w:t>Maroua.</w:t>
      </w:r>
    </w:p>
    <w:p w:rsidR="00C60457" w:rsidRPr="00C319FF" w:rsidRDefault="00C60457" w:rsidP="004F6CC5">
      <w:pPr>
        <w:keepNext/>
        <w:numPr>
          <w:ilvl w:val="0"/>
          <w:numId w:val="3"/>
        </w:numPr>
        <w:spacing w:after="0"/>
        <w:outlineLvl w:val="3"/>
        <w:rPr>
          <w:rFonts w:ascii="Cambria" w:hAnsi="Cambria"/>
          <w:b/>
          <w:bCs/>
          <w:sz w:val="24"/>
          <w:szCs w:val="24"/>
          <w:u w:val="single"/>
          <w:lang w:eastAsia="fr-FR" w:bidi="ar-SA"/>
        </w:rPr>
      </w:pPr>
      <w:r w:rsidRPr="00C319FF">
        <w:rPr>
          <w:rFonts w:ascii="Cambria" w:hAnsi="Cambria"/>
          <w:b/>
          <w:bCs/>
          <w:sz w:val="24"/>
          <w:szCs w:val="24"/>
          <w:u w:val="single"/>
          <w:lang w:eastAsia="fr-FR" w:bidi="ar-SA"/>
        </w:rPr>
        <w:t xml:space="preserve">Acquisition du Dossier d'Appel d'Offres </w:t>
      </w:r>
    </w:p>
    <w:p w:rsidR="009A446C" w:rsidRPr="00C319FF" w:rsidRDefault="00C60457" w:rsidP="009A446C">
      <w:pPr>
        <w:ind w:firstLine="708"/>
        <w:jc w:val="both"/>
        <w:rPr>
          <w:rFonts w:ascii="Cambria" w:hAnsi="Cambria"/>
          <w:b/>
        </w:rPr>
      </w:pPr>
      <w:r w:rsidRPr="00C319FF">
        <w:rPr>
          <w:rFonts w:ascii="Cambria" w:hAnsi="Cambria"/>
          <w:lang w:eastAsia="fr-FR" w:bidi="ar-SA"/>
        </w:rPr>
        <w:t>Le Dossier d'</w:t>
      </w:r>
      <w:r w:rsidR="00612626" w:rsidRPr="00C319FF">
        <w:rPr>
          <w:rFonts w:ascii="Cambria" w:hAnsi="Cambria"/>
          <w:lang w:eastAsia="fr-FR" w:bidi="ar-SA"/>
        </w:rPr>
        <w:t>Appel d'Offres peut être obtenu au secrétariat particulier du maire</w:t>
      </w:r>
      <w:r w:rsidR="00612626" w:rsidRPr="00C319FF">
        <w:rPr>
          <w:rFonts w:ascii="Cambria" w:hAnsi="Cambria"/>
        </w:rPr>
        <w:t xml:space="preserve">, au numéro de </w:t>
      </w:r>
      <w:r w:rsidR="00CB5945">
        <w:rPr>
          <w:rFonts w:ascii="Cambria" w:hAnsi="Cambria"/>
          <w:b/>
        </w:rPr>
        <w:t>697 29 68 24</w:t>
      </w:r>
      <w:r w:rsidR="009A446C" w:rsidRPr="00C319FF">
        <w:rPr>
          <w:rFonts w:ascii="Cambria" w:hAnsi="Cambria"/>
          <w:b/>
        </w:rPr>
        <w:t>, BP  Maroua.</w:t>
      </w:r>
    </w:p>
    <w:p w:rsidR="00C60457" w:rsidRPr="00C319FF" w:rsidRDefault="00C60457" w:rsidP="004F6CC5">
      <w:pPr>
        <w:spacing w:after="0"/>
        <w:ind w:firstLine="360"/>
        <w:jc w:val="both"/>
        <w:rPr>
          <w:rFonts w:ascii="Cambria" w:hAnsi="Cambria"/>
          <w:lang w:eastAsia="fr-FR" w:bidi="ar-SA"/>
        </w:rPr>
      </w:pPr>
      <w:r w:rsidRPr="00C319FF">
        <w:rPr>
          <w:rFonts w:ascii="Cambria" w:hAnsi="Cambria"/>
          <w:lang w:eastAsia="fr-FR" w:bidi="ar-SA"/>
        </w:rPr>
        <w:t xml:space="preserve">, dès publication du présent avis, sur présentation d'une quittance de versement  à la </w:t>
      </w:r>
      <w:r w:rsidRPr="00C319FF">
        <w:rPr>
          <w:rFonts w:ascii="Cambria" w:hAnsi="Cambria"/>
          <w:b/>
          <w:lang w:eastAsia="fr-FR" w:bidi="ar-SA"/>
        </w:rPr>
        <w:t>Recette Municipale de la Comm</w:t>
      </w:r>
      <w:r w:rsidR="00D6485A">
        <w:rPr>
          <w:rFonts w:ascii="Cambria" w:hAnsi="Cambria"/>
          <w:b/>
          <w:lang w:eastAsia="fr-FR" w:bidi="ar-SA"/>
        </w:rPr>
        <w:t>une d’Arrondissement de Maroua 1</w:t>
      </w:r>
      <w:r w:rsidRPr="00C319FF">
        <w:rPr>
          <w:rFonts w:ascii="Cambria" w:hAnsi="Cambria"/>
          <w:b/>
          <w:vertAlign w:val="superscript"/>
          <w:lang w:eastAsia="fr-FR" w:bidi="ar-SA"/>
        </w:rPr>
        <w:t>ème</w:t>
      </w:r>
      <w:r w:rsidRPr="00C319FF">
        <w:rPr>
          <w:rFonts w:ascii="Cambria" w:hAnsi="Cambria"/>
          <w:lang w:eastAsia="fr-FR" w:bidi="ar-SA"/>
        </w:rPr>
        <w:t xml:space="preserve">, d'une somme non remboursable  de </w:t>
      </w:r>
      <w:r w:rsidR="00B470E1">
        <w:rPr>
          <w:rFonts w:ascii="Cambria" w:hAnsi="Cambria"/>
          <w:b/>
          <w:lang w:eastAsia="fr-FR" w:bidi="ar-SA"/>
        </w:rPr>
        <w:t>DIX</w:t>
      </w:r>
      <w:r w:rsidRPr="00C319FF">
        <w:rPr>
          <w:rFonts w:ascii="Cambria" w:hAnsi="Cambria"/>
          <w:b/>
          <w:lang w:eastAsia="fr-FR" w:bidi="ar-SA"/>
        </w:rPr>
        <w:t xml:space="preserve"> mille (</w:t>
      </w:r>
      <w:r w:rsidR="00B470E1">
        <w:rPr>
          <w:rFonts w:ascii="Cambria" w:hAnsi="Cambria"/>
          <w:b/>
          <w:lang w:eastAsia="fr-FR" w:bidi="ar-SA"/>
        </w:rPr>
        <w:t>10</w:t>
      </w:r>
      <w:r w:rsidRPr="00C319FF">
        <w:rPr>
          <w:rFonts w:ascii="Cambria" w:hAnsi="Cambria"/>
          <w:b/>
          <w:lang w:eastAsia="fr-FR" w:bidi="ar-SA"/>
        </w:rPr>
        <w:t xml:space="preserve"> 000) francs CFA</w:t>
      </w:r>
      <w:r w:rsidRPr="00C319FF">
        <w:rPr>
          <w:rFonts w:ascii="Cambria" w:hAnsi="Cambria"/>
          <w:lang w:eastAsia="fr-FR" w:bidi="ar-SA"/>
        </w:rPr>
        <w:t> au titre des frais d’achat du dossier.</w:t>
      </w: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C60457">
      <w:pPr>
        <w:pStyle w:val="Paragraphedeliste"/>
        <w:numPr>
          <w:ilvl w:val="0"/>
          <w:numId w:val="2"/>
        </w:numPr>
        <w:spacing w:after="120"/>
        <w:contextualSpacing w:val="0"/>
        <w:rPr>
          <w:rFonts w:ascii="Cambria" w:hAnsi="Cambria"/>
          <w:b/>
          <w:bCs/>
          <w:vanish/>
          <w:sz w:val="24"/>
          <w:szCs w:val="24"/>
          <w:u w:val="single"/>
          <w:lang w:eastAsia="fr-FR" w:bidi="ar-SA"/>
        </w:rPr>
      </w:pPr>
    </w:p>
    <w:p w:rsidR="00C60457" w:rsidRPr="00C319FF" w:rsidRDefault="00C60457" w:rsidP="004F6CC5">
      <w:pPr>
        <w:numPr>
          <w:ilvl w:val="0"/>
          <w:numId w:val="2"/>
        </w:numPr>
        <w:spacing w:after="0"/>
        <w:rPr>
          <w:rFonts w:ascii="Cambria" w:hAnsi="Cambria"/>
          <w:b/>
          <w:bCs/>
          <w:sz w:val="24"/>
          <w:szCs w:val="24"/>
          <w:u w:val="single"/>
          <w:lang w:eastAsia="fr-FR" w:bidi="ar-SA"/>
        </w:rPr>
      </w:pPr>
      <w:r w:rsidRPr="00C319FF">
        <w:rPr>
          <w:rFonts w:ascii="Cambria" w:hAnsi="Cambria"/>
          <w:b/>
          <w:bCs/>
          <w:sz w:val="24"/>
          <w:szCs w:val="24"/>
          <w:u w:val="single"/>
          <w:lang w:eastAsia="fr-FR" w:bidi="ar-SA"/>
        </w:rPr>
        <w:t>Présentation des offres :</w:t>
      </w:r>
    </w:p>
    <w:p w:rsidR="00C60457" w:rsidRPr="00C319FF" w:rsidRDefault="00C60457" w:rsidP="004F6CC5">
      <w:pPr>
        <w:spacing w:after="0"/>
        <w:ind w:firstLine="709"/>
        <w:jc w:val="both"/>
        <w:rPr>
          <w:rFonts w:ascii="Cambria" w:hAnsi="Cambria"/>
          <w:bCs/>
          <w:lang w:eastAsia="fr-FR" w:bidi="ar-SA"/>
        </w:rPr>
      </w:pPr>
      <w:r w:rsidRPr="00C319FF">
        <w:rPr>
          <w:rFonts w:ascii="Cambria" w:hAnsi="Cambria"/>
          <w:bCs/>
          <w:lang w:eastAsia="fr-FR" w:bidi="ar-SA"/>
        </w:rPr>
        <w:t>Les  documents constituant l’offre sont répartis en trois volumes ci-après contenus dans une enveloppe fermée et scellée dont :</w:t>
      </w:r>
    </w:p>
    <w:p w:rsidR="00C60457" w:rsidRPr="00C319FF" w:rsidRDefault="00C60457" w:rsidP="00C60457">
      <w:pPr>
        <w:numPr>
          <w:ilvl w:val="0"/>
          <w:numId w:val="1"/>
        </w:numPr>
        <w:spacing w:after="0"/>
        <w:ind w:left="567" w:hanging="283"/>
        <w:jc w:val="both"/>
        <w:rPr>
          <w:rFonts w:ascii="Cambria" w:hAnsi="Cambria"/>
          <w:bCs/>
          <w:lang w:eastAsia="fr-FR" w:bidi="ar-SA"/>
        </w:rPr>
      </w:pPr>
      <w:r w:rsidRPr="00C319FF">
        <w:rPr>
          <w:rFonts w:ascii="Cambria" w:hAnsi="Cambria"/>
          <w:bCs/>
          <w:lang w:eastAsia="fr-FR" w:bidi="ar-SA"/>
        </w:rPr>
        <w:t>L’enveloppe A contenant les  pièces administratives (</w:t>
      </w:r>
      <w:r w:rsidRPr="00C319FF">
        <w:rPr>
          <w:rFonts w:ascii="Cambria" w:hAnsi="Cambria"/>
          <w:b/>
          <w:bCs/>
          <w:lang w:eastAsia="fr-FR" w:bidi="ar-SA"/>
        </w:rPr>
        <w:t>Volume 1</w:t>
      </w:r>
      <w:r w:rsidRPr="00C319FF">
        <w:rPr>
          <w:rFonts w:ascii="Cambria" w:hAnsi="Cambria"/>
          <w:bCs/>
          <w:lang w:eastAsia="fr-FR" w:bidi="ar-SA"/>
        </w:rPr>
        <w:t xml:space="preserve">) ; </w:t>
      </w:r>
    </w:p>
    <w:p w:rsidR="00C60457" w:rsidRPr="00C319FF" w:rsidRDefault="00C60457" w:rsidP="00C60457">
      <w:pPr>
        <w:numPr>
          <w:ilvl w:val="0"/>
          <w:numId w:val="1"/>
        </w:numPr>
        <w:spacing w:after="0"/>
        <w:ind w:left="567" w:hanging="283"/>
        <w:jc w:val="both"/>
        <w:rPr>
          <w:rFonts w:ascii="Cambria" w:hAnsi="Cambria"/>
          <w:bCs/>
          <w:lang w:eastAsia="fr-FR" w:bidi="ar-SA"/>
        </w:rPr>
      </w:pPr>
      <w:r w:rsidRPr="00C319FF">
        <w:rPr>
          <w:rFonts w:ascii="Cambria" w:hAnsi="Cambria"/>
          <w:bCs/>
          <w:lang w:eastAsia="fr-FR" w:bidi="ar-SA"/>
        </w:rPr>
        <w:t>L’enveloppe B contenant l’offre technique (</w:t>
      </w:r>
      <w:r w:rsidRPr="00C319FF">
        <w:rPr>
          <w:rFonts w:ascii="Cambria" w:hAnsi="Cambria"/>
          <w:b/>
          <w:bCs/>
          <w:lang w:eastAsia="fr-FR" w:bidi="ar-SA"/>
        </w:rPr>
        <w:t>Volume 2</w:t>
      </w:r>
      <w:r w:rsidRPr="00C319FF">
        <w:rPr>
          <w:rFonts w:ascii="Cambria" w:hAnsi="Cambria"/>
          <w:bCs/>
          <w:lang w:eastAsia="fr-FR" w:bidi="ar-SA"/>
        </w:rPr>
        <w:t>) ;</w:t>
      </w:r>
    </w:p>
    <w:p w:rsidR="00C60457" w:rsidRPr="00C319FF" w:rsidRDefault="00C60457" w:rsidP="00C60457">
      <w:pPr>
        <w:numPr>
          <w:ilvl w:val="0"/>
          <w:numId w:val="1"/>
        </w:numPr>
        <w:spacing w:after="0"/>
        <w:ind w:left="567" w:hanging="283"/>
        <w:jc w:val="both"/>
        <w:rPr>
          <w:rFonts w:ascii="Cambria" w:hAnsi="Cambria"/>
          <w:bCs/>
          <w:lang w:eastAsia="fr-FR" w:bidi="ar-SA"/>
        </w:rPr>
      </w:pPr>
      <w:r w:rsidRPr="00C319FF">
        <w:rPr>
          <w:rFonts w:ascii="Cambria" w:hAnsi="Cambria"/>
          <w:bCs/>
          <w:lang w:eastAsia="fr-FR" w:bidi="ar-SA"/>
        </w:rPr>
        <w:t>L’enveloppe C contenant l’offre financière (</w:t>
      </w:r>
      <w:r w:rsidRPr="00C319FF">
        <w:rPr>
          <w:rFonts w:ascii="Cambria" w:hAnsi="Cambria"/>
          <w:b/>
          <w:bCs/>
          <w:lang w:eastAsia="fr-FR" w:bidi="ar-SA"/>
        </w:rPr>
        <w:t>Volume 3</w:t>
      </w:r>
      <w:r w:rsidRPr="00C319FF">
        <w:rPr>
          <w:rFonts w:ascii="Cambria" w:hAnsi="Cambria"/>
          <w:bCs/>
          <w:lang w:eastAsia="fr-FR" w:bidi="ar-SA"/>
        </w:rPr>
        <w:t>).</w:t>
      </w:r>
    </w:p>
    <w:p w:rsidR="00C60457" w:rsidRPr="00C319FF" w:rsidRDefault="00C60457" w:rsidP="00C60457">
      <w:pPr>
        <w:tabs>
          <w:tab w:val="left" w:pos="1440"/>
        </w:tabs>
        <w:spacing w:before="120" w:after="0"/>
        <w:ind w:firstLine="709"/>
        <w:jc w:val="both"/>
        <w:rPr>
          <w:rFonts w:ascii="Cambria" w:hAnsi="Cambria"/>
          <w:bCs/>
          <w:lang w:eastAsia="fr-FR" w:bidi="ar-SA"/>
        </w:rPr>
      </w:pPr>
      <w:r w:rsidRPr="00C319FF">
        <w:rPr>
          <w:rFonts w:ascii="Cambria" w:hAnsi="Cambria"/>
          <w:lang w:eastAsia="fr-FR" w:bidi="ar-SA"/>
        </w:rPr>
        <w:t xml:space="preserve">Les offres ainsi présentées seront placées sous simple enveloppe, </w:t>
      </w:r>
      <w:r w:rsidRPr="00C319FF">
        <w:rPr>
          <w:rFonts w:ascii="Cambria" w:hAnsi="Cambria"/>
          <w:bCs/>
          <w:lang w:eastAsia="fr-FR" w:bidi="ar-SA"/>
        </w:rPr>
        <w:t xml:space="preserve">fermée et scellée portant uniquement la mention de l’Appel d’Offres en cause. Les différentes pièces de chaque offre seront numérotées dans l’ordre du DAO et séparées par des intercalaires de </w:t>
      </w:r>
      <w:r w:rsidRPr="00C319FF">
        <w:rPr>
          <w:rFonts w:ascii="Cambria" w:hAnsi="Cambria"/>
          <w:b/>
          <w:bCs/>
          <w:lang w:eastAsia="fr-FR" w:bidi="ar-SA"/>
        </w:rPr>
        <w:t>même couleur non blanches</w:t>
      </w:r>
      <w:r w:rsidRPr="00C319FF">
        <w:rPr>
          <w:rFonts w:ascii="Cambria" w:hAnsi="Cambria"/>
          <w:bCs/>
          <w:lang w:eastAsia="fr-FR" w:bidi="ar-SA"/>
        </w:rPr>
        <w:t>.</w:t>
      </w:r>
    </w:p>
    <w:p w:rsidR="00C60457" w:rsidRPr="00C319FF" w:rsidRDefault="00C60457" w:rsidP="00C60457">
      <w:pPr>
        <w:tabs>
          <w:tab w:val="left" w:pos="1440"/>
        </w:tabs>
        <w:spacing w:after="0"/>
        <w:ind w:firstLine="709"/>
        <w:jc w:val="both"/>
        <w:rPr>
          <w:rFonts w:ascii="Cambria" w:hAnsi="Cambria"/>
          <w:bCs/>
          <w:sz w:val="16"/>
          <w:szCs w:val="16"/>
          <w:lang w:eastAsia="fr-FR" w:bidi="ar-SA"/>
        </w:rPr>
      </w:pPr>
    </w:p>
    <w:p w:rsidR="00C60457" w:rsidRPr="00C319FF" w:rsidRDefault="00C60457" w:rsidP="004F6CC5">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Remise des Offres</w:t>
      </w:r>
    </w:p>
    <w:p w:rsidR="00C60457" w:rsidRPr="00C319FF" w:rsidRDefault="00C60457" w:rsidP="004F6CC5">
      <w:pPr>
        <w:spacing w:after="0"/>
        <w:ind w:firstLine="708"/>
        <w:jc w:val="both"/>
        <w:rPr>
          <w:rFonts w:ascii="Cambria" w:hAnsi="Cambria"/>
          <w:bCs/>
          <w:sz w:val="8"/>
          <w:szCs w:val="8"/>
          <w:lang w:eastAsia="fr-FR" w:bidi="ar-SA"/>
        </w:rPr>
      </w:pPr>
    </w:p>
    <w:p w:rsidR="00C60457" w:rsidRPr="00C319FF" w:rsidRDefault="00C60457" w:rsidP="00C60457">
      <w:pPr>
        <w:spacing w:after="0"/>
        <w:jc w:val="both"/>
        <w:rPr>
          <w:rFonts w:ascii="Cambria" w:hAnsi="Cambria"/>
          <w:b/>
        </w:rPr>
      </w:pPr>
      <w:r w:rsidRPr="00C319FF">
        <w:rPr>
          <w:rFonts w:ascii="Cambria" w:hAnsi="Cambria"/>
          <w:bCs/>
          <w:lang w:eastAsia="fr-FR" w:bidi="ar-SA"/>
        </w:rPr>
        <w:t xml:space="preserve">Chaque offre, rédigée en Français ou en Anglais, en </w:t>
      </w:r>
      <w:r w:rsidRPr="00C319FF">
        <w:rPr>
          <w:rFonts w:ascii="Cambria" w:hAnsi="Cambria"/>
          <w:b/>
          <w:bCs/>
          <w:lang w:eastAsia="fr-FR" w:bidi="ar-SA"/>
        </w:rPr>
        <w:t>sept (07)</w:t>
      </w:r>
      <w:r w:rsidRPr="00C319FF">
        <w:rPr>
          <w:rFonts w:ascii="Cambria" w:hAnsi="Cambria"/>
          <w:bCs/>
          <w:lang w:eastAsia="fr-FR" w:bidi="ar-SA"/>
        </w:rPr>
        <w:t xml:space="preserve"> exemplaires dont </w:t>
      </w:r>
      <w:r w:rsidRPr="00C319FF">
        <w:rPr>
          <w:rFonts w:ascii="Cambria" w:hAnsi="Cambria"/>
          <w:b/>
          <w:bCs/>
          <w:lang w:eastAsia="fr-FR" w:bidi="ar-SA"/>
        </w:rPr>
        <w:t>un  (01)</w:t>
      </w:r>
      <w:r w:rsidRPr="00C319FF">
        <w:rPr>
          <w:rFonts w:ascii="Cambria" w:hAnsi="Cambria"/>
          <w:bCs/>
          <w:lang w:eastAsia="fr-FR" w:bidi="ar-SA"/>
        </w:rPr>
        <w:t xml:space="preserve"> original et </w:t>
      </w:r>
      <w:r w:rsidRPr="00C319FF">
        <w:rPr>
          <w:rFonts w:ascii="Cambria" w:hAnsi="Cambria"/>
          <w:b/>
          <w:bCs/>
          <w:lang w:eastAsia="fr-FR" w:bidi="ar-SA"/>
        </w:rPr>
        <w:t>six (06)</w:t>
      </w:r>
      <w:r w:rsidRPr="00C319FF">
        <w:rPr>
          <w:rFonts w:ascii="Cambria" w:hAnsi="Cambria"/>
          <w:bCs/>
          <w:lang w:eastAsia="fr-FR" w:bidi="ar-SA"/>
        </w:rPr>
        <w:t xml:space="preserve"> copies marquées comme tels, conformes aux prescriptions du Dossier d'Appel d'Offres, devra être déposée contre récépissé sous plis fermé, auprès de </w:t>
      </w:r>
      <w:r w:rsidRPr="00C319FF">
        <w:rPr>
          <w:rFonts w:ascii="Cambria" w:hAnsi="Cambria"/>
          <w:b/>
          <w:bCs/>
          <w:lang w:eastAsia="fr-FR" w:bidi="ar-SA"/>
        </w:rPr>
        <w:t>du secrétariat particulier du maire</w:t>
      </w:r>
      <w:r w:rsidRPr="00C319FF">
        <w:rPr>
          <w:rFonts w:ascii="Cambria" w:hAnsi="Cambria"/>
          <w:bCs/>
          <w:lang w:eastAsia="fr-FR" w:bidi="ar-SA"/>
        </w:rPr>
        <w:t>,  au plus tard</w:t>
      </w:r>
      <w:r w:rsidR="001573A2">
        <w:rPr>
          <w:rFonts w:ascii="Cambria" w:hAnsi="Cambria"/>
          <w:bCs/>
          <w:lang w:eastAsia="fr-FR" w:bidi="ar-SA"/>
        </w:rPr>
        <w:t xml:space="preserve"> </w:t>
      </w:r>
      <w:r w:rsidRPr="00C319FF">
        <w:rPr>
          <w:rFonts w:ascii="Cambria" w:hAnsi="Cambria"/>
          <w:bCs/>
          <w:lang w:eastAsia="fr-FR" w:bidi="ar-SA"/>
        </w:rPr>
        <w:t>le</w:t>
      </w:r>
      <w:r w:rsidR="001573A2">
        <w:rPr>
          <w:rFonts w:ascii="Cambria" w:hAnsi="Cambria"/>
          <w:bCs/>
          <w:lang w:eastAsia="fr-FR" w:bidi="ar-SA"/>
        </w:rPr>
        <w:t xml:space="preserve"> </w:t>
      </w:r>
      <w:r w:rsidR="001573A2">
        <w:rPr>
          <w:rFonts w:ascii="Arial Black" w:hAnsi="Arial Black"/>
          <w:bCs/>
          <w:i/>
        </w:rPr>
        <w:t xml:space="preserve">       _________________________</w:t>
      </w:r>
      <w:r w:rsidR="009A446C">
        <w:rPr>
          <w:rFonts w:ascii="Arial Black" w:hAnsi="Arial Black"/>
          <w:bCs/>
          <w:i/>
        </w:rPr>
        <w:t>-</w:t>
      </w:r>
      <w:r w:rsidRPr="00C319FF">
        <w:rPr>
          <w:rFonts w:ascii="Cambria" w:hAnsi="Cambria"/>
          <w:bCs/>
          <w:lang w:eastAsia="fr-FR" w:bidi="ar-SA"/>
        </w:rPr>
        <w:t xml:space="preserve">à  </w:t>
      </w:r>
      <w:r w:rsidRPr="002871C7">
        <w:rPr>
          <w:rFonts w:ascii="Arial Black" w:hAnsi="Arial Black"/>
          <w:bCs/>
          <w:i/>
        </w:rPr>
        <w:t>14 heures</w:t>
      </w:r>
      <w:r w:rsidR="001573A2">
        <w:rPr>
          <w:rFonts w:ascii="Cambria" w:hAnsi="Cambria"/>
          <w:bCs/>
          <w:lang w:eastAsia="fr-FR" w:bidi="ar-SA"/>
        </w:rPr>
        <w:t xml:space="preserve"> </w:t>
      </w:r>
      <w:r w:rsidRPr="00C319FF">
        <w:rPr>
          <w:rFonts w:ascii="Cambria" w:hAnsi="Cambria"/>
          <w:bCs/>
          <w:lang w:eastAsia="fr-FR" w:bidi="ar-SA"/>
        </w:rPr>
        <w:t>locale et devra porter la mention:</w:t>
      </w:r>
    </w:p>
    <w:p w:rsidR="00CB5945" w:rsidRPr="00C319FF" w:rsidRDefault="00CB5945" w:rsidP="00CB5945">
      <w:pPr>
        <w:spacing w:after="0" w:line="240" w:lineRule="auto"/>
        <w:jc w:val="center"/>
        <w:rPr>
          <w:rFonts w:ascii="Cambria" w:hAnsi="Cambria"/>
          <w:b/>
          <w:sz w:val="28"/>
        </w:rPr>
      </w:pPr>
    </w:p>
    <w:p w:rsidR="00CB5945" w:rsidRPr="00C319FF" w:rsidRDefault="00CB5945" w:rsidP="00CB5945">
      <w:pPr>
        <w:spacing w:after="0" w:line="240" w:lineRule="auto"/>
        <w:jc w:val="center"/>
        <w:rPr>
          <w:rFonts w:ascii="Cambria" w:hAnsi="Cambria"/>
          <w:b/>
          <w:sz w:val="28"/>
        </w:rPr>
      </w:pPr>
      <w:r w:rsidRPr="00C319FF">
        <w:rPr>
          <w:rFonts w:ascii="Cambria" w:hAnsi="Cambria"/>
          <w:b/>
          <w:sz w:val="28"/>
        </w:rPr>
        <w:t xml:space="preserve">APPEL  D’OFFRES  NATIONAL OUVERT </w:t>
      </w:r>
    </w:p>
    <w:p w:rsidR="00CB5945" w:rsidRPr="00BF131C" w:rsidRDefault="00CB5945" w:rsidP="00CB5945">
      <w:pPr>
        <w:spacing w:after="0" w:line="240" w:lineRule="auto"/>
        <w:jc w:val="center"/>
        <w:rPr>
          <w:rFonts w:ascii="Cambria" w:hAnsi="Cambria"/>
          <w:b/>
          <w:sz w:val="18"/>
        </w:rPr>
      </w:pPr>
      <w:r w:rsidRPr="00BF131C">
        <w:rPr>
          <w:rFonts w:ascii="Cambria" w:hAnsi="Cambria"/>
          <w:b/>
        </w:rPr>
        <w:t>N°</w:t>
      </w:r>
      <w:r w:rsidR="001573A2">
        <w:rPr>
          <w:rFonts w:ascii="Cambria" w:hAnsi="Cambria"/>
          <w:b/>
          <w:i/>
          <w:sz w:val="28"/>
          <w:u w:val="single"/>
        </w:rPr>
        <w:t>07</w:t>
      </w:r>
      <w:r w:rsidRPr="00BF131C">
        <w:rPr>
          <w:rFonts w:ascii="Cambria" w:hAnsi="Cambria"/>
          <w:b/>
          <w:i/>
          <w:sz w:val="28"/>
          <w:u w:val="single"/>
        </w:rPr>
        <w:t>_</w:t>
      </w:r>
      <w:r w:rsidRPr="00BF131C">
        <w:rPr>
          <w:rFonts w:ascii="Cambria" w:hAnsi="Cambria"/>
          <w:b/>
        </w:rPr>
        <w:t>/AONO/REN/DDIAM/CAM</w:t>
      </w:r>
      <w:r>
        <w:rPr>
          <w:rFonts w:ascii="Cambria" w:hAnsi="Cambria"/>
          <w:b/>
        </w:rPr>
        <w:t>1</w:t>
      </w:r>
      <w:r w:rsidRPr="00BF131C">
        <w:rPr>
          <w:rFonts w:ascii="Cambria" w:hAnsi="Cambria"/>
          <w:b/>
        </w:rPr>
        <w:t>/CIPMP/</w:t>
      </w:r>
      <w:r w:rsidR="001573A2">
        <w:rPr>
          <w:rFonts w:ascii="Cambria" w:hAnsi="Cambria"/>
          <w:b/>
        </w:rPr>
        <w:t xml:space="preserve">2021 </w:t>
      </w:r>
      <w:r w:rsidRPr="00BF131C">
        <w:rPr>
          <w:rFonts w:ascii="Cambria" w:hAnsi="Cambria"/>
          <w:b/>
        </w:rPr>
        <w:t xml:space="preserve"> DU</w:t>
      </w:r>
      <w:r w:rsidR="001573A2">
        <w:rPr>
          <w:rFonts w:ascii="Cambria" w:hAnsi="Cambria"/>
          <w:b/>
        </w:rPr>
        <w:t xml:space="preserve"> </w:t>
      </w:r>
      <w:r w:rsidR="009A2EA5">
        <w:rPr>
          <w:rFonts w:ascii="Cambria" w:hAnsi="Cambria"/>
          <w:b/>
          <w:i/>
          <w:sz w:val="28"/>
          <w:szCs w:val="28"/>
          <w:u w:val="single"/>
        </w:rPr>
        <w:t xml:space="preserve"> ____________</w:t>
      </w:r>
    </w:p>
    <w:p w:rsidR="00CB5945" w:rsidRPr="002A684E" w:rsidRDefault="002A684E" w:rsidP="002A684E">
      <w:pPr>
        <w:spacing w:after="0" w:line="240" w:lineRule="auto"/>
        <w:jc w:val="center"/>
        <w:rPr>
          <w:rFonts w:ascii="Times New Roman" w:hAnsi="Times New Roman"/>
          <w:b/>
          <w:bCs/>
          <w:sz w:val="32"/>
          <w:szCs w:val="32"/>
        </w:rPr>
      </w:pPr>
      <w:r w:rsidRPr="00C319FF">
        <w:rPr>
          <w:rFonts w:ascii="Cambria" w:hAnsi="Cambria"/>
          <w:b/>
        </w:rPr>
        <w:t xml:space="preserve">POUR </w:t>
      </w:r>
      <w:r w:rsidRPr="00535112">
        <w:rPr>
          <w:rFonts w:asciiTheme="minorHAnsi" w:hAnsiTheme="minorHAnsi" w:cstheme="minorHAnsi"/>
          <w:b/>
          <w:bCs/>
          <w:sz w:val="24"/>
          <w:szCs w:val="24"/>
        </w:rPr>
        <w:t>LES TRAVAUX DE REHABILITATION D’UN BLOC DE DEUX (02) SALLES DE CLASSE  ECOLE PUBLIQUE DE TCHOFFA BANI</w:t>
      </w:r>
      <w:r w:rsidR="00CB5945" w:rsidRPr="00C319FF">
        <w:rPr>
          <w:rFonts w:ascii="Cambria" w:hAnsi="Cambria"/>
          <w:b/>
        </w:rPr>
        <w:t>, DEPARTEMENT DU DIAMARE, REGION DE L’EXTREME-NORD</w:t>
      </w:r>
    </w:p>
    <w:p w:rsidR="00CB5945" w:rsidRPr="00C319FF" w:rsidRDefault="00CB5945" w:rsidP="00CB5945">
      <w:pPr>
        <w:spacing w:after="120" w:line="240" w:lineRule="auto"/>
        <w:jc w:val="center"/>
        <w:rPr>
          <w:rFonts w:ascii="Cambria" w:hAnsi="Cambria"/>
          <w:b/>
          <w:sz w:val="16"/>
        </w:rPr>
      </w:pPr>
    </w:p>
    <w:p w:rsidR="00CB5945" w:rsidRPr="00C319FF" w:rsidRDefault="00CB5945" w:rsidP="00CB5945">
      <w:pPr>
        <w:spacing w:after="0"/>
        <w:jc w:val="center"/>
        <w:rPr>
          <w:rFonts w:ascii="Cambria" w:hAnsi="Cambria"/>
          <w:b/>
        </w:rPr>
      </w:pPr>
      <w:r w:rsidRPr="00C319FF">
        <w:rPr>
          <w:rFonts w:ascii="Cambria" w:hAnsi="Cambria"/>
          <w:b/>
          <w:u w:val="single"/>
        </w:rPr>
        <w:t>FINANCEMENT :</w:t>
      </w:r>
      <w:r w:rsidRPr="00C319FF">
        <w:rPr>
          <w:rFonts w:ascii="Cambria" w:hAnsi="Cambria"/>
          <w:b/>
        </w:rPr>
        <w:t xml:space="preserve">   BUDGET D</w:t>
      </w:r>
      <w:r>
        <w:rPr>
          <w:rFonts w:ascii="Cambria" w:hAnsi="Cambria"/>
          <w:b/>
        </w:rPr>
        <w:t>’INVESTISSEMENT PUBLIC (MINEDUB)</w:t>
      </w:r>
    </w:p>
    <w:p w:rsidR="00CB5945" w:rsidRDefault="00CB5945" w:rsidP="00CB5945">
      <w:pPr>
        <w:pStyle w:val="xl71"/>
        <w:tabs>
          <w:tab w:val="left" w:pos="9325"/>
        </w:tabs>
        <w:spacing w:before="0" w:beforeAutospacing="0" w:after="0" w:afterAutospacing="0" w:line="276" w:lineRule="auto"/>
        <w:jc w:val="left"/>
        <w:rPr>
          <w:rFonts w:ascii="Cambria" w:hAnsi="Cambria"/>
          <w:b w:val="0"/>
        </w:rPr>
      </w:pPr>
      <w:r w:rsidRPr="00C319FF">
        <w:rPr>
          <w:rFonts w:ascii="Cambria" w:hAnsi="Cambria"/>
        </w:rPr>
        <w:t>Exercice 20</w:t>
      </w:r>
      <w:r>
        <w:rPr>
          <w:rFonts w:ascii="Cambria" w:hAnsi="Cambria"/>
        </w:rPr>
        <w:t>21</w:t>
      </w:r>
      <w:r w:rsidRPr="00C319FF">
        <w:rPr>
          <w:rFonts w:ascii="Cambria" w:hAnsi="Cambria"/>
        </w:rPr>
        <w:t xml:space="preserve">, </w:t>
      </w:r>
      <w:r>
        <w:rPr>
          <w:rFonts w:ascii="Cambria" w:hAnsi="Cambria"/>
          <w:b w:val="0"/>
        </w:rPr>
        <w:t>IMPUTATION 55 15 197 01 641311 2222 426</w:t>
      </w:r>
      <w:r w:rsidR="003D1D2B">
        <w:rPr>
          <w:rFonts w:ascii="Cambria" w:hAnsi="Cambria"/>
          <w:b w:val="0"/>
        </w:rPr>
        <w:t xml:space="preserve"> </w:t>
      </w:r>
      <w:r>
        <w:rPr>
          <w:rFonts w:ascii="Cambria" w:hAnsi="Cambria"/>
          <w:b w:val="0"/>
        </w:rPr>
        <w:t> et</w:t>
      </w:r>
      <w:r w:rsidR="003D1D2B">
        <w:rPr>
          <w:rFonts w:ascii="Cambria" w:hAnsi="Cambria"/>
          <w:b w:val="0"/>
        </w:rPr>
        <w:t xml:space="preserve"> </w:t>
      </w:r>
      <w:r>
        <w:rPr>
          <w:rFonts w:ascii="Cambria" w:hAnsi="Cambria"/>
          <w:b w:val="0"/>
        </w:rPr>
        <w:t xml:space="preserve"> </w:t>
      </w:r>
      <w:r w:rsidRPr="00C319FF">
        <w:rPr>
          <w:rFonts w:ascii="Cambria" w:hAnsi="Cambria"/>
          <w:b w:val="0"/>
        </w:rPr>
        <w:t>AUTORIS</w:t>
      </w:r>
      <w:r>
        <w:rPr>
          <w:rFonts w:ascii="Cambria" w:hAnsi="Cambria"/>
          <w:b w:val="0"/>
        </w:rPr>
        <w:t>ATION DE</w:t>
      </w:r>
      <w:r w:rsidRPr="00C319FF">
        <w:rPr>
          <w:rFonts w:ascii="Cambria" w:hAnsi="Cambria"/>
          <w:b w:val="0"/>
        </w:rPr>
        <w:t xml:space="preserve"> DEPENSE</w:t>
      </w:r>
      <w:r w:rsidRPr="00C319FF">
        <w:rPr>
          <w:rFonts w:ascii="Cambria" w:hAnsi="Cambria"/>
        </w:rPr>
        <w:t> </w:t>
      </w:r>
      <w:r>
        <w:rPr>
          <w:rFonts w:ascii="Cambria" w:hAnsi="Cambria"/>
        </w:rPr>
        <w:t>IVO1536</w:t>
      </w:r>
    </w:p>
    <w:p w:rsidR="00C60457" w:rsidRPr="00C319FF" w:rsidRDefault="00C60457" w:rsidP="00DC7F6A">
      <w:pPr>
        <w:spacing w:after="0" w:line="240" w:lineRule="auto"/>
        <w:jc w:val="center"/>
        <w:rPr>
          <w:rFonts w:ascii="Cambria" w:hAnsi="Cambria"/>
          <w:b/>
        </w:rPr>
      </w:pPr>
    </w:p>
    <w:p w:rsidR="00C60457" w:rsidRPr="009A446C" w:rsidRDefault="00C60457" w:rsidP="00CB5945">
      <w:pPr>
        <w:pStyle w:val="xl71"/>
        <w:tabs>
          <w:tab w:val="left" w:pos="9325"/>
        </w:tabs>
        <w:spacing w:before="0" w:beforeAutospacing="0" w:after="0" w:afterAutospacing="0" w:line="276" w:lineRule="auto"/>
        <w:jc w:val="left"/>
        <w:rPr>
          <w:rFonts w:ascii="Cambria" w:hAnsi="Cambria"/>
          <w:b w:val="0"/>
          <w:sz w:val="10"/>
        </w:rPr>
      </w:pPr>
    </w:p>
    <w:p w:rsidR="00C60457" w:rsidRPr="00C319FF" w:rsidRDefault="00C60457" w:rsidP="00C60457">
      <w:pPr>
        <w:numPr>
          <w:ilvl w:val="12"/>
          <w:numId w:val="0"/>
        </w:numPr>
        <w:spacing w:after="0"/>
        <w:ind w:right="-426" w:firstLine="709"/>
        <w:rPr>
          <w:rFonts w:ascii="Cambria" w:hAnsi="Cambria"/>
          <w:b/>
          <w:i/>
          <w:lang w:eastAsia="fr-FR" w:bidi="ar-SA"/>
        </w:rPr>
      </w:pPr>
      <w:r w:rsidRPr="00C319FF">
        <w:rPr>
          <w:rFonts w:ascii="Cambria" w:hAnsi="Cambria"/>
          <w:b/>
          <w:i/>
          <w:lang w:eastAsia="fr-FR" w:bidi="ar-SA"/>
        </w:rPr>
        <w:t xml:space="preserve">Les offres parvenues après </w:t>
      </w:r>
      <w:r w:rsidR="00FC661C" w:rsidRPr="00C319FF">
        <w:rPr>
          <w:rFonts w:ascii="Cambria" w:hAnsi="Cambria"/>
          <w:b/>
          <w:i/>
          <w:lang w:eastAsia="fr-FR" w:bidi="ar-SA"/>
        </w:rPr>
        <w:t>la date</w:t>
      </w:r>
      <w:r w:rsidRPr="00C319FF">
        <w:rPr>
          <w:rFonts w:ascii="Cambria" w:hAnsi="Cambria"/>
          <w:b/>
          <w:i/>
          <w:lang w:eastAsia="fr-FR" w:bidi="ar-SA"/>
        </w:rPr>
        <w:t xml:space="preserve"> et heure limites de dépôt des offres ne seront pas reçues.</w:t>
      </w:r>
    </w:p>
    <w:p w:rsidR="00C60457" w:rsidRPr="002871C7" w:rsidRDefault="00C60457" w:rsidP="00DC7F6A">
      <w:pPr>
        <w:numPr>
          <w:ilvl w:val="12"/>
          <w:numId w:val="0"/>
        </w:numPr>
        <w:spacing w:after="0" w:line="240" w:lineRule="auto"/>
        <w:ind w:right="-426" w:firstLine="709"/>
        <w:rPr>
          <w:rFonts w:ascii="Cambria" w:hAnsi="Cambria"/>
          <w:b/>
          <w:i/>
          <w:sz w:val="18"/>
          <w:lang w:eastAsia="fr-FR" w:bidi="ar-SA"/>
        </w:rPr>
      </w:pPr>
    </w:p>
    <w:p w:rsidR="00C60457" w:rsidRPr="00C319FF" w:rsidRDefault="00C60457" w:rsidP="00DC7F6A">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Recevabilité des offres</w:t>
      </w:r>
    </w:p>
    <w:p w:rsidR="00C60457" w:rsidRPr="00C319FF" w:rsidRDefault="00C60457" w:rsidP="00DC7F6A">
      <w:pPr>
        <w:pStyle w:val="Retraitcorpsdetexte2"/>
        <w:spacing w:after="0" w:line="276" w:lineRule="auto"/>
        <w:ind w:left="284" w:firstLine="424"/>
        <w:jc w:val="both"/>
        <w:rPr>
          <w:rFonts w:ascii="Cambria" w:eastAsia="Arial Unicode MS" w:hAnsi="Cambria"/>
          <w:lang w:val="fr-FR"/>
        </w:rPr>
      </w:pPr>
      <w:r w:rsidRPr="00C319FF">
        <w:rPr>
          <w:rFonts w:ascii="Cambria" w:eastAsia="Arial Unicode MS" w:hAnsi="Cambria"/>
          <w:lang w:val="fr-FR"/>
        </w:rPr>
        <w:t xml:space="preserve">Chaque soumissionnaire devra joindre à ses pièces administratives une caution de soumission  (conforme au modèle joint en annexe) établie par une Banque de premier Ordre ou une compagnie d’assurance agréée par le Ministère en Charge des Finances et dont la liste figure dans la </w:t>
      </w:r>
      <w:r w:rsidRPr="00C319FF">
        <w:rPr>
          <w:rFonts w:ascii="Cambria" w:eastAsia="Arial Unicode MS" w:hAnsi="Cambria"/>
          <w:b/>
          <w:lang w:val="fr-FR"/>
        </w:rPr>
        <w:t>pièce 12</w:t>
      </w:r>
      <w:r w:rsidRPr="00C319FF">
        <w:rPr>
          <w:rFonts w:ascii="Cambria" w:eastAsia="Arial Unicode MS" w:hAnsi="Cambria"/>
          <w:lang w:val="fr-FR"/>
        </w:rPr>
        <w:t xml:space="preserve"> du DAO, d’un montant de                  </w:t>
      </w:r>
      <w:r w:rsidR="000E22CB">
        <w:rPr>
          <w:rFonts w:ascii="Cambria" w:eastAsia="Arial Unicode MS" w:hAnsi="Cambria"/>
          <w:b/>
          <w:lang w:val="fr-FR"/>
        </w:rPr>
        <w:t xml:space="preserve">cent </w:t>
      </w:r>
      <w:r w:rsidRPr="00C319FF">
        <w:rPr>
          <w:rFonts w:ascii="Cambria" w:eastAsia="Arial Unicode MS" w:hAnsi="Cambria"/>
          <w:b/>
          <w:lang w:val="fr-FR"/>
        </w:rPr>
        <w:t xml:space="preserve"> mille </w:t>
      </w:r>
      <w:r w:rsidRPr="00C319FF">
        <w:rPr>
          <w:rFonts w:ascii="Cambria" w:eastAsia="Arial Unicode MS" w:hAnsi="Cambria"/>
          <w:lang w:val="fr-FR"/>
        </w:rPr>
        <w:t>(</w:t>
      </w:r>
      <w:r w:rsidR="000E22CB">
        <w:rPr>
          <w:rFonts w:ascii="Cambria" w:eastAsia="Arial Unicode MS" w:hAnsi="Cambria"/>
          <w:b/>
          <w:lang w:val="fr-FR"/>
        </w:rPr>
        <w:t>100</w:t>
      </w:r>
      <w:r w:rsidRPr="00C319FF">
        <w:rPr>
          <w:rFonts w:ascii="Cambria" w:eastAsia="Arial Unicode MS" w:hAnsi="Cambria"/>
          <w:b/>
          <w:lang w:val="fr-FR"/>
        </w:rPr>
        <w:t xml:space="preserve"> 000</w:t>
      </w:r>
      <w:r w:rsidRPr="00C319FF">
        <w:rPr>
          <w:rFonts w:ascii="Cambria" w:eastAsia="Arial Unicode MS" w:hAnsi="Cambria"/>
          <w:lang w:val="fr-FR"/>
        </w:rPr>
        <w:t xml:space="preserve">) francs CFA par lot et valable pendant </w:t>
      </w:r>
      <w:r w:rsidRPr="00C319FF">
        <w:rPr>
          <w:rFonts w:ascii="Cambria" w:eastAsia="Arial Unicode MS" w:hAnsi="Cambria"/>
          <w:b/>
          <w:lang w:val="fr-FR"/>
        </w:rPr>
        <w:t>trente (30)</w:t>
      </w:r>
      <w:r w:rsidRPr="00C319FF">
        <w:rPr>
          <w:rFonts w:ascii="Cambria" w:eastAsia="Arial Unicode MS" w:hAnsi="Cambria"/>
          <w:lang w:val="fr-FR"/>
        </w:rPr>
        <w:t xml:space="preserve"> jours au-delà de la date originale de validité des offres.</w:t>
      </w:r>
    </w:p>
    <w:p w:rsidR="00C60457" w:rsidRPr="00C319FF" w:rsidRDefault="00C60457" w:rsidP="00DC7F6A">
      <w:pPr>
        <w:pStyle w:val="Retraitcorpsdetexte2"/>
        <w:spacing w:after="0" w:line="240" w:lineRule="auto"/>
        <w:ind w:left="284" w:firstLine="424"/>
        <w:jc w:val="both"/>
        <w:rPr>
          <w:rFonts w:ascii="Cambria" w:eastAsia="Arial Unicode MS" w:hAnsi="Cambria"/>
          <w:lang w:val="fr-FR"/>
        </w:rPr>
      </w:pPr>
    </w:p>
    <w:p w:rsidR="00C60457" w:rsidRPr="00C319FF" w:rsidRDefault="00C60457" w:rsidP="00C60457">
      <w:pPr>
        <w:pStyle w:val="Retraitcorpsdetexte2"/>
        <w:spacing w:after="0" w:line="276" w:lineRule="auto"/>
        <w:ind w:left="284" w:firstLine="424"/>
        <w:jc w:val="both"/>
        <w:rPr>
          <w:rFonts w:ascii="Cambria" w:eastAsia="Arial Unicode MS" w:hAnsi="Cambria"/>
          <w:lang w:val="fr-FR"/>
        </w:rPr>
      </w:pPr>
      <w:r w:rsidRPr="00C319FF">
        <w:rPr>
          <w:rFonts w:ascii="Cambria" w:eastAsia="Arial Unicode MS" w:hAnsi="Cambria"/>
          <w:lang w:val="fr-FR"/>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C319FF">
        <w:rPr>
          <w:rFonts w:ascii="Cambria" w:eastAsia="Arial Unicode MS" w:hAnsi="Cambria"/>
          <w:b/>
          <w:lang w:val="fr-FR"/>
        </w:rPr>
        <w:t>trois (03)</w:t>
      </w:r>
      <w:r w:rsidRPr="00C319FF">
        <w:rPr>
          <w:rFonts w:ascii="Cambria" w:eastAsia="Arial Unicode MS" w:hAnsi="Cambria"/>
          <w:lang w:val="fr-FR"/>
        </w:rPr>
        <w:t xml:space="preserve"> mois et valides le jour de l’ouverture des plis, conformément aux stipulations du Règlement Particulier de l’Appel d’Offres. </w:t>
      </w:r>
    </w:p>
    <w:p w:rsidR="00C60457" w:rsidRPr="002871C7" w:rsidRDefault="00C60457" w:rsidP="00DC7F6A">
      <w:pPr>
        <w:pStyle w:val="Retraitcorpsdetexte2"/>
        <w:spacing w:after="0" w:line="240" w:lineRule="auto"/>
        <w:ind w:left="0"/>
        <w:jc w:val="both"/>
        <w:rPr>
          <w:rFonts w:ascii="Cambria" w:eastAsia="Arial Unicode MS" w:hAnsi="Cambria"/>
          <w:sz w:val="20"/>
          <w:lang w:val="fr-FR"/>
        </w:rPr>
      </w:pPr>
    </w:p>
    <w:p w:rsidR="00C60457" w:rsidRPr="00C319FF" w:rsidRDefault="00C60457" w:rsidP="00C60457">
      <w:pPr>
        <w:pStyle w:val="Retraitcorpsdetexte2"/>
        <w:spacing w:after="0" w:line="276" w:lineRule="auto"/>
        <w:ind w:left="284" w:firstLine="424"/>
        <w:jc w:val="both"/>
        <w:rPr>
          <w:rFonts w:ascii="Cambria" w:eastAsia="Arial Unicode MS" w:hAnsi="Cambria"/>
          <w:lang w:val="fr-FR"/>
        </w:rPr>
      </w:pPr>
      <w:r w:rsidRPr="00C319FF">
        <w:rPr>
          <w:rFonts w:ascii="Cambria" w:eastAsia="Arial Unicode MS" w:hAnsi="Cambria"/>
          <w:lang w:val="fr-FR"/>
        </w:rPr>
        <w:lastRenderedPageBreak/>
        <w:t xml:space="preserve">     Elles devront obligatoirement être en cours de validité conformément à la réglementation en vigueur.</w:t>
      </w:r>
    </w:p>
    <w:p w:rsidR="00C60457" w:rsidRPr="00C319FF" w:rsidRDefault="00C60457" w:rsidP="00C60457">
      <w:pPr>
        <w:pStyle w:val="Retraitcorpsdetexte2"/>
        <w:spacing w:after="0" w:line="276" w:lineRule="auto"/>
        <w:ind w:left="284" w:firstLine="424"/>
        <w:jc w:val="both"/>
        <w:rPr>
          <w:rFonts w:ascii="Cambria" w:eastAsia="Arial Unicode MS" w:hAnsi="Cambria"/>
          <w:lang w:val="fr-FR"/>
        </w:rPr>
      </w:pPr>
      <w:r w:rsidRPr="00C319FF">
        <w:rPr>
          <w:rFonts w:ascii="Cambria" w:eastAsia="Arial Unicode MS" w:hAnsi="Cambria"/>
          <w:lang w:val="fr-FR"/>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ou le non-respect des modèles des pièces du Dossier  d’Appel d’Offres, entraînera le rejet pur et simple de l’offre sans aucun recours.</w:t>
      </w:r>
    </w:p>
    <w:p w:rsidR="00C60457" w:rsidRPr="00C319FF" w:rsidRDefault="00C60457" w:rsidP="00C60457">
      <w:pPr>
        <w:pStyle w:val="Retraitcorpsdetexte2"/>
        <w:spacing w:after="0" w:line="276" w:lineRule="auto"/>
        <w:ind w:left="284" w:firstLine="424"/>
        <w:jc w:val="both"/>
        <w:rPr>
          <w:rFonts w:ascii="Cambria" w:eastAsia="Arial Unicode MS" w:hAnsi="Cambria"/>
          <w:sz w:val="16"/>
          <w:lang w:val="fr-FR"/>
        </w:rPr>
      </w:pPr>
    </w:p>
    <w:p w:rsidR="00C60457" w:rsidRPr="00C319FF" w:rsidRDefault="00C60457" w:rsidP="00C60457">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Ouverture des plis</w:t>
      </w:r>
    </w:p>
    <w:p w:rsidR="00C60457" w:rsidRPr="00C319FF" w:rsidRDefault="00C60457" w:rsidP="00C60457">
      <w:pPr>
        <w:spacing w:after="0"/>
        <w:ind w:firstLine="708"/>
        <w:jc w:val="both"/>
        <w:rPr>
          <w:rFonts w:ascii="Cambria" w:hAnsi="Cambria"/>
          <w:lang w:eastAsia="fr-FR" w:bidi="ar-SA"/>
        </w:rPr>
      </w:pPr>
      <w:r w:rsidRPr="00C319FF">
        <w:rPr>
          <w:rFonts w:ascii="Cambria" w:hAnsi="Cambria"/>
          <w:lang w:eastAsia="fr-FR" w:bidi="ar-SA"/>
        </w:rPr>
        <w:t xml:space="preserve">L'ouverture des plis se fera en </w:t>
      </w:r>
      <w:r w:rsidRPr="00C319FF">
        <w:rPr>
          <w:rFonts w:ascii="Cambria" w:hAnsi="Cambria"/>
          <w:b/>
          <w:lang w:eastAsia="fr-FR" w:bidi="ar-SA"/>
        </w:rPr>
        <w:t xml:space="preserve">un (01) </w:t>
      </w:r>
      <w:r w:rsidRPr="00C319FF">
        <w:rPr>
          <w:rFonts w:ascii="Cambria" w:hAnsi="Cambria"/>
          <w:lang w:eastAsia="fr-FR" w:bidi="ar-SA"/>
        </w:rPr>
        <w:t xml:space="preserve">temps le </w:t>
      </w:r>
      <w:r w:rsidR="00647A57">
        <w:rPr>
          <w:rFonts w:ascii="Arial Black" w:hAnsi="Arial Black"/>
          <w:bCs/>
          <w:i/>
        </w:rPr>
        <w:t>--------------</w:t>
      </w:r>
      <w:r w:rsidR="0012211E">
        <w:rPr>
          <w:rFonts w:ascii="Arial Black" w:hAnsi="Arial Black"/>
          <w:bCs/>
          <w:i/>
        </w:rPr>
        <w:t xml:space="preserve"> </w:t>
      </w:r>
      <w:r w:rsidRPr="00C319FF">
        <w:rPr>
          <w:rFonts w:ascii="Cambria" w:hAnsi="Cambria"/>
          <w:lang w:eastAsia="fr-FR" w:bidi="ar-SA"/>
        </w:rPr>
        <w:t xml:space="preserve">à </w:t>
      </w:r>
      <w:r w:rsidRPr="00C319FF">
        <w:rPr>
          <w:rFonts w:ascii="Cambria" w:hAnsi="Cambria"/>
          <w:b/>
          <w:lang w:eastAsia="fr-FR" w:bidi="ar-SA"/>
        </w:rPr>
        <w:t>15 heures</w:t>
      </w:r>
      <w:r w:rsidRPr="00C319FF">
        <w:rPr>
          <w:rFonts w:ascii="Cambria" w:hAnsi="Cambria"/>
          <w:lang w:eastAsia="fr-FR" w:bidi="ar-SA"/>
        </w:rPr>
        <w:t xml:space="preserve"> précises dans la salle des réunions de la COMMUNE D’ARRONDISSEMENT DE MAROUA I, en présence des soumissionnaires.</w:t>
      </w:r>
    </w:p>
    <w:p w:rsidR="00C60457" w:rsidRPr="002871C7" w:rsidRDefault="00C60457" w:rsidP="00DC7F6A">
      <w:pPr>
        <w:spacing w:after="0" w:line="240" w:lineRule="auto"/>
        <w:ind w:firstLine="708"/>
        <w:jc w:val="both"/>
        <w:rPr>
          <w:rFonts w:ascii="Cambria" w:hAnsi="Cambria"/>
          <w:sz w:val="20"/>
          <w:lang w:eastAsia="fr-FR" w:bidi="ar-SA"/>
        </w:rPr>
      </w:pPr>
    </w:p>
    <w:p w:rsidR="00C60457" w:rsidRPr="00C319FF" w:rsidRDefault="00C60457" w:rsidP="00C60457">
      <w:pPr>
        <w:spacing w:after="0"/>
        <w:jc w:val="both"/>
        <w:rPr>
          <w:rFonts w:ascii="Cambria" w:hAnsi="Cambria"/>
          <w:lang w:eastAsia="fr-FR" w:bidi="ar-SA"/>
        </w:rPr>
      </w:pPr>
      <w:r w:rsidRPr="00C319FF">
        <w:rPr>
          <w:rFonts w:ascii="Cambria" w:hAnsi="Cambria"/>
          <w:lang w:eastAsia="fr-FR" w:bidi="ar-SA"/>
        </w:rPr>
        <w:tab/>
        <w:t>Seuls les soumissionnaires peuvent assister à cette séance d'ouverture ou s'y faire représenter par une seule personne (même en cas de groupement) de leur choix ayant une parfaite connaissance du dossier.</w:t>
      </w:r>
    </w:p>
    <w:p w:rsidR="00C60457" w:rsidRPr="002871C7" w:rsidRDefault="00C60457" w:rsidP="00DC7F6A">
      <w:pPr>
        <w:spacing w:after="0" w:line="240" w:lineRule="auto"/>
        <w:jc w:val="both"/>
        <w:rPr>
          <w:rFonts w:ascii="Cambria" w:hAnsi="Cambria"/>
          <w:sz w:val="20"/>
          <w:lang w:eastAsia="fr-FR" w:bidi="ar-SA"/>
        </w:rPr>
      </w:pPr>
    </w:p>
    <w:p w:rsidR="00C60457" w:rsidRPr="00C319FF" w:rsidRDefault="00C60457" w:rsidP="002871C7">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Délai de réponse des soumissionnaires</w:t>
      </w:r>
    </w:p>
    <w:p w:rsidR="00C60457" w:rsidRPr="00C319FF" w:rsidRDefault="00C60457" w:rsidP="002871C7">
      <w:pPr>
        <w:spacing w:after="0"/>
        <w:jc w:val="both"/>
        <w:rPr>
          <w:rFonts w:ascii="Cambria" w:hAnsi="Cambria"/>
          <w:lang w:eastAsia="fr-FR" w:bidi="ar-SA"/>
        </w:rPr>
      </w:pPr>
      <w:r w:rsidRPr="00C319FF">
        <w:rPr>
          <w:rFonts w:ascii="Cambria" w:hAnsi="Cambria"/>
          <w:lang w:eastAsia="fr-FR" w:bidi="ar-SA"/>
        </w:rPr>
        <w:tab/>
        <w:t xml:space="preserve">Pour cet Appel d’Offres, le délai de réponse est fixé à </w:t>
      </w:r>
      <w:r w:rsidRPr="00C319FF">
        <w:rPr>
          <w:rFonts w:ascii="Cambria" w:hAnsi="Cambria"/>
          <w:b/>
          <w:lang w:eastAsia="fr-FR" w:bidi="ar-SA"/>
        </w:rPr>
        <w:t>vingt (20)</w:t>
      </w:r>
      <w:r w:rsidR="000A5C23">
        <w:rPr>
          <w:rFonts w:ascii="Cambria" w:hAnsi="Cambria"/>
          <w:b/>
          <w:lang w:eastAsia="fr-FR" w:bidi="ar-SA"/>
        </w:rPr>
        <w:t xml:space="preserve"> </w:t>
      </w:r>
      <w:r w:rsidRPr="00C319FF">
        <w:rPr>
          <w:rFonts w:ascii="Cambria" w:hAnsi="Cambria"/>
          <w:b/>
          <w:lang w:eastAsia="fr-FR" w:bidi="ar-SA"/>
        </w:rPr>
        <w:t>jours</w:t>
      </w:r>
      <w:r w:rsidRPr="00C319FF">
        <w:rPr>
          <w:rFonts w:ascii="Cambria" w:hAnsi="Cambria"/>
          <w:lang w:eastAsia="fr-FR" w:bidi="ar-SA"/>
        </w:rPr>
        <w:t xml:space="preserve"> calendaires aux entreprises désireuses d’y participer </w:t>
      </w:r>
      <w:r w:rsidRPr="00C319FF">
        <w:rPr>
          <w:rFonts w:ascii="Cambria" w:hAnsi="Cambria"/>
          <w:shd w:val="clear" w:color="auto" w:fill="FFFFFF"/>
          <w:lang w:eastAsia="fr-FR" w:bidi="ar-SA"/>
        </w:rPr>
        <w:t>à compter de la date de publication du présent avis.</w:t>
      </w:r>
    </w:p>
    <w:p w:rsidR="00C60457" w:rsidRPr="00C319FF" w:rsidRDefault="00C60457" w:rsidP="00C60457">
      <w:pPr>
        <w:spacing w:before="120" w:after="0"/>
        <w:jc w:val="both"/>
        <w:rPr>
          <w:rFonts w:ascii="Cambria" w:hAnsi="Cambria"/>
          <w:sz w:val="12"/>
          <w:lang w:eastAsia="fr-FR" w:bidi="ar-SA"/>
        </w:rPr>
      </w:pPr>
    </w:p>
    <w:p w:rsidR="00C60457" w:rsidRPr="00C319FF" w:rsidRDefault="00C60457" w:rsidP="00C60457">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Délai d’exécution des travaux</w:t>
      </w:r>
    </w:p>
    <w:p w:rsidR="00C60457" w:rsidRPr="00C319FF" w:rsidRDefault="00C60457" w:rsidP="00C60457">
      <w:pPr>
        <w:ind w:firstLine="568"/>
        <w:jc w:val="both"/>
        <w:rPr>
          <w:rFonts w:ascii="Cambria" w:hAnsi="Cambria"/>
        </w:rPr>
      </w:pPr>
      <w:r w:rsidRPr="00C319FF">
        <w:rPr>
          <w:rFonts w:ascii="Cambria" w:hAnsi="Cambria"/>
        </w:rPr>
        <w:t>Le délai maximum d’exécution prévu par le Maître d’Ouvrage (</w:t>
      </w:r>
      <w:r w:rsidRPr="00C319FF">
        <w:rPr>
          <w:rFonts w:ascii="Cambria" w:hAnsi="Cambria"/>
          <w:b/>
        </w:rPr>
        <w:t>MO</w:t>
      </w:r>
      <w:r w:rsidRPr="00C319FF">
        <w:rPr>
          <w:rFonts w:ascii="Cambria" w:hAnsi="Cambria"/>
        </w:rPr>
        <w:t xml:space="preserve">) est de </w:t>
      </w:r>
      <w:r w:rsidRPr="00C319FF">
        <w:rPr>
          <w:rFonts w:ascii="Cambria" w:hAnsi="Cambria"/>
          <w:b/>
        </w:rPr>
        <w:t>trois (03)</w:t>
      </w:r>
      <w:r w:rsidRPr="00C319FF">
        <w:rPr>
          <w:rFonts w:ascii="Cambria" w:hAnsi="Cambria"/>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C60457" w:rsidRPr="00C319FF" w:rsidRDefault="00C60457" w:rsidP="00C60457">
      <w:pPr>
        <w:widowControl w:val="0"/>
        <w:numPr>
          <w:ilvl w:val="0"/>
          <w:numId w:val="2"/>
        </w:numPr>
        <w:adjustRightInd w:val="0"/>
        <w:spacing w:after="0"/>
        <w:ind w:right="-108"/>
        <w:jc w:val="both"/>
        <w:rPr>
          <w:rFonts w:ascii="Cambria" w:hAnsi="Cambria" w:cs="Arial"/>
          <w:b/>
          <w:bCs/>
          <w:u w:val="single"/>
        </w:rPr>
      </w:pPr>
      <w:r w:rsidRPr="00C319FF">
        <w:rPr>
          <w:rFonts w:ascii="Cambria" w:hAnsi="Cambria" w:cs="Arial"/>
          <w:b/>
          <w:bCs/>
          <w:u w:val="single"/>
        </w:rPr>
        <w:t>Evaluation des offres;</w:t>
      </w:r>
    </w:p>
    <w:p w:rsidR="00C60457" w:rsidRPr="00C319FF" w:rsidRDefault="00C60457" w:rsidP="00C60457">
      <w:pPr>
        <w:keepNext/>
        <w:spacing w:after="0"/>
        <w:ind w:firstLine="426"/>
        <w:outlineLvl w:val="3"/>
        <w:rPr>
          <w:rFonts w:ascii="Cambria" w:hAnsi="Cambria"/>
          <w:b/>
          <w:bCs/>
          <w:u w:val="single"/>
          <w:lang w:eastAsia="fr-FR" w:bidi="ar-SA"/>
        </w:rPr>
      </w:pPr>
      <w:r w:rsidRPr="00C319FF">
        <w:rPr>
          <w:rFonts w:ascii="Cambria" w:hAnsi="Cambria"/>
          <w:b/>
          <w:bCs/>
          <w:lang w:eastAsia="fr-FR" w:bidi="ar-SA"/>
        </w:rPr>
        <w:t xml:space="preserve">13.1- </w:t>
      </w:r>
      <w:r w:rsidRPr="00C319FF">
        <w:rPr>
          <w:rFonts w:ascii="Cambria" w:hAnsi="Cambria"/>
          <w:b/>
          <w:bCs/>
          <w:u w:val="single"/>
          <w:lang w:eastAsia="fr-FR" w:bidi="ar-SA"/>
        </w:rPr>
        <w:t>Critères éliminatoires</w:t>
      </w:r>
    </w:p>
    <w:p w:rsidR="00C60457" w:rsidRPr="00C319FF" w:rsidRDefault="00C60457" w:rsidP="00C60457">
      <w:pPr>
        <w:numPr>
          <w:ilvl w:val="1"/>
          <w:numId w:val="77"/>
        </w:numPr>
        <w:spacing w:after="0"/>
        <w:jc w:val="both"/>
        <w:rPr>
          <w:rFonts w:ascii="Cambria" w:hAnsi="Cambria"/>
          <w:sz w:val="24"/>
          <w:szCs w:val="24"/>
          <w:lang w:eastAsia="fr-FR"/>
        </w:rPr>
      </w:pPr>
      <w:r w:rsidRPr="00C319FF">
        <w:rPr>
          <w:rFonts w:ascii="Cambria" w:hAnsi="Cambria"/>
          <w:sz w:val="24"/>
          <w:szCs w:val="24"/>
          <w:lang w:eastAsia="fr-FR"/>
        </w:rPr>
        <w:t xml:space="preserve">Existence ou détention d’une pièce falsifiée dans le Dossier Administratif ; </w:t>
      </w:r>
    </w:p>
    <w:p w:rsidR="00C60457" w:rsidRPr="00C319FF" w:rsidRDefault="00C60457" w:rsidP="00C60457">
      <w:pPr>
        <w:numPr>
          <w:ilvl w:val="1"/>
          <w:numId w:val="77"/>
        </w:numPr>
        <w:spacing w:after="0"/>
        <w:jc w:val="both"/>
        <w:rPr>
          <w:rFonts w:ascii="Cambria" w:hAnsi="Cambria"/>
          <w:sz w:val="24"/>
          <w:szCs w:val="24"/>
          <w:lang w:eastAsia="fr-FR"/>
        </w:rPr>
      </w:pPr>
      <w:r w:rsidRPr="00C319FF">
        <w:rPr>
          <w:rFonts w:ascii="Cambria" w:hAnsi="Cambria"/>
          <w:sz w:val="24"/>
          <w:szCs w:val="24"/>
          <w:lang w:eastAsia="fr-FR"/>
        </w:rPr>
        <w:t>Note technique inférieure au seuil minimal requis ;</w:t>
      </w:r>
    </w:p>
    <w:p w:rsidR="00C60457" w:rsidRDefault="00C60457" w:rsidP="00C60457">
      <w:pPr>
        <w:numPr>
          <w:ilvl w:val="1"/>
          <w:numId w:val="77"/>
        </w:numPr>
        <w:spacing w:after="0"/>
        <w:jc w:val="both"/>
        <w:rPr>
          <w:rFonts w:ascii="Cambria" w:hAnsi="Cambria"/>
          <w:sz w:val="24"/>
          <w:szCs w:val="24"/>
          <w:lang w:eastAsia="fr-FR"/>
        </w:rPr>
      </w:pPr>
      <w:r w:rsidRPr="00C319FF">
        <w:rPr>
          <w:rFonts w:ascii="Cambria" w:hAnsi="Cambria"/>
          <w:sz w:val="24"/>
          <w:szCs w:val="24"/>
          <w:lang w:eastAsia="fr-FR"/>
        </w:rPr>
        <w:t>Fausse déclaration dans le Dossier Administratif ;</w:t>
      </w:r>
    </w:p>
    <w:p w:rsidR="00224664" w:rsidRPr="00C319FF" w:rsidRDefault="00224664" w:rsidP="00C60457">
      <w:pPr>
        <w:numPr>
          <w:ilvl w:val="1"/>
          <w:numId w:val="77"/>
        </w:numPr>
        <w:spacing w:after="0"/>
        <w:jc w:val="both"/>
        <w:rPr>
          <w:rFonts w:ascii="Cambria" w:hAnsi="Cambria"/>
          <w:sz w:val="24"/>
          <w:szCs w:val="24"/>
          <w:lang w:eastAsia="fr-FR"/>
        </w:rPr>
      </w:pPr>
      <w:r>
        <w:rPr>
          <w:rFonts w:ascii="Cambria" w:hAnsi="Cambria"/>
          <w:sz w:val="24"/>
          <w:szCs w:val="24"/>
          <w:lang w:eastAsia="fr-FR"/>
        </w:rPr>
        <w:t>Absence de la caution de soumission.</w:t>
      </w:r>
    </w:p>
    <w:p w:rsidR="00C60457" w:rsidRPr="00C319FF" w:rsidRDefault="00C60457" w:rsidP="00C60457">
      <w:pPr>
        <w:spacing w:after="0" w:line="240" w:lineRule="auto"/>
        <w:ind w:left="1440"/>
        <w:jc w:val="both"/>
        <w:rPr>
          <w:rFonts w:ascii="Cambria" w:hAnsi="Cambria"/>
          <w:sz w:val="24"/>
          <w:szCs w:val="24"/>
          <w:lang w:eastAsia="fr-FR"/>
        </w:rPr>
      </w:pPr>
    </w:p>
    <w:p w:rsidR="00C60457" w:rsidRPr="00C319FF" w:rsidRDefault="00C60457" w:rsidP="00DC7F6A">
      <w:pPr>
        <w:keepNext/>
        <w:spacing w:after="0" w:line="240" w:lineRule="auto"/>
        <w:ind w:firstLine="426"/>
        <w:outlineLvl w:val="3"/>
        <w:rPr>
          <w:rFonts w:ascii="Cambria" w:hAnsi="Cambria"/>
          <w:b/>
          <w:bCs/>
          <w:u w:val="single"/>
          <w:lang w:eastAsia="fr-FR"/>
        </w:rPr>
      </w:pPr>
      <w:r w:rsidRPr="00C319FF">
        <w:rPr>
          <w:rFonts w:ascii="Cambria" w:hAnsi="Cambria"/>
          <w:b/>
          <w:bCs/>
          <w:lang w:eastAsia="fr-FR"/>
        </w:rPr>
        <w:t xml:space="preserve">13.2- </w:t>
      </w:r>
      <w:r w:rsidRPr="00C319FF">
        <w:rPr>
          <w:rFonts w:ascii="Cambria" w:hAnsi="Cambria"/>
          <w:b/>
          <w:bCs/>
          <w:u w:val="single"/>
          <w:lang w:eastAsia="fr-FR"/>
        </w:rPr>
        <w:t>Principaux Critères  techniques de qualification</w:t>
      </w:r>
    </w:p>
    <w:p w:rsidR="00C60457" w:rsidRPr="00C319FF" w:rsidRDefault="00C60457" w:rsidP="00DC7F6A">
      <w:pPr>
        <w:spacing w:before="120" w:after="0" w:line="240" w:lineRule="auto"/>
        <w:ind w:firstLine="426"/>
        <w:jc w:val="both"/>
        <w:rPr>
          <w:rFonts w:ascii="Cambria" w:hAnsi="Cambria"/>
          <w:sz w:val="24"/>
          <w:szCs w:val="24"/>
          <w:lang w:eastAsia="fr-FR"/>
        </w:rPr>
      </w:pPr>
      <w:r w:rsidRPr="00C319FF">
        <w:rPr>
          <w:rFonts w:ascii="Cambria" w:hAnsi="Cambria"/>
          <w:sz w:val="24"/>
          <w:szCs w:val="24"/>
          <w:lang w:eastAsia="fr-FR"/>
        </w:rPr>
        <w:t>Les critères relatifs à la qualification des candidats, qui seront évalués de manière binaire (</w:t>
      </w:r>
      <w:r w:rsidRPr="00C319FF">
        <w:rPr>
          <w:rFonts w:ascii="Cambria" w:hAnsi="Cambria"/>
          <w:b/>
          <w:sz w:val="24"/>
          <w:szCs w:val="24"/>
          <w:lang w:eastAsia="fr-FR"/>
        </w:rPr>
        <w:t>oui</w:t>
      </w:r>
      <w:r w:rsidRPr="00C319FF">
        <w:rPr>
          <w:rFonts w:ascii="Cambria" w:hAnsi="Cambria"/>
          <w:sz w:val="24"/>
          <w:szCs w:val="24"/>
          <w:lang w:eastAsia="fr-FR"/>
        </w:rPr>
        <w:t xml:space="preserve"> ou </w:t>
      </w:r>
      <w:r w:rsidRPr="00C319FF">
        <w:rPr>
          <w:rFonts w:ascii="Cambria" w:hAnsi="Cambria"/>
          <w:b/>
          <w:sz w:val="24"/>
          <w:szCs w:val="24"/>
          <w:lang w:eastAsia="fr-FR"/>
        </w:rPr>
        <w:t>non</w:t>
      </w:r>
      <w:r w:rsidRPr="00C319FF">
        <w:rPr>
          <w:rFonts w:ascii="Cambria" w:hAnsi="Cambria"/>
          <w:sz w:val="24"/>
          <w:szCs w:val="24"/>
          <w:lang w:eastAsia="fr-FR"/>
        </w:rPr>
        <w:t>) porteront sur :</w:t>
      </w:r>
    </w:p>
    <w:p w:rsidR="00DC7F6A" w:rsidRPr="00C319FF" w:rsidRDefault="003C4B21" w:rsidP="003C4B21">
      <w:pPr>
        <w:tabs>
          <w:tab w:val="left" w:pos="8505"/>
          <w:tab w:val="left" w:pos="9781"/>
        </w:tabs>
        <w:spacing w:after="0" w:line="240" w:lineRule="auto"/>
        <w:rPr>
          <w:rFonts w:ascii="Cambria" w:hAnsi="Cambria"/>
          <w:sz w:val="24"/>
          <w:szCs w:val="24"/>
          <w:lang w:eastAsia="fr-FR"/>
        </w:rPr>
      </w:pPr>
      <w:r>
        <w:rPr>
          <w:rFonts w:ascii="Cambria" w:hAnsi="Cambria"/>
          <w:sz w:val="24"/>
          <w:szCs w:val="24"/>
          <w:lang w:eastAsia="fr-FR"/>
        </w:rPr>
        <w:t xml:space="preserve">        </w:t>
      </w:r>
      <w:r w:rsidR="00C60457" w:rsidRPr="00C319FF">
        <w:rPr>
          <w:rFonts w:ascii="Cambria" w:hAnsi="Cambria"/>
          <w:sz w:val="24"/>
          <w:szCs w:val="24"/>
          <w:lang w:eastAsia="fr-FR"/>
        </w:rPr>
        <w:t xml:space="preserve">        -     Les références de l’Entreprise  ces trois  dernières  années (En général  et dans </w:t>
      </w:r>
      <w:r w:rsidR="00DC7F6A" w:rsidRPr="00C319FF">
        <w:rPr>
          <w:rFonts w:ascii="Cambria" w:hAnsi="Cambria"/>
          <w:sz w:val="24"/>
          <w:szCs w:val="24"/>
          <w:lang w:eastAsia="fr-FR"/>
        </w:rPr>
        <w:t>L</w:t>
      </w:r>
      <w:r w:rsidR="00C60457" w:rsidRPr="00C319FF">
        <w:rPr>
          <w:rFonts w:ascii="Cambria" w:hAnsi="Cambria"/>
          <w:sz w:val="24"/>
          <w:szCs w:val="24"/>
          <w:lang w:eastAsia="fr-FR"/>
        </w:rPr>
        <w:t xml:space="preserve">es travaux </w:t>
      </w:r>
    </w:p>
    <w:p w:rsidR="00DC7F6A" w:rsidRPr="00C319FF" w:rsidRDefault="00685FDD" w:rsidP="00DC7F6A">
      <w:pPr>
        <w:tabs>
          <w:tab w:val="left" w:pos="8505"/>
          <w:tab w:val="left" w:pos="9781"/>
        </w:tabs>
        <w:spacing w:after="0"/>
        <w:ind w:left="720"/>
        <w:rPr>
          <w:rFonts w:ascii="Cambria" w:hAnsi="Cambria"/>
          <w:sz w:val="24"/>
          <w:szCs w:val="24"/>
          <w:lang w:eastAsia="fr-FR"/>
        </w:rPr>
      </w:pPr>
      <w:r w:rsidRPr="00C319FF">
        <w:rPr>
          <w:rFonts w:ascii="Cambria" w:hAnsi="Cambria"/>
          <w:sz w:val="24"/>
          <w:szCs w:val="24"/>
          <w:lang w:eastAsia="fr-FR"/>
        </w:rPr>
        <w:t>Similaires</w:t>
      </w:r>
      <w:r w:rsidR="00C60457" w:rsidRPr="00C319FF">
        <w:rPr>
          <w:rFonts w:ascii="Cambria" w:hAnsi="Cambria"/>
          <w:sz w:val="24"/>
          <w:szCs w:val="24"/>
          <w:lang w:eastAsia="fr-FR"/>
        </w:rPr>
        <w:t>)</w:t>
      </w:r>
      <w:r>
        <w:rPr>
          <w:rFonts w:ascii="Cambria" w:hAnsi="Cambria"/>
          <w:sz w:val="24"/>
          <w:szCs w:val="24"/>
          <w:lang w:eastAsia="fr-FR"/>
        </w:rPr>
        <w:t>……….</w:t>
      </w:r>
      <w:r w:rsidR="00C60457" w:rsidRPr="00C319FF">
        <w:rPr>
          <w:rFonts w:ascii="Cambria" w:hAnsi="Cambria"/>
          <w:sz w:val="24"/>
          <w:szCs w:val="24"/>
          <w:lang w:eastAsia="fr-FR"/>
        </w:rPr>
        <w:t>………………………</w:t>
      </w:r>
      <w:r w:rsidR="00DC7F6A" w:rsidRPr="00C319FF">
        <w:rPr>
          <w:rFonts w:ascii="Cambria" w:hAnsi="Cambria"/>
          <w:sz w:val="24"/>
          <w:szCs w:val="24"/>
          <w:lang w:eastAsia="fr-FR"/>
        </w:rPr>
        <w:t>…………………………….</w:t>
      </w:r>
      <w:r w:rsidR="00C60457" w:rsidRPr="00C319FF">
        <w:rPr>
          <w:rFonts w:ascii="Cambria" w:hAnsi="Cambria"/>
          <w:sz w:val="24"/>
          <w:szCs w:val="24"/>
          <w:lang w:eastAsia="fr-FR"/>
        </w:rPr>
        <w:t xml:space="preserve">………………………………………………. oui/non ;  </w:t>
      </w:r>
    </w:p>
    <w:p w:rsidR="00C60457" w:rsidRPr="00C319FF" w:rsidRDefault="00C60457" w:rsidP="00DC7F6A">
      <w:pPr>
        <w:numPr>
          <w:ilvl w:val="0"/>
          <w:numId w:val="78"/>
        </w:numPr>
        <w:spacing w:after="0"/>
        <w:rPr>
          <w:rFonts w:ascii="Cambria" w:hAnsi="Cambria"/>
          <w:sz w:val="24"/>
          <w:szCs w:val="24"/>
          <w:lang w:eastAsia="fr-FR"/>
        </w:rPr>
      </w:pPr>
      <w:r w:rsidRPr="00C319FF">
        <w:rPr>
          <w:rFonts w:ascii="Cambria" w:hAnsi="Cambria"/>
          <w:sz w:val="24"/>
          <w:szCs w:val="24"/>
          <w:lang w:eastAsia="fr-FR"/>
        </w:rPr>
        <w:t xml:space="preserve">L’expérience  et la qualification du personnel  d’encadrement …………….....………………….oui/non ;              </w:t>
      </w:r>
    </w:p>
    <w:p w:rsidR="00C60457" w:rsidRPr="00C319FF" w:rsidRDefault="00C60457" w:rsidP="00DC7F6A">
      <w:pPr>
        <w:numPr>
          <w:ilvl w:val="0"/>
          <w:numId w:val="78"/>
        </w:numPr>
        <w:spacing w:after="0"/>
        <w:rPr>
          <w:rFonts w:ascii="Cambria" w:hAnsi="Cambria"/>
          <w:sz w:val="24"/>
          <w:szCs w:val="24"/>
          <w:lang w:eastAsia="fr-FR"/>
        </w:rPr>
      </w:pPr>
      <w:r w:rsidRPr="00C319FF">
        <w:rPr>
          <w:rFonts w:ascii="Cambria" w:hAnsi="Cambria"/>
          <w:sz w:val="24"/>
          <w:szCs w:val="24"/>
          <w:lang w:eastAsia="fr-FR"/>
        </w:rPr>
        <w:t>L’organisation et la méthodologie d’exécution  du travail…………………………………………..oui/non ;</w:t>
      </w:r>
    </w:p>
    <w:p w:rsidR="00C60457" w:rsidRPr="00C319FF" w:rsidRDefault="00C60457" w:rsidP="00DC7F6A">
      <w:pPr>
        <w:numPr>
          <w:ilvl w:val="0"/>
          <w:numId w:val="78"/>
        </w:numPr>
        <w:spacing w:after="0"/>
        <w:rPr>
          <w:rFonts w:ascii="Cambria" w:hAnsi="Cambria"/>
          <w:sz w:val="24"/>
          <w:szCs w:val="24"/>
          <w:lang w:eastAsia="fr-FR"/>
        </w:rPr>
      </w:pPr>
      <w:r w:rsidRPr="00C319FF">
        <w:rPr>
          <w:rFonts w:ascii="Cambria" w:hAnsi="Cambria"/>
          <w:sz w:val="24"/>
          <w:szCs w:val="24"/>
          <w:lang w:eastAsia="fr-FR"/>
        </w:rPr>
        <w:t>La disponibilité du matériel de chantier et des équipements essentiels…………...…………oui/non ;</w:t>
      </w:r>
    </w:p>
    <w:p w:rsidR="00C60457" w:rsidRPr="00C319FF" w:rsidRDefault="00C60457" w:rsidP="00DC7F6A">
      <w:pPr>
        <w:numPr>
          <w:ilvl w:val="0"/>
          <w:numId w:val="78"/>
        </w:numPr>
        <w:spacing w:after="0"/>
        <w:rPr>
          <w:rFonts w:ascii="Cambria" w:hAnsi="Cambria"/>
          <w:sz w:val="24"/>
          <w:szCs w:val="24"/>
          <w:lang w:eastAsia="fr-FR"/>
        </w:rPr>
      </w:pPr>
      <w:r w:rsidRPr="00C319FF">
        <w:rPr>
          <w:rFonts w:ascii="Cambria" w:hAnsi="Cambria"/>
          <w:sz w:val="24"/>
          <w:szCs w:val="24"/>
          <w:lang w:eastAsia="fr-FR"/>
        </w:rPr>
        <w:t>Les plans de charge annuel 201</w:t>
      </w:r>
      <w:r w:rsidR="00E44DD2">
        <w:rPr>
          <w:rFonts w:ascii="Cambria" w:hAnsi="Cambria"/>
          <w:sz w:val="24"/>
          <w:szCs w:val="24"/>
          <w:lang w:eastAsia="fr-FR"/>
        </w:rPr>
        <w:t>8</w:t>
      </w:r>
      <w:r w:rsidRPr="00C319FF">
        <w:rPr>
          <w:rFonts w:ascii="Cambria" w:hAnsi="Cambria"/>
          <w:sz w:val="24"/>
          <w:szCs w:val="24"/>
          <w:lang w:eastAsia="fr-FR"/>
        </w:rPr>
        <w:t xml:space="preserve"> et celui prévisionnel 201</w:t>
      </w:r>
      <w:r w:rsidR="00E44DD2">
        <w:rPr>
          <w:rFonts w:ascii="Cambria" w:hAnsi="Cambria"/>
          <w:sz w:val="24"/>
          <w:szCs w:val="24"/>
          <w:lang w:eastAsia="fr-FR"/>
        </w:rPr>
        <w:t>9</w:t>
      </w:r>
      <w:r w:rsidRPr="00C319FF">
        <w:rPr>
          <w:rFonts w:ascii="Cambria" w:hAnsi="Cambria"/>
          <w:sz w:val="24"/>
          <w:szCs w:val="24"/>
          <w:lang w:eastAsia="fr-FR"/>
        </w:rPr>
        <w:t>……………………………………...oui/non ;</w:t>
      </w:r>
    </w:p>
    <w:p w:rsidR="00C60457" w:rsidRPr="00C319FF" w:rsidRDefault="00C60457" w:rsidP="00DC7F6A">
      <w:pPr>
        <w:numPr>
          <w:ilvl w:val="0"/>
          <w:numId w:val="78"/>
        </w:numPr>
        <w:spacing w:after="0"/>
        <w:rPr>
          <w:rFonts w:ascii="Cambria" w:hAnsi="Cambria"/>
          <w:sz w:val="24"/>
          <w:szCs w:val="24"/>
          <w:lang w:eastAsia="fr-FR"/>
        </w:rPr>
      </w:pPr>
      <w:r w:rsidRPr="00C319FF">
        <w:rPr>
          <w:rFonts w:ascii="Cambria" w:hAnsi="Cambria"/>
          <w:sz w:val="24"/>
          <w:szCs w:val="24"/>
          <w:lang w:eastAsia="fr-FR"/>
        </w:rPr>
        <w:t>Le rapport de visite du site………………………………………….…………………………………….oui/non,</w:t>
      </w:r>
    </w:p>
    <w:p w:rsidR="002871C7" w:rsidRDefault="00C60457" w:rsidP="002871C7">
      <w:pPr>
        <w:spacing w:after="0"/>
        <w:ind w:firstLine="568"/>
        <w:jc w:val="both"/>
        <w:rPr>
          <w:rFonts w:ascii="Cambria" w:hAnsi="Cambria"/>
          <w:sz w:val="24"/>
          <w:szCs w:val="24"/>
          <w:lang w:eastAsia="fr-FR"/>
        </w:rPr>
      </w:pPr>
      <w:r w:rsidRPr="00C319FF">
        <w:rPr>
          <w:rFonts w:ascii="Cambria" w:hAnsi="Cambria"/>
          <w:sz w:val="24"/>
          <w:szCs w:val="24"/>
          <w:lang w:eastAsia="fr-FR"/>
        </w:rPr>
        <w:lastRenderedPageBreak/>
        <w:t xml:space="preserve">Ces critères techniques de qualification  seront déclinés en quarante-neuf sous-critères ; de sorte que la non-obtention d’au moins   </w:t>
      </w:r>
      <w:r w:rsidRPr="00C319FF">
        <w:rPr>
          <w:rFonts w:ascii="Cambria" w:hAnsi="Cambria"/>
          <w:b/>
          <w:sz w:val="24"/>
          <w:szCs w:val="24"/>
          <w:lang w:eastAsia="fr-FR"/>
        </w:rPr>
        <w:t xml:space="preserve">34 oui  </w:t>
      </w:r>
      <w:r w:rsidRPr="00C319FF">
        <w:rPr>
          <w:rFonts w:ascii="Cambria" w:hAnsi="Cambria"/>
          <w:sz w:val="24"/>
          <w:szCs w:val="24"/>
          <w:lang w:eastAsia="fr-FR"/>
        </w:rPr>
        <w:t>sur</w:t>
      </w:r>
      <w:r w:rsidRPr="00C319FF">
        <w:rPr>
          <w:rFonts w:ascii="Cambria" w:hAnsi="Cambria"/>
          <w:b/>
          <w:sz w:val="24"/>
          <w:szCs w:val="24"/>
          <w:lang w:eastAsia="fr-FR"/>
        </w:rPr>
        <w:t xml:space="preserve">  49</w:t>
      </w:r>
      <w:r w:rsidRPr="00C319FF">
        <w:rPr>
          <w:rFonts w:ascii="Cambria" w:hAnsi="Cambria"/>
          <w:sz w:val="24"/>
          <w:szCs w:val="24"/>
          <w:lang w:eastAsia="fr-FR"/>
        </w:rPr>
        <w:t xml:space="preserve"> entraîne l’élimination  du soumissionnaire.</w:t>
      </w:r>
    </w:p>
    <w:p w:rsidR="00C60457" w:rsidRPr="00C319FF" w:rsidRDefault="00C60457" w:rsidP="002871C7">
      <w:pPr>
        <w:spacing w:after="0"/>
        <w:ind w:firstLine="568"/>
        <w:jc w:val="both"/>
        <w:rPr>
          <w:rFonts w:ascii="Cambria" w:hAnsi="Cambria"/>
          <w:sz w:val="24"/>
          <w:szCs w:val="24"/>
          <w:lang w:eastAsia="fr-FR"/>
        </w:rPr>
      </w:pPr>
      <w:r w:rsidRPr="00C319FF">
        <w:rPr>
          <w:rFonts w:ascii="Cambria" w:hAnsi="Cambria"/>
          <w:sz w:val="24"/>
          <w:szCs w:val="24"/>
          <w:lang w:eastAsia="fr-FR"/>
        </w:rPr>
        <w:tab/>
      </w:r>
    </w:p>
    <w:p w:rsidR="00C60457" w:rsidRPr="00C319FF" w:rsidRDefault="00C60457" w:rsidP="00DC7F6A">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Délai de validité des offres</w:t>
      </w:r>
    </w:p>
    <w:p w:rsidR="00C60457" w:rsidRDefault="00C60457" w:rsidP="002871C7">
      <w:pPr>
        <w:spacing w:after="0"/>
        <w:ind w:firstLine="709"/>
        <w:jc w:val="both"/>
        <w:rPr>
          <w:rFonts w:ascii="Cambria" w:hAnsi="Cambria"/>
          <w:bCs/>
          <w:lang w:eastAsia="fr-FR" w:bidi="ar-SA"/>
        </w:rPr>
      </w:pPr>
      <w:r w:rsidRPr="00C319FF">
        <w:rPr>
          <w:rFonts w:ascii="Cambria" w:hAnsi="Cambria"/>
          <w:bCs/>
          <w:lang w:eastAsia="fr-FR" w:bidi="ar-SA"/>
        </w:rPr>
        <w:t xml:space="preserve">Les soumissionnaires restent engagés par leurs offres pendant une période de </w:t>
      </w:r>
      <w:r w:rsidRPr="00C319FF">
        <w:rPr>
          <w:rFonts w:ascii="Cambria" w:hAnsi="Cambria"/>
          <w:b/>
          <w:bCs/>
          <w:lang w:eastAsia="fr-FR" w:bidi="ar-SA"/>
        </w:rPr>
        <w:t xml:space="preserve">quatre-vingt-dix (90) </w:t>
      </w:r>
      <w:r w:rsidRPr="00C319FF">
        <w:rPr>
          <w:rFonts w:ascii="Cambria" w:hAnsi="Cambria"/>
          <w:bCs/>
          <w:lang w:eastAsia="fr-FR" w:bidi="ar-SA"/>
        </w:rPr>
        <w:t xml:space="preserve">jours, à compter de la date limite fixée pour la remise des offres. </w:t>
      </w:r>
    </w:p>
    <w:p w:rsidR="002871C7" w:rsidRPr="00C319FF" w:rsidRDefault="002871C7" w:rsidP="002871C7">
      <w:pPr>
        <w:spacing w:after="0"/>
        <w:ind w:firstLine="709"/>
        <w:jc w:val="both"/>
        <w:rPr>
          <w:rFonts w:ascii="Cambria" w:hAnsi="Cambria"/>
          <w:bCs/>
          <w:lang w:eastAsia="fr-FR" w:bidi="ar-SA"/>
        </w:rPr>
      </w:pPr>
    </w:p>
    <w:p w:rsidR="00C60457" w:rsidRPr="00C319FF" w:rsidRDefault="00C60457" w:rsidP="002871C7">
      <w:pPr>
        <w:keepNext/>
        <w:numPr>
          <w:ilvl w:val="0"/>
          <w:numId w:val="2"/>
        </w:numPr>
        <w:spacing w:after="0"/>
        <w:outlineLvl w:val="3"/>
        <w:rPr>
          <w:rFonts w:ascii="Cambria" w:hAnsi="Cambria"/>
          <w:b/>
          <w:bCs/>
          <w:sz w:val="24"/>
          <w:szCs w:val="24"/>
          <w:u w:val="single"/>
          <w:lang w:eastAsia="fr-FR" w:bidi="ar-SA"/>
        </w:rPr>
      </w:pPr>
      <w:r w:rsidRPr="00C319FF">
        <w:rPr>
          <w:rFonts w:ascii="Cambria" w:hAnsi="Cambria"/>
          <w:b/>
          <w:bCs/>
          <w:sz w:val="24"/>
          <w:szCs w:val="24"/>
          <w:u w:val="single"/>
          <w:lang w:eastAsia="fr-FR" w:bidi="ar-SA"/>
        </w:rPr>
        <w:t>Attribution du Marché</w:t>
      </w:r>
    </w:p>
    <w:p w:rsidR="00C60457" w:rsidRDefault="00C20576" w:rsidP="002871C7">
      <w:pPr>
        <w:spacing w:after="0"/>
        <w:ind w:firstLine="360"/>
        <w:jc w:val="both"/>
        <w:rPr>
          <w:rFonts w:ascii="Cambria" w:hAnsi="Cambria"/>
          <w:lang w:eastAsia="fr-FR" w:bidi="ar-SA"/>
        </w:rPr>
      </w:pPr>
      <w:r w:rsidRPr="00C319FF">
        <w:rPr>
          <w:rFonts w:ascii="Cambria" w:hAnsi="Cambria"/>
          <w:lang w:eastAsia="fr-FR" w:bidi="ar-SA"/>
        </w:rPr>
        <w:t xml:space="preserve">Le maire de la commune d’arrondissement de </w:t>
      </w:r>
      <w:r w:rsidR="00E44DD2">
        <w:rPr>
          <w:rFonts w:ascii="Cambria" w:hAnsi="Cambria"/>
          <w:lang w:eastAsia="fr-FR" w:bidi="ar-SA"/>
        </w:rPr>
        <w:t>M</w:t>
      </w:r>
      <w:r w:rsidR="002871C7" w:rsidRPr="00C319FF">
        <w:rPr>
          <w:rFonts w:ascii="Cambria" w:hAnsi="Cambria"/>
          <w:lang w:eastAsia="fr-FR" w:bidi="ar-SA"/>
        </w:rPr>
        <w:t>aroua</w:t>
      </w:r>
      <w:r w:rsidR="00E63FD8">
        <w:rPr>
          <w:rFonts w:ascii="Cambria" w:hAnsi="Cambria"/>
          <w:lang w:eastAsia="fr-FR" w:bidi="ar-SA"/>
        </w:rPr>
        <w:t xml:space="preserve"> I</w:t>
      </w:r>
      <w:r w:rsidRPr="00C319FF">
        <w:rPr>
          <w:rFonts w:ascii="Cambria" w:hAnsi="Cambria"/>
          <w:lang w:eastAsia="fr-FR" w:bidi="ar-SA"/>
        </w:rPr>
        <w:t xml:space="preserve"> I</w:t>
      </w:r>
      <w:r w:rsidR="00700FF1">
        <w:rPr>
          <w:rFonts w:ascii="Cambria" w:hAnsi="Cambria"/>
          <w:lang w:eastAsia="fr-FR" w:bidi="ar-SA"/>
        </w:rPr>
        <w:t>e</w:t>
      </w:r>
      <w:r w:rsidR="00C60457" w:rsidRPr="00C319FF">
        <w:rPr>
          <w:rFonts w:ascii="Cambria" w:hAnsi="Cambria"/>
          <w:lang w:eastAsia="fr-FR" w:bidi="ar-SA"/>
        </w:rPr>
        <w:t xml:space="preserve">, </w:t>
      </w:r>
      <w:r w:rsidR="00C60457" w:rsidRPr="00C319FF">
        <w:rPr>
          <w:rFonts w:ascii="Cambria" w:hAnsi="Cambria"/>
          <w:b/>
          <w:lang w:eastAsia="fr-FR" w:bidi="ar-SA"/>
        </w:rPr>
        <w:t>A</w:t>
      </w:r>
      <w:r w:rsidR="00C60457" w:rsidRPr="00C319FF">
        <w:rPr>
          <w:rFonts w:ascii="Cambria" w:hAnsi="Cambria"/>
          <w:lang w:eastAsia="fr-FR" w:bidi="ar-SA"/>
        </w:rPr>
        <w:t xml:space="preserve">utorité </w:t>
      </w:r>
      <w:r w:rsidR="00C60457" w:rsidRPr="00C319FF">
        <w:rPr>
          <w:rFonts w:ascii="Cambria" w:hAnsi="Cambria"/>
          <w:b/>
          <w:lang w:eastAsia="fr-FR" w:bidi="ar-SA"/>
        </w:rPr>
        <w:t>C</w:t>
      </w:r>
      <w:r w:rsidR="00C60457" w:rsidRPr="00C319FF">
        <w:rPr>
          <w:rFonts w:ascii="Cambria" w:hAnsi="Cambria"/>
          <w:lang w:eastAsia="fr-FR" w:bidi="ar-SA"/>
        </w:rPr>
        <w:t>ontractante(</w:t>
      </w:r>
      <w:r w:rsidR="00C60457" w:rsidRPr="00C319FF">
        <w:rPr>
          <w:rFonts w:ascii="Cambria" w:hAnsi="Cambria"/>
          <w:b/>
          <w:lang w:eastAsia="fr-FR" w:bidi="ar-SA"/>
        </w:rPr>
        <w:t>AC</w:t>
      </w:r>
      <w:r w:rsidR="00C60457" w:rsidRPr="00C319FF">
        <w:rPr>
          <w:rFonts w:ascii="Cambria" w:hAnsi="Cambria"/>
          <w:lang w:eastAsia="fr-FR" w:bidi="ar-SA"/>
        </w:rPr>
        <w:t>),  attribuera le marché au soumissionnaire dont l’offre, qualifiée techniquement, a</w:t>
      </w:r>
      <w:r w:rsidR="00E44DD2">
        <w:rPr>
          <w:rFonts w:ascii="Cambria" w:hAnsi="Cambria"/>
          <w:lang w:eastAsia="fr-FR" w:bidi="ar-SA"/>
        </w:rPr>
        <w:t>ura été évaluée la moins-disant</w:t>
      </w:r>
      <w:r w:rsidR="00C60457" w:rsidRPr="00C319FF">
        <w:rPr>
          <w:rFonts w:ascii="Cambria" w:hAnsi="Cambria"/>
          <w:lang w:eastAsia="fr-FR" w:bidi="ar-SA"/>
        </w:rPr>
        <w:t xml:space="preserve"> après vérifications de ses prix et jugée substantiellement conforme au Dossier d’Appel d’Offres</w:t>
      </w:r>
      <w:r w:rsidR="00E44DD2">
        <w:rPr>
          <w:rFonts w:ascii="Cambria" w:hAnsi="Cambria"/>
          <w:lang w:eastAsia="fr-FR" w:bidi="ar-SA"/>
        </w:rPr>
        <w:t xml:space="preserve">  et les soumissionnaires ne peuvent être attributaires de plus de deux lots</w:t>
      </w:r>
      <w:r w:rsidR="00C60457" w:rsidRPr="00C319FF">
        <w:rPr>
          <w:rFonts w:ascii="Cambria" w:hAnsi="Cambria"/>
          <w:lang w:eastAsia="fr-FR" w:bidi="ar-SA"/>
        </w:rPr>
        <w:t>.</w:t>
      </w:r>
    </w:p>
    <w:p w:rsidR="002871C7" w:rsidRPr="00C319FF" w:rsidRDefault="002871C7" w:rsidP="002871C7">
      <w:pPr>
        <w:spacing w:after="0"/>
        <w:ind w:firstLine="360"/>
        <w:jc w:val="both"/>
        <w:rPr>
          <w:rFonts w:ascii="Cambria" w:hAnsi="Cambria"/>
          <w:lang w:eastAsia="fr-FR" w:bidi="ar-SA"/>
        </w:rPr>
      </w:pPr>
    </w:p>
    <w:p w:rsidR="00C60457" w:rsidRPr="00C319FF" w:rsidRDefault="00C60457" w:rsidP="002871C7">
      <w:pPr>
        <w:keepNext/>
        <w:numPr>
          <w:ilvl w:val="0"/>
          <w:numId w:val="2"/>
        </w:numPr>
        <w:spacing w:after="0"/>
        <w:outlineLvl w:val="3"/>
        <w:rPr>
          <w:rFonts w:ascii="Cambria" w:hAnsi="Cambria"/>
          <w:b/>
          <w:bCs/>
          <w:sz w:val="24"/>
          <w:szCs w:val="24"/>
          <w:lang w:eastAsia="fr-FR" w:bidi="ar-SA"/>
        </w:rPr>
      </w:pPr>
      <w:r w:rsidRPr="00C319FF">
        <w:rPr>
          <w:rFonts w:ascii="Cambria" w:hAnsi="Cambria"/>
          <w:b/>
          <w:bCs/>
          <w:sz w:val="24"/>
          <w:szCs w:val="24"/>
          <w:u w:val="single"/>
          <w:lang w:eastAsia="fr-FR" w:bidi="ar-SA"/>
        </w:rPr>
        <w:t>Renseignements complémentaires</w:t>
      </w:r>
    </w:p>
    <w:p w:rsidR="00D80444" w:rsidRPr="009A446C" w:rsidRDefault="00C60457" w:rsidP="009A446C">
      <w:pPr>
        <w:ind w:firstLine="708"/>
        <w:jc w:val="both"/>
        <w:rPr>
          <w:rFonts w:ascii="Cambria" w:hAnsi="Cambria"/>
          <w:b/>
        </w:rPr>
      </w:pPr>
      <w:r w:rsidRPr="00C319FF">
        <w:rPr>
          <w:rFonts w:ascii="Cambria" w:hAnsi="Cambria"/>
          <w:bCs/>
          <w:lang w:eastAsia="fr-FR" w:bidi="ar-SA"/>
        </w:rPr>
        <w:tab/>
      </w:r>
      <w:r w:rsidRPr="00C319FF">
        <w:rPr>
          <w:rFonts w:ascii="Cambria" w:hAnsi="Cambria"/>
          <w:lang w:eastAsia="fr-FR" w:bidi="ar-SA"/>
        </w:rPr>
        <w:t>Les renseignements complémentaires d'ordre technique peuvent être obtenus aux  jours et heures ouvrables, auprès du secrétariat particulier du maire</w:t>
      </w:r>
      <w:r w:rsidRPr="00C319FF">
        <w:rPr>
          <w:rFonts w:ascii="Cambria" w:hAnsi="Cambria"/>
        </w:rPr>
        <w:t xml:space="preserve">, au numéro de téléphone </w:t>
      </w:r>
      <w:r w:rsidR="009A446C" w:rsidRPr="00C319FF">
        <w:rPr>
          <w:rFonts w:ascii="Cambria" w:hAnsi="Cambria"/>
        </w:rPr>
        <w:t>téléphone</w:t>
      </w:r>
      <w:r w:rsidR="00E63FD8">
        <w:rPr>
          <w:rFonts w:ascii="Cambria" w:hAnsi="Cambria"/>
        </w:rPr>
        <w:t>697 29 68 24</w:t>
      </w:r>
      <w:r w:rsidR="009A446C" w:rsidRPr="00C319FF">
        <w:rPr>
          <w:rFonts w:ascii="Cambria" w:hAnsi="Cambria"/>
          <w:b/>
        </w:rPr>
        <w:t xml:space="preserve">, BP  </w:t>
      </w:r>
      <w:r w:rsidR="009A446C">
        <w:rPr>
          <w:rFonts w:ascii="Cambria" w:hAnsi="Cambria"/>
          <w:b/>
        </w:rPr>
        <w:t>Maroua</w:t>
      </w:r>
      <w:r w:rsidRPr="00C319FF">
        <w:rPr>
          <w:rFonts w:ascii="Cambria" w:hAnsi="Cambria"/>
          <w:lang w:eastAsia="fr-FR" w:bidi="ar-SA"/>
        </w:rPr>
        <w:t>, dès publication du présent avis.</w:t>
      </w:r>
    </w:p>
    <w:p w:rsidR="00FD3432" w:rsidRPr="00FD3432" w:rsidRDefault="00FD3432" w:rsidP="00FD3432">
      <w:pPr>
        <w:pStyle w:val="Paragraphedeliste"/>
        <w:keepNext/>
        <w:keepLines/>
        <w:numPr>
          <w:ilvl w:val="0"/>
          <w:numId w:val="2"/>
        </w:numPr>
        <w:tabs>
          <w:tab w:val="left" w:pos="567"/>
        </w:tabs>
        <w:spacing w:before="40" w:after="0"/>
        <w:outlineLvl w:val="1"/>
        <w:rPr>
          <w:rFonts w:asciiTheme="majorHAnsi" w:hAnsiTheme="majorHAnsi" w:cs="Arial"/>
          <w:b/>
          <w:bCs/>
          <w:sz w:val="24"/>
          <w:szCs w:val="24"/>
          <w:u w:val="single"/>
        </w:rPr>
      </w:pPr>
      <w:r w:rsidRPr="00FD3432">
        <w:rPr>
          <w:rFonts w:asciiTheme="majorHAnsi" w:hAnsiTheme="majorHAnsi" w:cs="Arial"/>
          <w:b/>
          <w:bCs/>
          <w:sz w:val="24"/>
          <w:szCs w:val="24"/>
          <w:u w:val="single"/>
        </w:rPr>
        <w:t>Corruption</w:t>
      </w:r>
    </w:p>
    <w:p w:rsidR="00FD3432" w:rsidRPr="00FD3432" w:rsidRDefault="00FD3432" w:rsidP="00FD3432">
      <w:pPr>
        <w:keepNext/>
        <w:keepLines/>
        <w:tabs>
          <w:tab w:val="left" w:pos="567"/>
        </w:tabs>
        <w:spacing w:before="40"/>
        <w:ind w:left="426"/>
        <w:jc w:val="both"/>
        <w:outlineLvl w:val="1"/>
        <w:rPr>
          <w:rFonts w:asciiTheme="majorHAnsi" w:hAnsiTheme="majorHAnsi" w:cs="Arial"/>
          <w:bCs/>
          <w:sz w:val="24"/>
          <w:szCs w:val="24"/>
        </w:rPr>
      </w:pPr>
      <w:r w:rsidRPr="00FD3432">
        <w:rPr>
          <w:rFonts w:asciiTheme="majorHAnsi" w:hAnsiTheme="majorHAnsi" w:cs="Arial"/>
          <w:bCs/>
          <w:sz w:val="24"/>
          <w:szCs w:val="24"/>
        </w:rPr>
        <w:t xml:space="preserve">  Pour tout acte de corruption, bien vouloir appeler ou envoyer un SMS la Commune de Maroua 1</w:t>
      </w:r>
      <w:r w:rsidRPr="00FD3432">
        <w:rPr>
          <w:rFonts w:asciiTheme="majorHAnsi" w:hAnsiTheme="majorHAnsi" w:cs="Arial"/>
          <w:bCs/>
          <w:sz w:val="24"/>
          <w:szCs w:val="24"/>
          <w:vertAlign w:val="superscript"/>
        </w:rPr>
        <w:t>er</w:t>
      </w:r>
      <w:r w:rsidRPr="00FD3432">
        <w:rPr>
          <w:rFonts w:asciiTheme="majorHAnsi" w:hAnsiTheme="majorHAnsi" w:cs="Arial"/>
          <w:bCs/>
          <w:sz w:val="24"/>
          <w:szCs w:val="24"/>
        </w:rPr>
        <w:t xml:space="preserve"> au numéro suivant : 697606824</w:t>
      </w:r>
      <w:r w:rsidRPr="00FD3432">
        <w:rPr>
          <w:rFonts w:asciiTheme="majorHAnsi" w:hAnsiTheme="majorHAnsi" w:cs="Arial"/>
          <w:b/>
          <w:bCs/>
          <w:sz w:val="24"/>
          <w:szCs w:val="24"/>
        </w:rPr>
        <w:t xml:space="preserve"> </w:t>
      </w:r>
      <w:r w:rsidRPr="00FD3432">
        <w:rPr>
          <w:rFonts w:asciiTheme="majorHAnsi" w:hAnsiTheme="majorHAnsi" w:cs="Arial"/>
          <w:bCs/>
          <w:sz w:val="24"/>
          <w:szCs w:val="24"/>
        </w:rPr>
        <w:t>et au Ministère des Marchés Publics aux numéros 673 20 57 25 et 699 37 07 48.</w:t>
      </w:r>
    </w:p>
    <w:p w:rsidR="00C60457" w:rsidRPr="00C319FF" w:rsidRDefault="00C60457" w:rsidP="002871C7">
      <w:pPr>
        <w:spacing w:after="0"/>
        <w:ind w:firstLine="360"/>
        <w:jc w:val="both"/>
        <w:rPr>
          <w:rFonts w:ascii="Cambria" w:hAnsi="Cambria"/>
          <w:lang w:eastAsia="fr-FR" w:bidi="ar-SA"/>
        </w:rPr>
      </w:pPr>
    </w:p>
    <w:p w:rsidR="00C60457" w:rsidRPr="00C319FF" w:rsidRDefault="00C60457" w:rsidP="00C60457">
      <w:pPr>
        <w:spacing w:after="0" w:line="240" w:lineRule="auto"/>
        <w:jc w:val="center"/>
        <w:rPr>
          <w:rFonts w:ascii="Cambria" w:hAnsi="Cambria"/>
          <w:bCs/>
        </w:rPr>
      </w:pPr>
      <w:r w:rsidRPr="00C319FF">
        <w:rPr>
          <w:rFonts w:ascii="Cambria" w:hAnsi="Cambria"/>
          <w:bCs/>
        </w:rPr>
        <w:t xml:space="preserve">                                                                                                                                    Maroua, le__________________</w:t>
      </w:r>
    </w:p>
    <w:p w:rsidR="00C60457" w:rsidRPr="00C319FF" w:rsidRDefault="00C60457" w:rsidP="00C60457">
      <w:pPr>
        <w:spacing w:after="0" w:line="240" w:lineRule="auto"/>
        <w:jc w:val="center"/>
        <w:rPr>
          <w:rFonts w:ascii="Cambria" w:hAnsi="Cambria"/>
          <w:bCs/>
        </w:rPr>
      </w:pPr>
      <w:r w:rsidRPr="00C319FF">
        <w:rPr>
          <w:rFonts w:ascii="Cambria" w:hAnsi="Cambria"/>
          <w:b/>
          <w:bCs/>
        </w:rPr>
        <w:t xml:space="preserve">                                                                                                                                            Le MAIRE</w:t>
      </w:r>
      <w:r w:rsidRPr="00C319FF">
        <w:rPr>
          <w:rFonts w:ascii="Cambria" w:hAnsi="Cambria"/>
          <w:bCs/>
        </w:rPr>
        <w:t>,</w:t>
      </w:r>
    </w:p>
    <w:p w:rsidR="00C60457" w:rsidRPr="00C319FF" w:rsidRDefault="00C60457" w:rsidP="00C60457">
      <w:pPr>
        <w:spacing w:after="0"/>
        <w:rPr>
          <w:rFonts w:ascii="Cambria" w:hAnsi="Cambria"/>
          <w:bCs/>
        </w:rPr>
      </w:pPr>
      <w:r w:rsidRPr="00C319FF">
        <w:rPr>
          <w:rFonts w:ascii="Cambria" w:hAnsi="Cambria"/>
          <w:bCs/>
        </w:rPr>
        <w:t xml:space="preserve">                                                                                                                                                          (</w:t>
      </w:r>
      <w:r w:rsidRPr="00C319FF">
        <w:rPr>
          <w:rFonts w:ascii="Cambria" w:hAnsi="Cambria"/>
          <w:b/>
          <w:bCs/>
        </w:rPr>
        <w:t>A</w:t>
      </w:r>
      <w:r w:rsidRPr="00C319FF">
        <w:rPr>
          <w:rFonts w:ascii="Cambria" w:hAnsi="Cambria"/>
          <w:bCs/>
        </w:rPr>
        <w:t xml:space="preserve">utorité </w:t>
      </w:r>
      <w:r w:rsidRPr="00C319FF">
        <w:rPr>
          <w:rFonts w:ascii="Cambria" w:hAnsi="Cambria"/>
          <w:b/>
          <w:bCs/>
        </w:rPr>
        <w:t>C</w:t>
      </w:r>
      <w:r w:rsidRPr="00C319FF">
        <w:rPr>
          <w:rFonts w:ascii="Cambria" w:hAnsi="Cambria"/>
          <w:bCs/>
        </w:rPr>
        <w:t>ontractante)</w:t>
      </w:r>
    </w:p>
    <w:p w:rsidR="00C60457" w:rsidRPr="00C319FF" w:rsidRDefault="00C60457" w:rsidP="00DC7F6A">
      <w:pPr>
        <w:spacing w:after="0"/>
        <w:rPr>
          <w:rFonts w:ascii="Cambria" w:hAnsi="Cambria"/>
          <w:b/>
          <w:bCs/>
          <w:sz w:val="24"/>
          <w:szCs w:val="24"/>
          <w:u w:val="single"/>
        </w:rPr>
      </w:pPr>
      <w:r w:rsidRPr="00C319FF">
        <w:rPr>
          <w:rFonts w:ascii="Cambria" w:hAnsi="Cambria"/>
          <w:b/>
          <w:bCs/>
          <w:sz w:val="24"/>
          <w:szCs w:val="24"/>
          <w:u w:val="single"/>
        </w:rPr>
        <w:t>Ampliations :</w:t>
      </w:r>
    </w:p>
    <w:p w:rsidR="00C60457" w:rsidRPr="00C319FF" w:rsidRDefault="00C60457" w:rsidP="00DC7F6A">
      <w:pPr>
        <w:numPr>
          <w:ilvl w:val="0"/>
          <w:numId w:val="66"/>
        </w:numPr>
        <w:spacing w:after="0" w:line="240" w:lineRule="auto"/>
        <w:ind w:left="360"/>
        <w:rPr>
          <w:rFonts w:ascii="Cambria" w:hAnsi="Cambria"/>
          <w:bCs/>
          <w:sz w:val="16"/>
          <w:szCs w:val="16"/>
        </w:rPr>
      </w:pPr>
      <w:r w:rsidRPr="00C319FF">
        <w:rPr>
          <w:rFonts w:ascii="Cambria" w:hAnsi="Cambria"/>
          <w:bCs/>
          <w:sz w:val="16"/>
          <w:szCs w:val="16"/>
        </w:rPr>
        <w:t>MINMAP /</w:t>
      </w:r>
      <w:r w:rsidR="00FD3432">
        <w:rPr>
          <w:rFonts w:ascii="Cambria" w:hAnsi="Cambria"/>
          <w:bCs/>
          <w:sz w:val="16"/>
          <w:szCs w:val="16"/>
        </w:rPr>
        <w:t>DD/DIA</w:t>
      </w:r>
      <w:r w:rsidRPr="00C319FF">
        <w:rPr>
          <w:rFonts w:ascii="Cambria" w:hAnsi="Cambria"/>
          <w:bCs/>
          <w:sz w:val="16"/>
          <w:szCs w:val="16"/>
        </w:rPr>
        <w:t xml:space="preserve"> (pour information)</w:t>
      </w:r>
    </w:p>
    <w:p w:rsidR="00C60457" w:rsidRPr="00C319FF" w:rsidRDefault="00C60457" w:rsidP="00C60457">
      <w:pPr>
        <w:numPr>
          <w:ilvl w:val="0"/>
          <w:numId w:val="66"/>
        </w:numPr>
        <w:spacing w:after="0" w:line="240" w:lineRule="auto"/>
        <w:ind w:left="360"/>
        <w:rPr>
          <w:rFonts w:ascii="Cambria" w:hAnsi="Cambria"/>
          <w:bCs/>
          <w:sz w:val="16"/>
          <w:szCs w:val="16"/>
        </w:rPr>
      </w:pPr>
      <w:r w:rsidRPr="00C319FF">
        <w:rPr>
          <w:rFonts w:ascii="Cambria" w:hAnsi="Cambria"/>
          <w:bCs/>
          <w:sz w:val="16"/>
          <w:szCs w:val="16"/>
        </w:rPr>
        <w:t>PREFET /DIAMARE (pour information)</w:t>
      </w:r>
    </w:p>
    <w:p w:rsidR="00C60457" w:rsidRPr="00C319FF" w:rsidRDefault="00FD3432" w:rsidP="00C60457">
      <w:pPr>
        <w:numPr>
          <w:ilvl w:val="0"/>
          <w:numId w:val="66"/>
        </w:numPr>
        <w:spacing w:after="0" w:line="240" w:lineRule="auto"/>
        <w:ind w:left="360"/>
        <w:rPr>
          <w:rFonts w:ascii="Cambria" w:hAnsi="Cambria"/>
          <w:bCs/>
          <w:sz w:val="16"/>
          <w:szCs w:val="16"/>
        </w:rPr>
      </w:pPr>
      <w:r>
        <w:rPr>
          <w:rFonts w:ascii="Cambria" w:hAnsi="Cambria"/>
          <w:bCs/>
          <w:sz w:val="16"/>
          <w:szCs w:val="16"/>
        </w:rPr>
        <w:t>MINDDEVEL</w:t>
      </w:r>
      <w:r w:rsidR="00C60457" w:rsidRPr="00C319FF">
        <w:rPr>
          <w:rFonts w:ascii="Cambria" w:hAnsi="Cambria"/>
          <w:bCs/>
          <w:sz w:val="16"/>
          <w:szCs w:val="16"/>
        </w:rPr>
        <w:t>/</w:t>
      </w:r>
      <w:r>
        <w:rPr>
          <w:rFonts w:ascii="Cambria" w:hAnsi="Cambria"/>
          <w:bCs/>
          <w:sz w:val="16"/>
          <w:szCs w:val="16"/>
        </w:rPr>
        <w:t>DIA</w:t>
      </w:r>
      <w:r w:rsidR="00C60457" w:rsidRPr="00C319FF">
        <w:rPr>
          <w:rFonts w:ascii="Cambria" w:hAnsi="Cambria"/>
          <w:bCs/>
          <w:sz w:val="16"/>
          <w:szCs w:val="16"/>
        </w:rPr>
        <w:t xml:space="preserve"> (pour information)</w:t>
      </w:r>
    </w:p>
    <w:p w:rsidR="00C60457" w:rsidRPr="00C319FF" w:rsidRDefault="00C60457" w:rsidP="00C60457">
      <w:pPr>
        <w:numPr>
          <w:ilvl w:val="0"/>
          <w:numId w:val="66"/>
        </w:numPr>
        <w:spacing w:after="0" w:line="240" w:lineRule="auto"/>
        <w:ind w:left="360"/>
        <w:rPr>
          <w:rFonts w:ascii="Cambria" w:hAnsi="Cambria"/>
          <w:bCs/>
          <w:sz w:val="16"/>
          <w:szCs w:val="16"/>
        </w:rPr>
      </w:pPr>
      <w:r w:rsidRPr="00C319FF">
        <w:rPr>
          <w:rFonts w:ascii="Cambria" w:hAnsi="Cambria"/>
          <w:bCs/>
          <w:sz w:val="16"/>
          <w:szCs w:val="16"/>
        </w:rPr>
        <w:t>PRESIDENT/ C</w:t>
      </w:r>
      <w:r w:rsidR="00AF2ACD">
        <w:rPr>
          <w:rFonts w:ascii="Cambria" w:hAnsi="Cambria"/>
          <w:bCs/>
          <w:sz w:val="16"/>
          <w:szCs w:val="16"/>
        </w:rPr>
        <w:t>I</w:t>
      </w:r>
      <w:r w:rsidRPr="00C319FF">
        <w:rPr>
          <w:rFonts w:ascii="Cambria" w:hAnsi="Cambria"/>
          <w:bCs/>
          <w:sz w:val="16"/>
          <w:szCs w:val="16"/>
        </w:rPr>
        <w:t>PMP (pour information)</w:t>
      </w:r>
    </w:p>
    <w:p w:rsidR="00C60457" w:rsidRPr="00C319FF" w:rsidRDefault="00C60457" w:rsidP="00C60457">
      <w:pPr>
        <w:numPr>
          <w:ilvl w:val="0"/>
          <w:numId w:val="66"/>
        </w:numPr>
        <w:spacing w:after="0" w:line="240" w:lineRule="auto"/>
        <w:ind w:left="360"/>
        <w:rPr>
          <w:rFonts w:ascii="Cambria" w:hAnsi="Cambria"/>
          <w:bCs/>
          <w:sz w:val="16"/>
          <w:szCs w:val="16"/>
        </w:rPr>
      </w:pPr>
      <w:r w:rsidRPr="00C319FF">
        <w:rPr>
          <w:rFonts w:ascii="Cambria" w:hAnsi="Cambria"/>
          <w:bCs/>
          <w:sz w:val="16"/>
          <w:szCs w:val="16"/>
        </w:rPr>
        <w:t>ARMP (pour publication au JDM)</w:t>
      </w:r>
    </w:p>
    <w:p w:rsidR="00C60457" w:rsidRPr="00C319FF" w:rsidRDefault="00C60457" w:rsidP="00C60457">
      <w:pPr>
        <w:numPr>
          <w:ilvl w:val="0"/>
          <w:numId w:val="66"/>
        </w:numPr>
        <w:spacing w:after="0" w:line="240" w:lineRule="auto"/>
        <w:ind w:left="360"/>
        <w:rPr>
          <w:rFonts w:ascii="Cambria" w:hAnsi="Cambria"/>
          <w:bCs/>
          <w:sz w:val="16"/>
          <w:szCs w:val="16"/>
        </w:rPr>
      </w:pPr>
      <w:r w:rsidRPr="00C319FF">
        <w:rPr>
          <w:rFonts w:ascii="Cambria" w:hAnsi="Cambria"/>
          <w:bCs/>
          <w:sz w:val="16"/>
          <w:szCs w:val="16"/>
        </w:rPr>
        <w:t>SOPECAM (pour publication)</w:t>
      </w:r>
    </w:p>
    <w:p w:rsidR="00C60457" w:rsidRPr="00C319FF" w:rsidRDefault="00C60457" w:rsidP="00C60457">
      <w:pPr>
        <w:numPr>
          <w:ilvl w:val="0"/>
          <w:numId w:val="66"/>
        </w:numPr>
        <w:spacing w:after="0" w:line="240" w:lineRule="auto"/>
        <w:ind w:left="360"/>
        <w:rPr>
          <w:rFonts w:ascii="Cambria" w:hAnsi="Cambria"/>
          <w:bCs/>
          <w:sz w:val="16"/>
          <w:szCs w:val="16"/>
        </w:rPr>
      </w:pPr>
      <w:r w:rsidRPr="00C319FF">
        <w:rPr>
          <w:rFonts w:ascii="Cambria" w:hAnsi="Cambria"/>
          <w:bCs/>
          <w:sz w:val="16"/>
          <w:szCs w:val="16"/>
        </w:rPr>
        <w:t>CRTV (pour  large diffusion)</w:t>
      </w:r>
    </w:p>
    <w:p w:rsidR="00C60457" w:rsidRPr="00C319FF" w:rsidRDefault="00C60457" w:rsidP="00C60457">
      <w:pPr>
        <w:numPr>
          <w:ilvl w:val="0"/>
          <w:numId w:val="66"/>
        </w:numPr>
        <w:spacing w:after="0" w:line="240" w:lineRule="auto"/>
        <w:ind w:left="360"/>
        <w:rPr>
          <w:rFonts w:ascii="Cambria" w:hAnsi="Cambria"/>
          <w:bCs/>
          <w:sz w:val="16"/>
          <w:szCs w:val="16"/>
          <w:lang w:val="en-US"/>
        </w:rPr>
      </w:pPr>
      <w:r w:rsidRPr="00C319FF">
        <w:rPr>
          <w:rFonts w:ascii="Cambria" w:hAnsi="Cambria"/>
          <w:bCs/>
          <w:sz w:val="16"/>
          <w:szCs w:val="16"/>
          <w:lang w:val="en-US"/>
        </w:rPr>
        <w:t>AFFICHAGE (pour information)</w:t>
      </w:r>
    </w:p>
    <w:p w:rsidR="00C60457" w:rsidRPr="00C319FF" w:rsidRDefault="00C60457" w:rsidP="00C60457">
      <w:pPr>
        <w:numPr>
          <w:ilvl w:val="0"/>
          <w:numId w:val="66"/>
        </w:numPr>
        <w:spacing w:after="0" w:line="240" w:lineRule="auto"/>
        <w:ind w:left="360"/>
        <w:rPr>
          <w:rFonts w:ascii="Cambria" w:hAnsi="Cambria"/>
          <w:bCs/>
          <w:sz w:val="16"/>
          <w:szCs w:val="16"/>
          <w:lang w:val="en-US"/>
        </w:rPr>
      </w:pPr>
      <w:r w:rsidRPr="00C319FF">
        <w:rPr>
          <w:rFonts w:ascii="Cambria" w:hAnsi="Cambria"/>
          <w:bCs/>
          <w:sz w:val="16"/>
          <w:szCs w:val="16"/>
          <w:lang w:val="en-US"/>
        </w:rPr>
        <w:t>CHRONO/ARCHIVES</w:t>
      </w:r>
    </w:p>
    <w:p w:rsidR="00C60457" w:rsidRPr="00C319FF" w:rsidRDefault="00C60457" w:rsidP="00C60457">
      <w:pPr>
        <w:tabs>
          <w:tab w:val="left" w:pos="0"/>
        </w:tabs>
        <w:rPr>
          <w:rFonts w:ascii="Cambria" w:hAnsi="Cambria"/>
          <w:lang w:val="en-US"/>
        </w:rPr>
      </w:pPr>
    </w:p>
    <w:p w:rsidR="00DC7F6A" w:rsidRPr="00C319FF" w:rsidRDefault="00DC7F6A">
      <w:pPr>
        <w:rPr>
          <w:rFonts w:ascii="Cambria" w:hAnsi="Cambria"/>
          <w:lang w:val="en-US"/>
        </w:rPr>
      </w:pPr>
      <w:r w:rsidRPr="00C319FF">
        <w:rPr>
          <w:rFonts w:ascii="Cambria" w:hAnsi="Cambria"/>
          <w:lang w:val="en-US"/>
        </w:rPr>
        <w:br w:type="page"/>
      </w:r>
    </w:p>
    <w:tbl>
      <w:tblPr>
        <w:tblpPr w:leftFromText="141" w:rightFromText="141" w:bottomFromText="200" w:vertAnchor="page" w:horzAnchor="margin" w:tblpXSpec="center" w:tblpY="599"/>
        <w:tblW w:w="10311" w:type="dxa"/>
        <w:tblLook w:val="01E0"/>
      </w:tblPr>
      <w:tblGrid>
        <w:gridCol w:w="4614"/>
        <w:gridCol w:w="1671"/>
        <w:gridCol w:w="4026"/>
      </w:tblGrid>
      <w:tr w:rsidR="000A5C23" w:rsidRPr="004C1814" w:rsidTr="007C72C4">
        <w:trPr>
          <w:trHeight w:val="1747"/>
        </w:trPr>
        <w:tc>
          <w:tcPr>
            <w:tcW w:w="4614" w:type="dxa"/>
            <w:hideMark/>
          </w:tcPr>
          <w:p w:rsidR="000A5C23" w:rsidRDefault="000A5C23" w:rsidP="007C72C4">
            <w:pPr>
              <w:tabs>
                <w:tab w:val="center" w:pos="2072"/>
                <w:tab w:val="left" w:pos="2817"/>
                <w:tab w:val="right" w:pos="4145"/>
              </w:tabs>
              <w:spacing w:after="0" w:line="240" w:lineRule="auto"/>
              <w:jc w:val="center"/>
              <w:rPr>
                <w:rFonts w:cs="Calibri"/>
                <w:b/>
                <w:bCs/>
                <w:sz w:val="18"/>
                <w:szCs w:val="18"/>
              </w:rPr>
            </w:pPr>
            <w:r>
              <w:rPr>
                <w:rFonts w:cs="Calibri"/>
                <w:b/>
                <w:bCs/>
                <w:sz w:val="18"/>
                <w:szCs w:val="18"/>
              </w:rPr>
              <w:lastRenderedPageBreak/>
              <w:t>REGION  DE   L’EXTREME - NORD</w:t>
            </w:r>
          </w:p>
          <w:p w:rsidR="000A5C23" w:rsidRDefault="000A5C23" w:rsidP="007C72C4">
            <w:pPr>
              <w:tabs>
                <w:tab w:val="left" w:pos="980"/>
                <w:tab w:val="center" w:pos="2072"/>
                <w:tab w:val="left" w:pos="3828"/>
              </w:tabs>
              <w:spacing w:after="0" w:line="240" w:lineRule="auto"/>
              <w:jc w:val="center"/>
              <w:rPr>
                <w:rFonts w:cs="Calibri"/>
                <w:b/>
                <w:bCs/>
                <w:sz w:val="18"/>
                <w:szCs w:val="18"/>
              </w:rPr>
            </w:pPr>
            <w:r>
              <w:rPr>
                <w:rFonts w:cs="Calibri"/>
                <w:b/>
                <w:bCs/>
                <w:sz w:val="18"/>
                <w:szCs w:val="18"/>
              </w:rPr>
              <w:t>*********</w:t>
            </w:r>
          </w:p>
          <w:p w:rsidR="000A5C23" w:rsidRDefault="000A5C23" w:rsidP="007C72C4">
            <w:pPr>
              <w:spacing w:after="0" w:line="240" w:lineRule="auto"/>
              <w:jc w:val="center"/>
              <w:rPr>
                <w:rFonts w:cs="Calibri"/>
                <w:b/>
                <w:bCs/>
                <w:sz w:val="18"/>
                <w:szCs w:val="18"/>
              </w:rPr>
            </w:pPr>
            <w:r>
              <w:rPr>
                <w:rFonts w:cs="Calibri"/>
                <w:b/>
                <w:bCs/>
                <w:sz w:val="18"/>
                <w:szCs w:val="18"/>
              </w:rPr>
              <w:t>DEPARTEMENT DU DIAMARE</w:t>
            </w:r>
          </w:p>
          <w:p w:rsidR="000A5C23" w:rsidRDefault="000A5C23" w:rsidP="007C72C4">
            <w:pPr>
              <w:spacing w:after="0" w:line="240" w:lineRule="auto"/>
              <w:jc w:val="center"/>
              <w:rPr>
                <w:rFonts w:cs="Calibri"/>
                <w:b/>
                <w:bCs/>
                <w:sz w:val="18"/>
                <w:szCs w:val="18"/>
              </w:rPr>
            </w:pPr>
            <w:r>
              <w:rPr>
                <w:rFonts w:cs="Calibri"/>
                <w:b/>
                <w:bCs/>
                <w:sz w:val="18"/>
                <w:szCs w:val="18"/>
              </w:rPr>
              <w:t>**********</w:t>
            </w:r>
          </w:p>
          <w:p w:rsidR="000A5C23" w:rsidRDefault="000A5C23" w:rsidP="007C72C4">
            <w:pPr>
              <w:spacing w:after="0" w:line="240" w:lineRule="auto"/>
              <w:jc w:val="center"/>
              <w:rPr>
                <w:rFonts w:cs="Calibri"/>
                <w:b/>
                <w:bCs/>
                <w:sz w:val="18"/>
                <w:szCs w:val="18"/>
              </w:rPr>
            </w:pPr>
            <w:r>
              <w:rPr>
                <w:rFonts w:cs="Calibri"/>
                <w:b/>
                <w:bCs/>
                <w:sz w:val="18"/>
                <w:szCs w:val="18"/>
              </w:rPr>
              <w:t>COMMUNE  D’ARRONDISSEMENT                                                        DE MAROUA 1ER</w:t>
            </w:r>
          </w:p>
          <w:p w:rsidR="000A5C23" w:rsidRDefault="000A5C23" w:rsidP="007C72C4">
            <w:pPr>
              <w:spacing w:after="0" w:line="240" w:lineRule="auto"/>
              <w:jc w:val="center"/>
              <w:rPr>
                <w:rFonts w:cs="Calibri"/>
                <w:b/>
                <w:bCs/>
                <w:sz w:val="18"/>
                <w:szCs w:val="18"/>
              </w:rPr>
            </w:pPr>
            <w:r>
              <w:rPr>
                <w:rFonts w:cs="Calibri"/>
                <w:b/>
                <w:bCs/>
                <w:sz w:val="18"/>
                <w:szCs w:val="18"/>
              </w:rPr>
              <w:t>**********</w:t>
            </w:r>
          </w:p>
          <w:p w:rsidR="000A5C23" w:rsidRDefault="000A5C23" w:rsidP="007C72C4">
            <w:pPr>
              <w:tabs>
                <w:tab w:val="left" w:pos="4820"/>
              </w:tabs>
              <w:spacing w:after="0" w:line="240" w:lineRule="auto"/>
              <w:jc w:val="center"/>
              <w:rPr>
                <w:rFonts w:cs="Calibri"/>
                <w:b/>
                <w:bCs/>
                <w:sz w:val="18"/>
                <w:szCs w:val="18"/>
              </w:rPr>
            </w:pPr>
            <w:r>
              <w:rPr>
                <w:rFonts w:cs="Calibri"/>
                <w:b/>
                <w:bCs/>
                <w:sz w:val="18"/>
                <w:szCs w:val="18"/>
              </w:rPr>
              <w:t>SECRETARIAT GENERAL</w:t>
            </w:r>
          </w:p>
          <w:p w:rsidR="000A5C23" w:rsidRDefault="000A5C23" w:rsidP="007C72C4">
            <w:pPr>
              <w:spacing w:after="0" w:line="240" w:lineRule="auto"/>
              <w:jc w:val="center"/>
              <w:rPr>
                <w:rFonts w:cs="Calibri"/>
                <w:b/>
                <w:bCs/>
                <w:sz w:val="18"/>
                <w:szCs w:val="18"/>
              </w:rPr>
            </w:pPr>
            <w:r>
              <w:rPr>
                <w:rFonts w:cs="Calibri"/>
                <w:b/>
                <w:bCs/>
                <w:sz w:val="18"/>
                <w:szCs w:val="18"/>
              </w:rPr>
              <w:t>**********</w:t>
            </w:r>
          </w:p>
          <w:p w:rsidR="000A5C23" w:rsidRDefault="000A5C23" w:rsidP="007C72C4">
            <w:pPr>
              <w:spacing w:after="0" w:line="240" w:lineRule="auto"/>
              <w:jc w:val="center"/>
              <w:rPr>
                <w:rFonts w:cs="Calibri"/>
                <w:b/>
                <w:sz w:val="18"/>
                <w:szCs w:val="18"/>
              </w:rPr>
            </w:pPr>
            <w:r>
              <w:rPr>
                <w:rFonts w:cs="Calibri"/>
                <w:b/>
                <w:sz w:val="18"/>
                <w:szCs w:val="18"/>
              </w:rPr>
              <w:t>COMMISSION INTERNE</w:t>
            </w:r>
          </w:p>
          <w:p w:rsidR="000A5C23" w:rsidRDefault="000A5C23" w:rsidP="007C72C4">
            <w:pPr>
              <w:spacing w:after="0" w:line="240" w:lineRule="auto"/>
              <w:jc w:val="center"/>
              <w:rPr>
                <w:rFonts w:cs="Calibri"/>
                <w:sz w:val="18"/>
                <w:szCs w:val="18"/>
              </w:rPr>
            </w:pPr>
            <w:r>
              <w:rPr>
                <w:rFonts w:cs="Calibri"/>
                <w:b/>
                <w:sz w:val="18"/>
                <w:szCs w:val="18"/>
              </w:rPr>
              <w:t>DE PASSATION DES MARCHES PUBLICS</w:t>
            </w:r>
          </w:p>
        </w:tc>
        <w:tc>
          <w:tcPr>
            <w:tcW w:w="1671" w:type="dxa"/>
          </w:tcPr>
          <w:p w:rsidR="000A5C23" w:rsidRDefault="000A5C23" w:rsidP="007C72C4">
            <w:pPr>
              <w:spacing w:after="0"/>
              <w:ind w:hanging="44"/>
              <w:jc w:val="center"/>
              <w:rPr>
                <w:rFonts w:cs="Calibri"/>
                <w:b/>
                <w:bCs/>
                <w:sz w:val="18"/>
                <w:szCs w:val="18"/>
              </w:rPr>
            </w:pPr>
            <w:r>
              <w:rPr>
                <w:noProof/>
                <w:lang w:eastAsia="fr-FR" w:bidi="ar-SA"/>
              </w:rPr>
              <w:drawing>
                <wp:anchor distT="0" distB="0" distL="114300" distR="114300" simplePos="0" relativeHeight="251675136" behindDoc="1" locked="0" layoutInCell="1" allowOverlap="1">
                  <wp:simplePos x="0" y="0"/>
                  <wp:positionH relativeFrom="column">
                    <wp:posOffset>34290</wp:posOffset>
                  </wp:positionH>
                  <wp:positionV relativeFrom="paragraph">
                    <wp:posOffset>86995</wp:posOffset>
                  </wp:positionV>
                  <wp:extent cx="847090" cy="874395"/>
                  <wp:effectExtent l="19050" t="0" r="0" b="0"/>
                  <wp:wrapTight wrapText="bothSides">
                    <wp:wrapPolygon edited="0">
                      <wp:start x="-486" y="0"/>
                      <wp:lineTo x="-486" y="21176"/>
                      <wp:lineTo x="21373" y="21176"/>
                      <wp:lineTo x="21373" y="0"/>
                      <wp:lineTo x="-486" y="0"/>
                    </wp:wrapPolygon>
                  </wp:wrapTight>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a:srcRect/>
                          <a:stretch>
                            <a:fillRect/>
                          </a:stretch>
                        </pic:blipFill>
                        <pic:spPr bwMode="auto">
                          <a:xfrm>
                            <a:off x="0" y="0"/>
                            <a:ext cx="847090" cy="874395"/>
                          </a:xfrm>
                          <a:prstGeom prst="rect">
                            <a:avLst/>
                          </a:prstGeom>
                          <a:noFill/>
                        </pic:spPr>
                      </pic:pic>
                    </a:graphicData>
                  </a:graphic>
                </wp:anchor>
              </w:drawing>
            </w:r>
          </w:p>
          <w:p w:rsidR="000A5C23" w:rsidRDefault="000A5C23" w:rsidP="007C72C4">
            <w:pPr>
              <w:spacing w:after="0"/>
              <w:jc w:val="center"/>
              <w:rPr>
                <w:rFonts w:cs="Calibri"/>
                <w:sz w:val="18"/>
                <w:szCs w:val="18"/>
              </w:rPr>
            </w:pPr>
          </w:p>
          <w:p w:rsidR="000A5C23" w:rsidRDefault="000A5C23" w:rsidP="007C72C4">
            <w:pPr>
              <w:spacing w:after="0"/>
              <w:jc w:val="center"/>
              <w:rPr>
                <w:rFonts w:cs="Calibri"/>
                <w:sz w:val="18"/>
                <w:szCs w:val="18"/>
              </w:rPr>
            </w:pPr>
          </w:p>
        </w:tc>
        <w:tc>
          <w:tcPr>
            <w:tcW w:w="4026" w:type="dxa"/>
            <w:hideMark/>
          </w:tcPr>
          <w:p w:rsidR="000A5C23" w:rsidRDefault="000A5C23" w:rsidP="007C72C4">
            <w:pPr>
              <w:spacing w:after="0" w:line="240" w:lineRule="auto"/>
              <w:jc w:val="center"/>
              <w:rPr>
                <w:rFonts w:cs="Calibri"/>
                <w:b/>
                <w:bCs/>
                <w:sz w:val="18"/>
                <w:szCs w:val="18"/>
                <w:lang w:val="en-GB"/>
              </w:rPr>
            </w:pPr>
            <w:r>
              <w:rPr>
                <w:rFonts w:cs="Calibri"/>
                <w:b/>
                <w:bCs/>
                <w:sz w:val="18"/>
                <w:szCs w:val="18"/>
                <w:lang w:val="en-GB"/>
              </w:rPr>
              <w:t>FAR – NORTH REGION</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DIAMARE DIVISION</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MAROUA 1ER SUBDIVISIONAL COUNCIL                             OF MAROUA 1er</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w:t>
            </w:r>
          </w:p>
          <w:p w:rsidR="000A5C23" w:rsidRDefault="000A5C23" w:rsidP="007C72C4">
            <w:pPr>
              <w:spacing w:after="0" w:line="240" w:lineRule="auto"/>
              <w:jc w:val="center"/>
              <w:rPr>
                <w:rFonts w:cs="Calibri"/>
                <w:b/>
                <w:bCs/>
                <w:sz w:val="18"/>
                <w:szCs w:val="18"/>
                <w:lang w:val="en-GB"/>
              </w:rPr>
            </w:pPr>
            <w:r>
              <w:rPr>
                <w:rFonts w:cs="Calibri"/>
                <w:b/>
                <w:bCs/>
                <w:sz w:val="18"/>
                <w:szCs w:val="18"/>
                <w:lang w:val="en-GB"/>
              </w:rPr>
              <w:t>GENERAL SECRETARY</w:t>
            </w:r>
          </w:p>
          <w:p w:rsidR="000A5C23" w:rsidRDefault="000A5C23" w:rsidP="007C72C4">
            <w:pPr>
              <w:spacing w:after="0" w:line="240" w:lineRule="auto"/>
              <w:jc w:val="center"/>
              <w:rPr>
                <w:rFonts w:cs="Calibri"/>
                <w:b/>
                <w:bCs/>
                <w:sz w:val="18"/>
                <w:szCs w:val="18"/>
                <w:lang w:val="en-US"/>
              </w:rPr>
            </w:pPr>
            <w:r>
              <w:rPr>
                <w:rFonts w:cs="Calibri"/>
                <w:b/>
                <w:bCs/>
                <w:sz w:val="18"/>
                <w:szCs w:val="18"/>
                <w:lang w:val="en-US"/>
              </w:rPr>
              <w:t>***********</w:t>
            </w:r>
          </w:p>
          <w:p w:rsidR="000A5C23" w:rsidRDefault="000A5C23" w:rsidP="007C72C4">
            <w:pPr>
              <w:spacing w:after="0" w:line="240" w:lineRule="auto"/>
              <w:jc w:val="center"/>
              <w:rPr>
                <w:rFonts w:cs="Calibri"/>
                <w:b/>
                <w:sz w:val="18"/>
                <w:szCs w:val="18"/>
                <w:lang w:val="en-GB"/>
              </w:rPr>
            </w:pPr>
            <w:r>
              <w:rPr>
                <w:rFonts w:cs="Calibri"/>
                <w:b/>
                <w:sz w:val="18"/>
                <w:szCs w:val="18"/>
                <w:lang w:val="en-GB"/>
              </w:rPr>
              <w:t>INTERNAL TENDERS BOARD</w:t>
            </w:r>
          </w:p>
          <w:p w:rsidR="000A5C23" w:rsidRDefault="000A5C23" w:rsidP="007C72C4">
            <w:pPr>
              <w:spacing w:after="0" w:line="240" w:lineRule="auto"/>
              <w:jc w:val="center"/>
              <w:rPr>
                <w:rFonts w:cs="Calibri"/>
                <w:sz w:val="18"/>
                <w:szCs w:val="18"/>
                <w:lang w:val="en-US"/>
              </w:rPr>
            </w:pPr>
            <w:r>
              <w:rPr>
                <w:rFonts w:cs="Calibri"/>
                <w:b/>
                <w:sz w:val="18"/>
                <w:szCs w:val="18"/>
                <w:lang w:val="en-GB"/>
              </w:rPr>
              <w:t>---------------</w:t>
            </w:r>
          </w:p>
        </w:tc>
      </w:tr>
    </w:tbl>
    <w:p w:rsidR="00E439B9" w:rsidRPr="000A5C23" w:rsidRDefault="00E439B9" w:rsidP="00C20576">
      <w:pPr>
        <w:spacing w:after="0" w:line="240" w:lineRule="auto"/>
        <w:jc w:val="center"/>
        <w:rPr>
          <w:rFonts w:ascii="Cambria" w:hAnsi="Cambria"/>
          <w:b/>
          <w:lang w:val="en-US" w:eastAsia="fr-FR" w:bidi="ar-SA"/>
        </w:rPr>
      </w:pP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 xml:space="preserve">OPEN NATIONAL INVITATION TO TENDER </w:t>
      </w: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N°</w:t>
      </w:r>
      <w:r w:rsidR="000A5C23">
        <w:rPr>
          <w:rFonts w:ascii="Cambria" w:hAnsi="Cambria"/>
          <w:b/>
          <w:lang w:val="en-US" w:eastAsia="fr-FR" w:bidi="ar-SA"/>
        </w:rPr>
        <w:t>07</w:t>
      </w:r>
      <w:r w:rsidRPr="00C319FF">
        <w:rPr>
          <w:rFonts w:ascii="Cambria" w:hAnsi="Cambria"/>
          <w:b/>
          <w:lang w:val="en-US" w:eastAsia="fr-FR" w:bidi="ar-SA"/>
        </w:rPr>
        <w:t>/ONIT/</w:t>
      </w:r>
      <w:r w:rsidR="00C03FB0">
        <w:rPr>
          <w:rFonts w:ascii="Cambria" w:hAnsi="Cambria"/>
          <w:b/>
          <w:lang w:val="en-US"/>
        </w:rPr>
        <w:t xml:space="preserve"> REN/DDDIAM/CAM1</w:t>
      </w:r>
      <w:r w:rsidRPr="00C319FF">
        <w:rPr>
          <w:rFonts w:ascii="Cambria" w:hAnsi="Cambria"/>
          <w:b/>
          <w:lang w:val="en-US"/>
        </w:rPr>
        <w:t>/CIPMP</w:t>
      </w:r>
      <w:r w:rsidRPr="00C319FF">
        <w:rPr>
          <w:rFonts w:ascii="Cambria" w:hAnsi="Cambria"/>
          <w:b/>
          <w:lang w:val="en-US" w:eastAsia="fr-FR" w:bidi="ar-SA"/>
        </w:rPr>
        <w:t xml:space="preserve"> /20</w:t>
      </w:r>
      <w:r w:rsidR="00C03FB0">
        <w:rPr>
          <w:rFonts w:ascii="Cambria" w:hAnsi="Cambria"/>
          <w:b/>
          <w:lang w:val="en-US" w:eastAsia="fr-FR" w:bidi="ar-SA"/>
        </w:rPr>
        <w:t>21</w:t>
      </w:r>
    </w:p>
    <w:p w:rsidR="00C60457" w:rsidRPr="00C319FF" w:rsidRDefault="00C60457" w:rsidP="00C20576">
      <w:pPr>
        <w:spacing w:after="0" w:line="240" w:lineRule="auto"/>
        <w:jc w:val="center"/>
        <w:rPr>
          <w:rFonts w:ascii="Cambria" w:hAnsi="Cambria"/>
          <w:b/>
          <w:lang w:val="en-US" w:eastAsia="fr-FR" w:bidi="ar-SA"/>
        </w:rPr>
      </w:pPr>
      <w:r w:rsidRPr="009A446C">
        <w:rPr>
          <w:rFonts w:ascii="Cambria" w:hAnsi="Cambria"/>
          <w:b/>
          <w:lang w:val="en-US" w:eastAsia="fr-FR" w:bidi="ar-SA"/>
        </w:rPr>
        <w:t xml:space="preserve">OF </w:t>
      </w:r>
      <w:r w:rsidR="000E046F">
        <w:rPr>
          <w:rFonts w:ascii="Cambria" w:hAnsi="Cambria"/>
          <w:b/>
          <w:lang w:val="en-US" w:eastAsia="fr-FR" w:bidi="ar-SA"/>
        </w:rPr>
        <w:t>__________________</w:t>
      </w:r>
      <w:r w:rsidRPr="00C319FF">
        <w:rPr>
          <w:rFonts w:ascii="Cambria" w:hAnsi="Cambria"/>
          <w:b/>
          <w:lang w:val="en-US" w:eastAsia="fr-FR" w:bidi="ar-SA"/>
        </w:rPr>
        <w:t xml:space="preserve">FOR THE CONSTRUCTION OF A BLOCK OF TWO CLASSROOMS IN </w:t>
      </w: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 xml:space="preserve">GOVERNMENT PRIMARY SCHOOL OF </w:t>
      </w:r>
      <w:r w:rsidR="00E63FD8">
        <w:rPr>
          <w:rFonts w:ascii="Cambria" w:hAnsi="Cambria"/>
          <w:b/>
          <w:lang w:val="en-US" w:eastAsia="fr-FR" w:bidi="ar-SA"/>
        </w:rPr>
        <w:t>TCHOFFA BANI</w:t>
      </w:r>
      <w:r w:rsidR="000A5C23">
        <w:rPr>
          <w:rFonts w:ascii="Cambria" w:hAnsi="Cambria"/>
          <w:b/>
          <w:lang w:val="en-US" w:eastAsia="fr-FR" w:bidi="ar-SA"/>
        </w:rPr>
        <w:t xml:space="preserve"> MAROUA I </w:t>
      </w:r>
      <w:r w:rsidRPr="00C319FF">
        <w:rPr>
          <w:rFonts w:ascii="Cambria" w:hAnsi="Cambria"/>
          <w:b/>
          <w:lang w:val="en-US" w:eastAsia="fr-FR" w:bidi="ar-SA"/>
        </w:rPr>
        <w:t>COUNCIL,</w:t>
      </w:r>
    </w:p>
    <w:p w:rsidR="00C60457" w:rsidRPr="00C319FF" w:rsidRDefault="00C60457" w:rsidP="00C20576">
      <w:pPr>
        <w:spacing w:after="0" w:line="240" w:lineRule="auto"/>
        <w:rPr>
          <w:rFonts w:ascii="Cambria" w:hAnsi="Cambria"/>
          <w:b/>
          <w:lang w:val="en-US" w:eastAsia="fr-FR" w:bidi="ar-SA"/>
        </w:rPr>
      </w:pPr>
      <w:r w:rsidRPr="00C319FF">
        <w:rPr>
          <w:rFonts w:ascii="Cambria" w:hAnsi="Cambria"/>
          <w:b/>
          <w:lang w:val="en-US" w:eastAsia="fr-FR" w:bidi="ar-SA"/>
        </w:rPr>
        <w:t xml:space="preserve">                                                                 DIAMARE DIVISION, FAR-NORTH REGION</w:t>
      </w:r>
    </w:p>
    <w:p w:rsidR="00C60457" w:rsidRPr="00C319FF" w:rsidRDefault="00C60457" w:rsidP="00C20576">
      <w:pPr>
        <w:spacing w:after="0" w:line="240" w:lineRule="auto"/>
        <w:rPr>
          <w:rFonts w:ascii="Cambria" w:hAnsi="Cambria"/>
          <w:b/>
          <w:lang w:val="en-US" w:eastAsia="fr-FR" w:bidi="ar-SA"/>
        </w:rPr>
      </w:pPr>
    </w:p>
    <w:p w:rsidR="00C60457" w:rsidRPr="00C319FF" w:rsidRDefault="00C60457" w:rsidP="00C20576">
      <w:pPr>
        <w:spacing w:after="0" w:line="240" w:lineRule="auto"/>
        <w:ind w:firstLine="360"/>
        <w:jc w:val="center"/>
        <w:rPr>
          <w:rFonts w:ascii="Cambria" w:hAnsi="Cambria"/>
          <w:b/>
          <w:lang w:val="en-US" w:eastAsia="fr-FR" w:bidi="ar-SA"/>
        </w:rPr>
      </w:pPr>
      <w:r w:rsidRPr="00C319FF">
        <w:rPr>
          <w:rFonts w:ascii="Cambria" w:hAnsi="Cambria"/>
          <w:b/>
          <w:lang w:val="en-US" w:eastAsia="fr-FR" w:bidi="ar-SA"/>
        </w:rPr>
        <w:t xml:space="preserve">Following emergency procedure  </w:t>
      </w:r>
    </w:p>
    <w:p w:rsidR="00C60457" w:rsidRPr="00C319FF" w:rsidRDefault="00C60457" w:rsidP="00C20576">
      <w:pPr>
        <w:spacing w:after="0" w:line="240" w:lineRule="auto"/>
        <w:ind w:firstLine="360"/>
        <w:jc w:val="center"/>
        <w:rPr>
          <w:rFonts w:ascii="Cambria" w:hAnsi="Cambria"/>
          <w:b/>
          <w:lang w:val="en-US" w:eastAsia="fr-FR" w:bidi="ar-SA"/>
        </w:rPr>
      </w:pPr>
      <w:r w:rsidRPr="00C319FF">
        <w:rPr>
          <w:rFonts w:ascii="Cambria" w:hAnsi="Cambria"/>
          <w:b/>
          <w:lang w:val="en-US" w:eastAsia="fr-FR" w:bidi="ar-SA"/>
        </w:rPr>
        <w:t xml:space="preserve">Financing: </w:t>
      </w:r>
      <w:r w:rsidRPr="00C319FF">
        <w:rPr>
          <w:rFonts w:ascii="Cambria" w:hAnsi="Cambria"/>
          <w:lang w:val="en-US"/>
        </w:rPr>
        <w:t xml:space="preserve">PIB OF THE MINISTRY OF BASIC EDUCATION </w:t>
      </w:r>
    </w:p>
    <w:p w:rsidR="00C60457" w:rsidRPr="00C319FF" w:rsidRDefault="00C60457" w:rsidP="00C20576">
      <w:pPr>
        <w:spacing w:line="240" w:lineRule="auto"/>
        <w:jc w:val="center"/>
        <w:rPr>
          <w:rFonts w:ascii="Cambria" w:hAnsi="Cambria"/>
          <w:b/>
          <w:lang w:val="en-US"/>
        </w:rPr>
      </w:pPr>
      <w:r w:rsidRPr="00C319FF">
        <w:rPr>
          <w:rFonts w:ascii="Cambria" w:hAnsi="Cambria"/>
          <w:b/>
          <w:lang w:val="en-US"/>
        </w:rPr>
        <w:t>Budget Head</w:t>
      </w: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I – </w:t>
      </w:r>
      <w:r w:rsidRPr="00C319FF">
        <w:rPr>
          <w:rFonts w:ascii="Cambria" w:hAnsi="Cambria"/>
          <w:b/>
          <w:u w:val="single"/>
          <w:lang w:val="en-US" w:eastAsia="fr-FR" w:bidi="ar-SA"/>
        </w:rPr>
        <w:t>Subject </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rPr>
        <w:t>Within the framework of the 20</w:t>
      </w:r>
      <w:r w:rsidR="00E63FD8">
        <w:rPr>
          <w:rFonts w:ascii="Cambria" w:hAnsi="Cambria"/>
          <w:lang w:val="en-US"/>
        </w:rPr>
        <w:t>2</w:t>
      </w:r>
      <w:r w:rsidRPr="00C319FF">
        <w:rPr>
          <w:rFonts w:ascii="Cambria" w:hAnsi="Cambria"/>
          <w:lang w:val="en-US"/>
        </w:rPr>
        <w:t>1 National Investment Budget</w:t>
      </w:r>
      <w:r w:rsidR="00E63FD8">
        <w:rPr>
          <w:rFonts w:ascii="Cambria" w:hAnsi="Cambria"/>
          <w:lang w:val="en-US" w:eastAsia="fr-FR" w:bidi="ar-SA"/>
        </w:rPr>
        <w:t>, the mayor of maroua I</w:t>
      </w:r>
      <w:r w:rsidRPr="00C319FF">
        <w:rPr>
          <w:rFonts w:ascii="Cambria" w:hAnsi="Cambria"/>
          <w:lang w:val="en-US" w:eastAsia="fr-FR" w:bidi="ar-SA"/>
        </w:rPr>
        <w:t xml:space="preserve"> council (</w:t>
      </w:r>
      <w:r w:rsidRPr="00C319FF">
        <w:rPr>
          <w:rFonts w:ascii="Cambria" w:hAnsi="Cambria"/>
          <w:b/>
          <w:lang w:val="en-US" w:eastAsia="fr-FR" w:bidi="ar-SA"/>
        </w:rPr>
        <w:t>C</w:t>
      </w:r>
      <w:r w:rsidRPr="00C319FF">
        <w:rPr>
          <w:rFonts w:ascii="Cambria" w:hAnsi="Cambria"/>
          <w:lang w:val="en-US" w:eastAsia="fr-FR" w:bidi="ar-SA"/>
        </w:rPr>
        <w:t xml:space="preserve">ontracting </w:t>
      </w:r>
      <w:r w:rsidRPr="00C319FF">
        <w:rPr>
          <w:rFonts w:ascii="Cambria" w:hAnsi="Cambria"/>
          <w:b/>
          <w:lang w:val="en-US" w:eastAsia="fr-FR" w:bidi="ar-SA"/>
        </w:rPr>
        <w:t>A</w:t>
      </w:r>
      <w:r w:rsidRPr="00C319FF">
        <w:rPr>
          <w:rFonts w:ascii="Cambria" w:hAnsi="Cambria"/>
          <w:lang w:val="en-US" w:eastAsia="fr-FR" w:bidi="ar-SA"/>
        </w:rPr>
        <w:t>uthori</w:t>
      </w:r>
      <w:r w:rsidR="00E63FD8">
        <w:rPr>
          <w:rFonts w:ascii="Cambria" w:hAnsi="Cambria"/>
          <w:lang w:val="en-US" w:eastAsia="fr-FR" w:bidi="ar-SA"/>
        </w:rPr>
        <w:t xml:space="preserve">ty) hereby launches for MAROUA </w:t>
      </w:r>
      <w:r w:rsidRPr="00C319FF">
        <w:rPr>
          <w:rFonts w:ascii="Cambria" w:hAnsi="Cambria"/>
          <w:lang w:val="en-US" w:eastAsia="fr-FR" w:bidi="ar-SA"/>
        </w:rPr>
        <w:t xml:space="preserve">I Mayor an Open National Invitation to tender following emergency procedure, for the construction of a block of two classrooms in Government Primary School of </w:t>
      </w:r>
      <w:r w:rsidR="00E63FD8">
        <w:rPr>
          <w:rFonts w:ascii="Cambria" w:hAnsi="Cambria"/>
          <w:b/>
          <w:lang w:val="en-US" w:eastAsia="fr-FR" w:bidi="ar-SA"/>
        </w:rPr>
        <w:t xml:space="preserve">MAROA </w:t>
      </w:r>
      <w:r w:rsidR="00BB4C9C">
        <w:rPr>
          <w:rFonts w:ascii="Cambria" w:hAnsi="Cambria"/>
          <w:b/>
          <w:lang w:val="en-US" w:eastAsia="fr-FR" w:bidi="ar-SA"/>
        </w:rPr>
        <w:t>I</w:t>
      </w:r>
      <w:r w:rsidR="00E63FD8">
        <w:rPr>
          <w:rFonts w:ascii="Cambria" w:hAnsi="Cambria"/>
          <w:b/>
          <w:lang w:val="en-US" w:eastAsia="fr-FR" w:bidi="ar-SA"/>
        </w:rPr>
        <w:t xml:space="preserve">, in MAROUA </w:t>
      </w:r>
      <w:r w:rsidRPr="00C319FF">
        <w:rPr>
          <w:rFonts w:ascii="Cambria" w:hAnsi="Cambria"/>
          <w:b/>
          <w:lang w:val="en-US" w:eastAsia="fr-FR" w:bidi="ar-SA"/>
        </w:rPr>
        <w:t>I Council, DIAMARE DIVISION, FAR -NORTH REGION.</w:t>
      </w:r>
    </w:p>
    <w:p w:rsidR="00C60457" w:rsidRPr="00C319FF" w:rsidRDefault="00C60457" w:rsidP="00C20576">
      <w:pPr>
        <w:spacing w:after="0" w:line="240" w:lineRule="auto"/>
        <w:ind w:firstLine="360"/>
        <w:jc w:val="both"/>
        <w:rPr>
          <w:rFonts w:ascii="Cambria" w:hAnsi="Cambria"/>
          <w:sz w:val="14"/>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II-</w:t>
      </w:r>
      <w:r w:rsidRPr="00C319FF">
        <w:rPr>
          <w:rFonts w:ascii="Cambria" w:hAnsi="Cambria"/>
          <w:b/>
          <w:u w:val="single"/>
          <w:lang w:val="en-US" w:eastAsia="fr-FR" w:bidi="ar-SA"/>
        </w:rPr>
        <w:t xml:space="preserve"> Nature of services</w:t>
      </w:r>
    </w:p>
    <w:p w:rsidR="00C60457" w:rsidRPr="00C319FF" w:rsidRDefault="00C60457" w:rsidP="00C20576">
      <w:pPr>
        <w:spacing w:after="0" w:line="240" w:lineRule="auto"/>
        <w:ind w:firstLine="360"/>
        <w:jc w:val="both"/>
        <w:rPr>
          <w:rFonts w:ascii="Cambria" w:hAnsi="Cambria"/>
          <w:b/>
          <w:sz w:val="4"/>
          <w:u w:val="single"/>
          <w:lang w:val="en-US" w:eastAsia="fr-FR" w:bidi="ar-SA"/>
        </w:rPr>
      </w:pP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The works, which form the subject of this open national invitation to tender, shall consist in the construction of two classrooms </w:t>
      </w:r>
      <w:r w:rsidRPr="00C319FF">
        <w:rPr>
          <w:rFonts w:ascii="Cambria" w:hAnsi="Cambria"/>
          <w:lang w:val="en-US"/>
        </w:rPr>
        <w:t xml:space="preserve">in </w:t>
      </w:r>
      <w:r w:rsidRPr="00C319FF">
        <w:rPr>
          <w:rFonts w:ascii="Cambria" w:hAnsi="Cambria"/>
          <w:lang w:val="en-US" w:eastAsia="fr-FR" w:bidi="ar-SA"/>
        </w:rPr>
        <w:t>Government Primary School, in</w:t>
      </w:r>
      <w:r w:rsidR="00E63FD8">
        <w:rPr>
          <w:rFonts w:ascii="Cambria" w:hAnsi="Cambria"/>
          <w:lang w:val="en-US" w:eastAsia="fr-FR" w:bidi="ar-SA"/>
        </w:rPr>
        <w:t xml:space="preserve">MAROUA </w:t>
      </w:r>
      <w:r w:rsidRPr="00C319FF">
        <w:rPr>
          <w:rFonts w:ascii="Cambria" w:hAnsi="Cambria"/>
          <w:lang w:val="en-US" w:eastAsia="fr-FR" w:bidi="ar-SA"/>
        </w:rPr>
        <w:t xml:space="preserve">I Council.  </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The services of this contract include:</w:t>
      </w:r>
    </w:p>
    <w:p w:rsidR="00C60457" w:rsidRPr="00C319FF" w:rsidRDefault="00C60457" w:rsidP="00C20576">
      <w:pPr>
        <w:spacing w:after="0" w:line="240" w:lineRule="auto"/>
        <w:ind w:firstLine="360"/>
        <w:jc w:val="both"/>
        <w:rPr>
          <w:rFonts w:ascii="Cambria" w:hAnsi="Cambria"/>
          <w:sz w:val="10"/>
          <w:lang w:val="en-US" w:eastAsia="fr-FR" w:bidi="ar-SA"/>
        </w:rPr>
      </w:pPr>
    </w:p>
    <w:p w:rsidR="00C60457" w:rsidRPr="00C319FF" w:rsidRDefault="00C60457" w:rsidP="00C20576">
      <w:pPr>
        <w:numPr>
          <w:ilvl w:val="0"/>
          <w:numId w:val="17"/>
        </w:numPr>
        <w:spacing w:after="0" w:line="240" w:lineRule="auto"/>
        <w:jc w:val="both"/>
        <w:rPr>
          <w:rFonts w:ascii="Cambria" w:hAnsi="Cambria"/>
          <w:lang w:eastAsia="fr-FR" w:bidi="ar-SA"/>
        </w:rPr>
      </w:pPr>
      <w:r w:rsidRPr="00C319FF">
        <w:rPr>
          <w:rFonts w:ascii="Cambria" w:hAnsi="Cambria"/>
          <w:lang w:eastAsia="fr-FR" w:bidi="ar-SA"/>
        </w:rPr>
        <w:t>Metaljoinery;</w:t>
      </w:r>
    </w:p>
    <w:p w:rsidR="00C60457" w:rsidRPr="00C319FF" w:rsidRDefault="00C60457" w:rsidP="00C20576">
      <w:pPr>
        <w:numPr>
          <w:ilvl w:val="0"/>
          <w:numId w:val="17"/>
        </w:numPr>
        <w:spacing w:after="0" w:line="240" w:lineRule="auto"/>
        <w:jc w:val="both"/>
        <w:rPr>
          <w:rFonts w:ascii="Cambria" w:hAnsi="Cambria"/>
          <w:lang w:eastAsia="fr-FR" w:bidi="ar-SA"/>
        </w:rPr>
      </w:pPr>
      <w:r w:rsidRPr="00C319FF">
        <w:rPr>
          <w:rFonts w:ascii="Cambria" w:hAnsi="Cambria"/>
          <w:lang w:eastAsia="fr-FR" w:bidi="ar-SA"/>
        </w:rPr>
        <w:t>Electricalworks;</w:t>
      </w:r>
    </w:p>
    <w:p w:rsidR="00C60457" w:rsidRPr="00C319FF" w:rsidRDefault="00C60457" w:rsidP="00C20576">
      <w:pPr>
        <w:numPr>
          <w:ilvl w:val="0"/>
          <w:numId w:val="17"/>
        </w:numPr>
        <w:spacing w:after="0" w:line="240" w:lineRule="auto"/>
        <w:jc w:val="both"/>
        <w:rPr>
          <w:lang w:val="en-GB"/>
        </w:rPr>
      </w:pPr>
      <w:r w:rsidRPr="00C319FF">
        <w:rPr>
          <w:rFonts w:ascii="Cambria" w:hAnsi="Cambria"/>
          <w:lang w:eastAsia="fr-FR" w:bidi="ar-SA"/>
        </w:rPr>
        <w:t>Painting ;</w:t>
      </w:r>
    </w:p>
    <w:p w:rsidR="00C60457" w:rsidRPr="00C319FF" w:rsidRDefault="00C60457" w:rsidP="00C20576">
      <w:pPr>
        <w:numPr>
          <w:ilvl w:val="0"/>
          <w:numId w:val="17"/>
        </w:numPr>
        <w:spacing w:after="0" w:line="240" w:lineRule="auto"/>
        <w:jc w:val="both"/>
        <w:rPr>
          <w:rFonts w:ascii="Cambria" w:hAnsi="Cambria"/>
          <w:lang w:eastAsia="fr-FR" w:bidi="ar-SA"/>
        </w:rPr>
      </w:pPr>
      <w:r w:rsidRPr="00C319FF">
        <w:rPr>
          <w:rFonts w:ascii="Cambria" w:hAnsi="Cambria"/>
          <w:lang w:eastAsia="fr-FR" w:bidi="ar-SA"/>
        </w:rPr>
        <w:t>Road and utilities.</w:t>
      </w:r>
    </w:p>
    <w:p w:rsidR="00C60457" w:rsidRPr="00C319FF" w:rsidRDefault="00C60457" w:rsidP="00C20576">
      <w:pPr>
        <w:spacing w:after="0" w:line="240" w:lineRule="auto"/>
        <w:ind w:left="720"/>
        <w:jc w:val="both"/>
        <w:rPr>
          <w:rFonts w:ascii="Cambria" w:hAnsi="Cambria"/>
          <w:lang w:eastAsia="fr-FR" w:bidi="ar-SA"/>
        </w:rPr>
      </w:pPr>
    </w:p>
    <w:p w:rsidR="00C60457" w:rsidRPr="00C319FF" w:rsidRDefault="00C60457" w:rsidP="00C20576">
      <w:pPr>
        <w:spacing w:after="0" w:line="240" w:lineRule="auto"/>
        <w:ind w:firstLine="360"/>
        <w:jc w:val="both"/>
        <w:rPr>
          <w:rFonts w:ascii="Cambria" w:hAnsi="Cambria"/>
          <w:b/>
          <w:lang w:eastAsia="fr-FR" w:bidi="ar-SA"/>
        </w:rPr>
      </w:pPr>
      <w:r w:rsidRPr="00C319FF">
        <w:rPr>
          <w:rFonts w:ascii="Cambria" w:hAnsi="Cambria"/>
          <w:b/>
          <w:lang w:eastAsia="fr-FR" w:bidi="ar-SA"/>
        </w:rPr>
        <w:t xml:space="preserve">III – </w:t>
      </w:r>
      <w:r w:rsidRPr="00C319FF">
        <w:rPr>
          <w:rFonts w:ascii="Cambria" w:hAnsi="Cambria"/>
          <w:b/>
          <w:u w:val="single"/>
          <w:lang w:eastAsia="fr-FR" w:bidi="ar-SA"/>
        </w:rPr>
        <w:t>Participation  and origin</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Participation to this invitation to tender is open to Cameroonian enterprises that are in compliance with the fiscal laws and having a good experience in the domain concerned. Each bidder must give true information that will lead to choose the one who will carry out the contract well.</w:t>
      </w:r>
    </w:p>
    <w:p w:rsidR="00C60457" w:rsidRPr="00C319FF" w:rsidRDefault="00C60457" w:rsidP="00C20576">
      <w:pPr>
        <w:spacing w:after="0" w:line="240" w:lineRule="auto"/>
        <w:jc w:val="both"/>
        <w:rPr>
          <w:rFonts w:ascii="Cambria" w:hAnsi="Cambria"/>
          <w:b/>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IV – </w:t>
      </w:r>
      <w:r w:rsidRPr="00C319FF">
        <w:rPr>
          <w:rFonts w:ascii="Cambria" w:hAnsi="Cambria"/>
          <w:b/>
          <w:u w:val="single"/>
          <w:lang w:val="en-US" w:eastAsia="fr-FR" w:bidi="ar-SA"/>
        </w:rPr>
        <w:t>Financing</w:t>
      </w:r>
    </w:p>
    <w:p w:rsidR="00C60457" w:rsidRPr="00C319FF" w:rsidRDefault="00C60457" w:rsidP="00C20576">
      <w:pPr>
        <w:spacing w:line="240" w:lineRule="auto"/>
        <w:ind w:firstLine="708"/>
        <w:jc w:val="both"/>
        <w:rPr>
          <w:rFonts w:ascii="Cambria" w:hAnsi="Cambria"/>
          <w:lang w:val="en-US"/>
        </w:rPr>
      </w:pPr>
      <w:r w:rsidRPr="00C319FF">
        <w:rPr>
          <w:rFonts w:ascii="Cambria" w:hAnsi="Cambria"/>
          <w:lang w:val="en-US"/>
        </w:rPr>
        <w:t xml:space="preserve">The works  which form the subject of this invitation to tender are financed by the National Investment Budget  of the Ministry of </w:t>
      </w:r>
      <w:r w:rsidRPr="00C319FF">
        <w:rPr>
          <w:rFonts w:ascii="Cambria" w:hAnsi="Cambria"/>
          <w:lang w:val="en-US" w:eastAsia="fr-FR" w:bidi="ar-SA"/>
        </w:rPr>
        <w:t xml:space="preserve">Primary </w:t>
      </w:r>
      <w:r w:rsidRPr="00C319FF">
        <w:rPr>
          <w:rFonts w:ascii="Cambria" w:hAnsi="Cambria"/>
          <w:lang w:val="en-US"/>
        </w:rPr>
        <w:t>Education for the 20</w:t>
      </w:r>
      <w:r w:rsidR="00E63FD8">
        <w:rPr>
          <w:rFonts w:ascii="Cambria" w:hAnsi="Cambria"/>
          <w:lang w:val="en-US"/>
        </w:rPr>
        <w:t>21</w:t>
      </w:r>
      <w:r w:rsidRPr="00C319FF">
        <w:rPr>
          <w:rFonts w:ascii="Cambria" w:hAnsi="Cambria"/>
          <w:lang w:val="en-US"/>
        </w:rPr>
        <w:t xml:space="preserve"> financial year, for the amount of </w:t>
      </w:r>
      <w:r w:rsidRPr="00C319FF">
        <w:rPr>
          <w:rFonts w:ascii="Cambria" w:hAnsi="Cambria"/>
          <w:b/>
          <w:lang w:val="en-US" w:eastAsia="fr-FR" w:bidi="ar-SA"/>
        </w:rPr>
        <w:t>Nineteen</w:t>
      </w:r>
      <w:r w:rsidRPr="00C319FF">
        <w:rPr>
          <w:rFonts w:ascii="Cambria" w:hAnsi="Cambria"/>
          <w:b/>
          <w:lang w:val="en-US"/>
        </w:rPr>
        <w:t>million thousand</w:t>
      </w:r>
      <w:r w:rsidRPr="00C319FF">
        <w:rPr>
          <w:rFonts w:ascii="Cambria" w:hAnsi="Cambria"/>
          <w:lang w:val="en-US"/>
        </w:rPr>
        <w:t xml:space="preserve"> (</w:t>
      </w:r>
      <w:r w:rsidR="00E63FD8">
        <w:rPr>
          <w:rFonts w:ascii="Cambria" w:hAnsi="Cambria"/>
          <w:b/>
          <w:lang w:val="en-US"/>
        </w:rPr>
        <w:t>5</w:t>
      </w:r>
      <w:r w:rsidRPr="00C319FF">
        <w:rPr>
          <w:rFonts w:ascii="Cambria" w:hAnsi="Cambria"/>
          <w:b/>
          <w:lang w:val="en-US"/>
        </w:rPr>
        <w:t xml:space="preserve"> 000 000</w:t>
      </w:r>
      <w:r w:rsidRPr="00C319FF">
        <w:rPr>
          <w:rFonts w:ascii="Cambria" w:hAnsi="Cambria"/>
          <w:lang w:val="en-US"/>
        </w:rPr>
        <w:t>) francs CFA  as follows:</w:t>
      </w:r>
    </w:p>
    <w:p w:rsidR="00C60457" w:rsidRPr="00C319FF" w:rsidRDefault="00C60457" w:rsidP="00C20576">
      <w:pPr>
        <w:spacing w:after="0" w:line="240" w:lineRule="auto"/>
        <w:ind w:firstLine="360"/>
        <w:jc w:val="both"/>
        <w:rPr>
          <w:rFonts w:ascii="Cambria" w:hAnsi="Cambria"/>
          <w:sz w:val="2"/>
          <w:lang w:val="en-US" w:eastAsia="fr-FR" w:bidi="ar-SA"/>
        </w:rPr>
      </w:pPr>
    </w:p>
    <w:p w:rsidR="00C60457" w:rsidRPr="00C319FF" w:rsidRDefault="00C60457" w:rsidP="00C20576">
      <w:pPr>
        <w:spacing w:after="0" w:line="240" w:lineRule="auto"/>
        <w:ind w:firstLine="360"/>
        <w:jc w:val="both"/>
        <w:rPr>
          <w:rFonts w:ascii="Cambria" w:hAnsi="Cambria"/>
          <w:sz w:val="2"/>
          <w:lang w:val="en-US" w:eastAsia="fr-FR" w:bidi="ar-SA"/>
        </w:rPr>
      </w:pPr>
    </w:p>
    <w:p w:rsidR="00C60457" w:rsidRPr="00C319FF" w:rsidRDefault="00C60457" w:rsidP="00C20576">
      <w:pPr>
        <w:spacing w:after="0" w:line="240" w:lineRule="auto"/>
        <w:ind w:firstLine="360"/>
        <w:jc w:val="both"/>
        <w:rPr>
          <w:rFonts w:ascii="Cambria" w:hAnsi="Cambria"/>
          <w:sz w:val="2"/>
          <w:lang w:val="en-US" w:eastAsia="fr-FR" w:bidi="ar-SA"/>
        </w:rPr>
      </w:pPr>
    </w:p>
    <w:p w:rsidR="00C60457" w:rsidRPr="00C319FF" w:rsidRDefault="00C60457" w:rsidP="00C20576">
      <w:pPr>
        <w:spacing w:after="0" w:line="240" w:lineRule="auto"/>
        <w:ind w:firstLine="360"/>
        <w:jc w:val="both"/>
        <w:rPr>
          <w:rFonts w:ascii="Cambria" w:hAnsi="Cambria"/>
          <w:sz w:val="2"/>
          <w:lang w:val="en-US" w:eastAsia="fr-FR" w:bidi="ar-SA"/>
        </w:rPr>
      </w:pPr>
    </w:p>
    <w:p w:rsidR="00C60457" w:rsidRPr="00C319FF" w:rsidRDefault="00C60457" w:rsidP="00C20576">
      <w:pPr>
        <w:spacing w:after="0" w:line="240" w:lineRule="auto"/>
        <w:ind w:firstLine="360"/>
        <w:jc w:val="both"/>
        <w:rPr>
          <w:rFonts w:ascii="Cambria" w:hAnsi="Cambria"/>
          <w:sz w:val="10"/>
          <w:lang w:val="en-US" w:eastAsia="fr-FR" w:bidi="ar-SA"/>
        </w:rPr>
      </w:pPr>
    </w:p>
    <w:p w:rsidR="00C60457" w:rsidRPr="00C319FF" w:rsidRDefault="00C60457" w:rsidP="00C20576">
      <w:pPr>
        <w:spacing w:after="0" w:line="240" w:lineRule="auto"/>
        <w:ind w:firstLine="360"/>
        <w:jc w:val="both"/>
        <w:rPr>
          <w:rFonts w:ascii="Cambria" w:hAnsi="Cambria"/>
          <w:b/>
          <w:lang w:val="en-US" w:eastAsia="fr-FR" w:bidi="ar-SA"/>
        </w:rPr>
      </w:pPr>
      <w:r w:rsidRPr="00C319FF">
        <w:rPr>
          <w:rFonts w:ascii="Cambria" w:hAnsi="Cambria"/>
          <w:b/>
          <w:lang w:val="en-US" w:eastAsia="fr-FR" w:bidi="ar-SA"/>
        </w:rPr>
        <w:t xml:space="preserve">V – </w:t>
      </w:r>
      <w:r w:rsidRPr="00C319FF">
        <w:rPr>
          <w:rFonts w:ascii="Cambria" w:hAnsi="Cambria"/>
          <w:b/>
          <w:u w:val="single"/>
          <w:lang w:val="en-US" w:eastAsia="fr-FR" w:bidi="ar-SA"/>
        </w:rPr>
        <w:t>Consultation of tender documents</w:t>
      </w:r>
    </w:p>
    <w:p w:rsidR="00C60457" w:rsidRPr="00C319FF" w:rsidRDefault="00C60457" w:rsidP="00C20576">
      <w:pPr>
        <w:spacing w:after="0" w:line="240" w:lineRule="auto"/>
        <w:ind w:firstLine="360"/>
        <w:jc w:val="both"/>
        <w:rPr>
          <w:rFonts w:ascii="Cambria" w:hAnsi="Cambria" w:cs="Arial"/>
          <w:iCs/>
          <w:lang w:val="en-US"/>
        </w:rPr>
      </w:pPr>
      <w:r w:rsidRPr="00C319FF">
        <w:rPr>
          <w:rFonts w:ascii="Cambria" w:hAnsi="Cambria"/>
          <w:lang w:val="en-US" w:eastAsia="fr-FR" w:bidi="ar-SA"/>
        </w:rPr>
        <w:tab/>
        <w:t xml:space="preserve">Upon the publication of this notice, tender documents can be consulted during working days and hours at the </w:t>
      </w:r>
      <w:r w:rsidRPr="00C319FF">
        <w:rPr>
          <w:rFonts w:ascii="Cambria" w:hAnsi="Cambria" w:cs="Arial"/>
          <w:b/>
          <w:iCs/>
          <w:lang w:val="en-US"/>
        </w:rPr>
        <w:t>Launching Contracts Support Unit (LCSU) of the particular secretary of the mayor of maroua</w:t>
      </w:r>
      <w:r w:rsidR="00E63FD8">
        <w:rPr>
          <w:rFonts w:ascii="Cambria" w:hAnsi="Cambria" w:cs="Arial"/>
          <w:b/>
          <w:iCs/>
          <w:lang w:val="en-US"/>
        </w:rPr>
        <w:t>1</w:t>
      </w:r>
      <w:r w:rsidRPr="00C319FF">
        <w:rPr>
          <w:rFonts w:ascii="Cambria" w:hAnsi="Cambria" w:cs="Arial"/>
          <w:b/>
          <w:iCs/>
          <w:lang w:val="en-US"/>
        </w:rPr>
        <w:t xml:space="preserve"> council</w:t>
      </w:r>
      <w:r w:rsidRPr="00C319FF">
        <w:rPr>
          <w:rFonts w:ascii="Cambria" w:hAnsi="Cambria"/>
          <w:lang w:val="en-US" w:eastAsia="fr-FR" w:bidi="ar-SA"/>
        </w:rPr>
        <w:tab/>
      </w: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VI – </w:t>
      </w:r>
      <w:r w:rsidRPr="00C319FF">
        <w:rPr>
          <w:rFonts w:ascii="Cambria" w:hAnsi="Cambria"/>
          <w:b/>
          <w:u w:val="single"/>
          <w:lang w:val="en-US" w:eastAsia="fr-FR" w:bidi="ar-SA"/>
        </w:rPr>
        <w:t>Acquisition of tender documents</w:t>
      </w:r>
    </w:p>
    <w:p w:rsidR="00C60457" w:rsidRPr="00C319FF" w:rsidRDefault="00C60457" w:rsidP="00C20576">
      <w:pPr>
        <w:spacing w:line="240" w:lineRule="auto"/>
        <w:jc w:val="both"/>
        <w:rPr>
          <w:rFonts w:ascii="Cambria" w:hAnsi="Cambria"/>
          <w:lang w:val="en-US" w:eastAsia="fr-FR" w:bidi="ar-SA"/>
        </w:rPr>
      </w:pPr>
      <w:r w:rsidRPr="00C319FF">
        <w:rPr>
          <w:rFonts w:ascii="Cambria" w:hAnsi="Cambria"/>
          <w:lang w:val="en-US" w:eastAsia="fr-FR" w:bidi="ar-SA"/>
        </w:rPr>
        <w:tab/>
        <w:t xml:space="preserve">A complete set of bidding documents must be purchased at the </w:t>
      </w:r>
      <w:r w:rsidRPr="00C319FF">
        <w:rPr>
          <w:rFonts w:ascii="Cambria" w:hAnsi="Cambria" w:cs="Arial"/>
          <w:b/>
          <w:iCs/>
          <w:lang w:val="en-US"/>
        </w:rPr>
        <w:t>particular secretary of the m</w:t>
      </w:r>
      <w:r w:rsidR="00E63FD8">
        <w:rPr>
          <w:rFonts w:ascii="Cambria" w:hAnsi="Cambria" w:cs="Arial"/>
          <w:b/>
          <w:iCs/>
          <w:lang w:val="en-US"/>
        </w:rPr>
        <w:t>ayor of maroua 1</w:t>
      </w:r>
      <w:r w:rsidRPr="00C319FF">
        <w:rPr>
          <w:rFonts w:ascii="Cambria" w:hAnsi="Cambria" w:cs="Arial"/>
          <w:b/>
          <w:iCs/>
          <w:lang w:val="en-US"/>
        </w:rPr>
        <w:t xml:space="preserve"> council</w:t>
      </w:r>
      <w:r w:rsidRPr="00C319FF">
        <w:rPr>
          <w:rFonts w:ascii="Cambria" w:hAnsi="Cambria"/>
          <w:lang w:val="en-US" w:eastAsia="fr-FR" w:bidi="ar-SA"/>
        </w:rPr>
        <w:t xml:space="preserve">, by interested  bidders  as soon as this notice is published upon presentation  of  a receipt  of payment  of a  non- refundable  fee of  </w:t>
      </w:r>
      <w:r w:rsidR="000E046F">
        <w:rPr>
          <w:rFonts w:ascii="Cambria" w:hAnsi="Cambria"/>
          <w:b/>
          <w:lang w:val="en-US" w:eastAsia="fr-FR" w:bidi="ar-SA"/>
        </w:rPr>
        <w:t>10</w:t>
      </w:r>
      <w:r w:rsidRPr="00C319FF">
        <w:rPr>
          <w:rFonts w:ascii="Cambria" w:hAnsi="Cambria"/>
          <w:b/>
          <w:lang w:val="en-US" w:eastAsia="fr-FR" w:bidi="ar-SA"/>
        </w:rPr>
        <w:t>.000  (</w:t>
      </w:r>
      <w:r w:rsidR="000E046F">
        <w:rPr>
          <w:rFonts w:ascii="Cambria" w:hAnsi="Cambria"/>
          <w:b/>
          <w:lang w:val="en-US" w:eastAsia="fr-FR" w:bidi="ar-SA"/>
        </w:rPr>
        <w:t>ten</w:t>
      </w:r>
      <w:r w:rsidRPr="00C319FF">
        <w:rPr>
          <w:rFonts w:ascii="Cambria" w:hAnsi="Cambria"/>
          <w:b/>
          <w:lang w:val="en-US" w:eastAsia="fr-FR" w:bidi="ar-SA"/>
        </w:rPr>
        <w:t xml:space="preserve">  thousands)  francs </w:t>
      </w:r>
      <w:r w:rsidRPr="00C319FF">
        <w:rPr>
          <w:rFonts w:ascii="Cambria" w:hAnsi="Cambria"/>
          <w:lang w:val="en-US" w:eastAsia="fr-FR" w:bidi="ar-SA"/>
        </w:rPr>
        <w:t xml:space="preserve">CFA at the Public Treasury. </w:t>
      </w: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VII- </w:t>
      </w:r>
      <w:r w:rsidRPr="00C319FF">
        <w:rPr>
          <w:rFonts w:ascii="Cambria" w:hAnsi="Cambria"/>
          <w:b/>
          <w:u w:val="single"/>
          <w:lang w:val="en-US" w:eastAsia="fr-FR" w:bidi="ar-SA"/>
        </w:rPr>
        <w:t>Presentation of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lastRenderedPageBreak/>
        <w:t>The bids must be sealed in three envelops.</w:t>
      </w:r>
    </w:p>
    <w:p w:rsidR="00C60457" w:rsidRPr="00C319FF" w:rsidRDefault="00C60457" w:rsidP="00C20576">
      <w:pPr>
        <w:numPr>
          <w:ilvl w:val="0"/>
          <w:numId w:val="68"/>
        </w:numPr>
        <w:spacing w:after="0" w:line="240" w:lineRule="auto"/>
        <w:jc w:val="both"/>
        <w:rPr>
          <w:rFonts w:ascii="Cambria" w:hAnsi="Cambria"/>
          <w:lang w:val="en-US" w:eastAsia="fr-FR" w:bidi="ar-SA"/>
        </w:rPr>
      </w:pPr>
      <w:r w:rsidRPr="00C319FF">
        <w:rPr>
          <w:rFonts w:ascii="Cambria" w:hAnsi="Cambria"/>
          <w:lang w:val="en-US" w:eastAsia="fr-FR" w:bidi="ar-SA"/>
        </w:rPr>
        <w:t>The first containing administrative file;</w:t>
      </w:r>
    </w:p>
    <w:p w:rsidR="00C60457" w:rsidRPr="00C319FF" w:rsidRDefault="00C60457" w:rsidP="00C20576">
      <w:pPr>
        <w:numPr>
          <w:ilvl w:val="0"/>
          <w:numId w:val="68"/>
        </w:numPr>
        <w:spacing w:after="0" w:line="240" w:lineRule="auto"/>
        <w:jc w:val="both"/>
        <w:rPr>
          <w:rFonts w:ascii="Cambria" w:hAnsi="Cambria"/>
          <w:lang w:val="en-US" w:eastAsia="fr-FR" w:bidi="ar-SA"/>
        </w:rPr>
      </w:pPr>
      <w:r w:rsidRPr="00C319FF">
        <w:rPr>
          <w:rFonts w:ascii="Cambria" w:hAnsi="Cambria"/>
          <w:lang w:val="en-US" w:eastAsia="fr-FR" w:bidi="ar-SA"/>
        </w:rPr>
        <w:t>The second dealing with technical file;</w:t>
      </w:r>
    </w:p>
    <w:p w:rsidR="00C60457" w:rsidRPr="00C319FF" w:rsidRDefault="00C60457" w:rsidP="00C20576">
      <w:pPr>
        <w:numPr>
          <w:ilvl w:val="0"/>
          <w:numId w:val="68"/>
        </w:numPr>
        <w:spacing w:after="0" w:line="240" w:lineRule="auto"/>
        <w:jc w:val="both"/>
        <w:rPr>
          <w:rFonts w:ascii="Cambria" w:hAnsi="Cambria"/>
          <w:lang w:val="en-US" w:eastAsia="fr-FR" w:bidi="ar-SA"/>
        </w:rPr>
      </w:pPr>
      <w:r w:rsidRPr="00C319FF">
        <w:rPr>
          <w:rFonts w:ascii="Cambria" w:hAnsi="Cambria"/>
          <w:lang w:val="en-US" w:eastAsia="fr-FR" w:bidi="ar-SA"/>
        </w:rPr>
        <w:t>The third containing financial documents.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All the three envelops must be wrapped in a single envelop unto which the reference of the invitation to tender   must be written.</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Furthermore all the different documents have to be separated with a colored paper in order to distinguish them one from another.</w:t>
      </w:r>
    </w:p>
    <w:p w:rsidR="00C60457" w:rsidRPr="00C319FF" w:rsidRDefault="00C60457" w:rsidP="00C20576">
      <w:pPr>
        <w:spacing w:after="0" w:line="240" w:lineRule="auto"/>
        <w:ind w:firstLine="360"/>
        <w:jc w:val="both"/>
        <w:rPr>
          <w:rFonts w:ascii="Cambria" w:hAnsi="Cambria"/>
          <w:sz w:val="8"/>
          <w:lang w:val="en-US" w:eastAsia="fr-FR" w:bidi="ar-SA"/>
        </w:rPr>
      </w:pPr>
    </w:p>
    <w:p w:rsidR="00C60457" w:rsidRPr="00C319FF" w:rsidRDefault="00C60457" w:rsidP="00C20576">
      <w:pPr>
        <w:spacing w:after="0" w:line="240" w:lineRule="auto"/>
        <w:ind w:firstLine="360"/>
        <w:jc w:val="both"/>
        <w:rPr>
          <w:rFonts w:ascii="Cambria" w:hAnsi="Cambria"/>
          <w:sz w:val="10"/>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VIII – </w:t>
      </w:r>
      <w:r w:rsidRPr="00C319FF">
        <w:rPr>
          <w:rFonts w:ascii="Cambria" w:hAnsi="Cambria"/>
          <w:b/>
          <w:u w:val="single"/>
          <w:lang w:val="en-US" w:eastAsia="fr-FR" w:bidi="ar-SA"/>
        </w:rPr>
        <w:t>Submission of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ab/>
      </w:r>
      <w:r w:rsidRPr="00C319FF">
        <w:rPr>
          <w:rFonts w:ascii="Cambria" w:hAnsi="Cambria"/>
          <w:b/>
          <w:lang w:val="en-US" w:eastAsia="fr-FR" w:bidi="ar-SA"/>
        </w:rPr>
        <w:t>Seven (07) copies</w:t>
      </w:r>
      <w:r w:rsidRPr="00C319FF">
        <w:rPr>
          <w:rFonts w:ascii="Cambria" w:hAnsi="Cambria"/>
          <w:lang w:val="en-US" w:eastAsia="fr-FR" w:bidi="ar-SA"/>
        </w:rPr>
        <w:t xml:space="preserve"> of sealed complete bids </w:t>
      </w:r>
      <w:r w:rsidRPr="00C319FF">
        <w:rPr>
          <w:rFonts w:ascii="Cambria" w:hAnsi="Cambria"/>
          <w:b/>
          <w:lang w:val="en-US" w:eastAsia="fr-FR" w:bidi="ar-SA"/>
        </w:rPr>
        <w:t>(one certified copy of originals and six photocopies)</w:t>
      </w:r>
      <w:r w:rsidRPr="00C319FF">
        <w:rPr>
          <w:rFonts w:ascii="Cambria" w:hAnsi="Cambria"/>
          <w:lang w:val="en-US" w:eastAsia="fr-FR" w:bidi="ar-SA"/>
        </w:rPr>
        <w:t xml:space="preserve"> drafted either in English or French </w:t>
      </w:r>
      <w:r w:rsidR="00BE12C6" w:rsidRPr="00C319FF">
        <w:rPr>
          <w:rFonts w:ascii="Cambria" w:hAnsi="Cambria"/>
          <w:lang w:val="en-US" w:eastAsia="fr-FR" w:bidi="ar-SA"/>
        </w:rPr>
        <w:t>must be</w:t>
      </w:r>
      <w:r w:rsidR="0098051F">
        <w:rPr>
          <w:rFonts w:ascii="Cambria" w:hAnsi="Cambria"/>
          <w:lang w:val="en-US" w:eastAsia="fr-FR" w:bidi="ar-SA"/>
        </w:rPr>
        <w:t xml:space="preserve"> </w:t>
      </w:r>
      <w:r w:rsidR="00BE12C6" w:rsidRPr="00C319FF">
        <w:rPr>
          <w:rFonts w:ascii="Cambria" w:hAnsi="Cambria"/>
          <w:lang w:val="en-US" w:eastAsia="fr-FR" w:bidi="ar-SA"/>
        </w:rPr>
        <w:t>submitted at</w:t>
      </w:r>
      <w:r w:rsidRPr="00C319FF">
        <w:rPr>
          <w:rFonts w:ascii="Cambria" w:hAnsi="Cambria"/>
          <w:lang w:val="en-US" w:eastAsia="fr-FR" w:bidi="ar-SA"/>
        </w:rPr>
        <w:t xml:space="preserve"> the Launching Contracts Support </w:t>
      </w:r>
      <w:r w:rsidR="00BE12C6" w:rsidRPr="00C319FF">
        <w:rPr>
          <w:rFonts w:ascii="Cambria" w:hAnsi="Cambria"/>
          <w:lang w:val="en-US" w:eastAsia="fr-FR" w:bidi="ar-SA"/>
        </w:rPr>
        <w:t>Unit of</w:t>
      </w:r>
      <w:r w:rsidRPr="00C319FF">
        <w:rPr>
          <w:rFonts w:ascii="Cambria" w:hAnsi="Cambria"/>
          <w:lang w:val="en-US" w:eastAsia="fr-FR" w:bidi="ar-SA"/>
        </w:rPr>
        <w:t xml:space="preserve"> particular secretary of the mayor of maroua</w:t>
      </w:r>
      <w:r w:rsidR="00C03FB0">
        <w:rPr>
          <w:rFonts w:ascii="Cambria" w:hAnsi="Cambria"/>
          <w:lang w:val="en-US" w:eastAsia="fr-FR" w:bidi="ar-SA"/>
        </w:rPr>
        <w:t>1</w:t>
      </w:r>
      <w:r w:rsidRPr="00C319FF">
        <w:rPr>
          <w:rFonts w:ascii="Cambria" w:hAnsi="Cambria"/>
          <w:lang w:val="en-US" w:eastAsia="fr-FR" w:bidi="ar-SA"/>
        </w:rPr>
        <w:t xml:space="preserve"> council latest</w:t>
      </w:r>
      <w:r w:rsidR="0098051F">
        <w:rPr>
          <w:rFonts w:ascii="Arial Black" w:hAnsi="Arial Black"/>
          <w:bCs/>
          <w:i/>
          <w:lang w:val="en-US"/>
        </w:rPr>
        <w:t xml:space="preserve">     </w:t>
      </w:r>
      <w:r w:rsidR="00D80444">
        <w:rPr>
          <w:rFonts w:ascii="Arial Black" w:hAnsi="Arial Black"/>
          <w:bCs/>
          <w:i/>
          <w:lang w:val="en-US"/>
        </w:rPr>
        <w:t xml:space="preserve"> </w:t>
      </w:r>
      <w:r w:rsidRPr="00C319FF">
        <w:rPr>
          <w:rFonts w:ascii="Cambria" w:hAnsi="Cambria"/>
          <w:lang w:val="en-US" w:eastAsia="fr-FR" w:bidi="ar-SA"/>
        </w:rPr>
        <w:t xml:space="preserve">p.m. local </w:t>
      </w:r>
      <w:r w:rsidR="00BE12C6" w:rsidRPr="00C319FF">
        <w:rPr>
          <w:rFonts w:ascii="Cambria" w:hAnsi="Cambria"/>
          <w:lang w:val="en-US" w:eastAsia="fr-FR" w:bidi="ar-SA"/>
        </w:rPr>
        <w:t>time on</w:t>
      </w:r>
      <w:r w:rsidR="0098051F">
        <w:rPr>
          <w:rFonts w:ascii="Arial Black" w:hAnsi="Arial Black"/>
          <w:bCs/>
          <w:i/>
          <w:lang w:val="en-US"/>
        </w:rPr>
        <w:t xml:space="preserve">             </w:t>
      </w:r>
      <w:r w:rsidRPr="00C319FF">
        <w:rPr>
          <w:rFonts w:ascii="Cambria" w:hAnsi="Cambria"/>
          <w:lang w:val="en-US" w:eastAsia="fr-FR" w:bidi="ar-SA"/>
        </w:rPr>
        <w:t xml:space="preserve"> with the reference:</w:t>
      </w:r>
    </w:p>
    <w:p w:rsidR="00C60457" w:rsidRPr="00C319FF" w:rsidRDefault="00C60457" w:rsidP="00C20576">
      <w:pPr>
        <w:spacing w:after="0" w:line="240" w:lineRule="auto"/>
        <w:ind w:firstLine="360"/>
        <w:jc w:val="both"/>
        <w:rPr>
          <w:rFonts w:ascii="Cambria" w:hAnsi="Cambria"/>
          <w:sz w:val="8"/>
          <w:lang w:val="en-US" w:eastAsia="fr-FR" w:bidi="ar-SA"/>
        </w:rPr>
      </w:pP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 xml:space="preserve">OPEN NATIONAL INVITATION TO TENDER </w:t>
      </w: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N°</w:t>
      </w:r>
      <w:r w:rsidR="0098051F">
        <w:rPr>
          <w:rFonts w:ascii="Cambria" w:hAnsi="Cambria"/>
          <w:b/>
          <w:lang w:val="en-US" w:eastAsia="fr-FR" w:bidi="ar-SA"/>
        </w:rPr>
        <w:t>07</w:t>
      </w:r>
      <w:r w:rsidRPr="00C319FF">
        <w:rPr>
          <w:rFonts w:ascii="Cambria" w:hAnsi="Cambria"/>
          <w:b/>
          <w:lang w:val="en-US" w:eastAsia="fr-FR" w:bidi="ar-SA"/>
        </w:rPr>
        <w:t>/ONIT/</w:t>
      </w:r>
      <w:r w:rsidRPr="00C319FF">
        <w:rPr>
          <w:rFonts w:ascii="Cambria" w:hAnsi="Cambria"/>
          <w:b/>
          <w:lang w:val="en-US"/>
        </w:rPr>
        <w:t xml:space="preserve"> REN/DDDIAM/CAM</w:t>
      </w:r>
      <w:r w:rsidR="00C03FB0">
        <w:rPr>
          <w:rFonts w:ascii="Cambria" w:hAnsi="Cambria"/>
          <w:b/>
          <w:lang w:val="en-US"/>
        </w:rPr>
        <w:t>1</w:t>
      </w:r>
      <w:r w:rsidRPr="00C319FF">
        <w:rPr>
          <w:rFonts w:ascii="Cambria" w:hAnsi="Cambria"/>
          <w:b/>
          <w:lang w:val="en-US"/>
        </w:rPr>
        <w:t>/CIPMP</w:t>
      </w:r>
      <w:r w:rsidRPr="00C319FF">
        <w:rPr>
          <w:rFonts w:ascii="Cambria" w:hAnsi="Cambria"/>
          <w:b/>
          <w:lang w:val="en-US" w:eastAsia="fr-FR" w:bidi="ar-SA"/>
        </w:rPr>
        <w:t xml:space="preserve"> /20</w:t>
      </w:r>
      <w:r w:rsidR="00C03FB0">
        <w:rPr>
          <w:rFonts w:ascii="Cambria" w:hAnsi="Cambria"/>
          <w:b/>
          <w:lang w:val="en-US" w:eastAsia="fr-FR" w:bidi="ar-SA"/>
        </w:rPr>
        <w:t>21</w:t>
      </w: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 xml:space="preserve"> OF</w:t>
      </w:r>
      <w:r w:rsidR="0098051F">
        <w:rPr>
          <w:rFonts w:ascii="Cambria" w:hAnsi="Cambria"/>
          <w:b/>
          <w:lang w:val="en-US" w:eastAsia="fr-FR" w:bidi="ar-SA"/>
        </w:rPr>
        <w:t xml:space="preserve"> </w:t>
      </w:r>
      <w:r w:rsidR="00357FC3">
        <w:rPr>
          <w:rFonts w:ascii="Cambria" w:hAnsi="Cambria"/>
          <w:b/>
          <w:lang w:val="en-US" w:eastAsia="fr-FR" w:bidi="ar-SA"/>
        </w:rPr>
        <w:t>_______________</w:t>
      </w:r>
      <w:r w:rsidRPr="00C319FF">
        <w:rPr>
          <w:rFonts w:ascii="Cambria" w:hAnsi="Cambria"/>
          <w:b/>
          <w:lang w:val="en-US" w:eastAsia="fr-FR" w:bidi="ar-SA"/>
        </w:rPr>
        <w:t xml:space="preserve"> FOR THE CONSTRUCTION </w:t>
      </w:r>
      <w:r w:rsidR="00BE12C6" w:rsidRPr="00C319FF">
        <w:rPr>
          <w:rFonts w:ascii="Cambria" w:hAnsi="Cambria"/>
          <w:b/>
          <w:lang w:val="en-US" w:eastAsia="fr-FR" w:bidi="ar-SA"/>
        </w:rPr>
        <w:t>OF A</w:t>
      </w:r>
      <w:r w:rsidRPr="00C319FF">
        <w:rPr>
          <w:rFonts w:ascii="Cambria" w:hAnsi="Cambria"/>
          <w:b/>
          <w:lang w:val="en-US" w:eastAsia="fr-FR" w:bidi="ar-SA"/>
        </w:rPr>
        <w:t xml:space="preserve"> BLOCK OF TWO CLASSROOMS IN </w:t>
      </w:r>
    </w:p>
    <w:p w:rsidR="00C60457" w:rsidRPr="00C319FF" w:rsidRDefault="00C60457" w:rsidP="00C20576">
      <w:pPr>
        <w:spacing w:after="0" w:line="240" w:lineRule="auto"/>
        <w:jc w:val="center"/>
        <w:rPr>
          <w:rFonts w:ascii="Cambria" w:hAnsi="Cambria"/>
          <w:b/>
          <w:lang w:val="en-US" w:eastAsia="fr-FR" w:bidi="ar-SA"/>
        </w:rPr>
      </w:pPr>
      <w:r w:rsidRPr="00C319FF">
        <w:rPr>
          <w:rFonts w:ascii="Cambria" w:hAnsi="Cambria"/>
          <w:b/>
          <w:lang w:val="en-US" w:eastAsia="fr-FR" w:bidi="ar-SA"/>
        </w:rPr>
        <w:t xml:space="preserve">GOVERNMENT PRIMARY SCHOOL OF ADIA, IN MAROUA </w:t>
      </w:r>
      <w:r w:rsidR="00E63FD8">
        <w:rPr>
          <w:rFonts w:ascii="Cambria" w:hAnsi="Cambria"/>
          <w:b/>
          <w:lang w:val="en-US" w:eastAsia="fr-FR" w:bidi="ar-SA"/>
        </w:rPr>
        <w:t>I</w:t>
      </w:r>
      <w:r w:rsidR="00BE12C6" w:rsidRPr="00C319FF">
        <w:rPr>
          <w:rFonts w:ascii="Cambria" w:hAnsi="Cambria"/>
          <w:b/>
          <w:vertAlign w:val="superscript"/>
          <w:lang w:val="en-US" w:eastAsia="fr-FR" w:bidi="ar-SA"/>
        </w:rPr>
        <w:t>COUNCIL</w:t>
      </w:r>
      <w:r w:rsidRPr="00C319FF">
        <w:rPr>
          <w:rFonts w:ascii="Cambria" w:hAnsi="Cambria"/>
          <w:b/>
          <w:lang w:val="en-US" w:eastAsia="fr-FR" w:bidi="ar-SA"/>
        </w:rPr>
        <w:t>,</w:t>
      </w:r>
    </w:p>
    <w:p w:rsidR="00C60457" w:rsidRPr="00C319FF" w:rsidRDefault="00C60457" w:rsidP="00C20576">
      <w:pPr>
        <w:spacing w:after="0" w:line="240" w:lineRule="auto"/>
        <w:rPr>
          <w:rFonts w:ascii="Cambria" w:hAnsi="Cambria"/>
          <w:b/>
          <w:lang w:val="en-US" w:eastAsia="fr-FR" w:bidi="ar-SA"/>
        </w:rPr>
      </w:pPr>
      <w:r w:rsidRPr="00C319FF">
        <w:rPr>
          <w:rFonts w:ascii="Cambria" w:hAnsi="Cambria"/>
          <w:b/>
          <w:lang w:val="en-US" w:eastAsia="fr-FR" w:bidi="ar-SA"/>
        </w:rPr>
        <w:t xml:space="preserve">                                                                 DIAMARE DIVISION, FAR-NORTH REGION</w:t>
      </w:r>
    </w:p>
    <w:p w:rsidR="00C60457" w:rsidRPr="00C319FF" w:rsidRDefault="00C60457" w:rsidP="00C20576">
      <w:pPr>
        <w:spacing w:after="0" w:line="240" w:lineRule="auto"/>
        <w:ind w:firstLine="360"/>
        <w:jc w:val="center"/>
        <w:rPr>
          <w:rFonts w:ascii="Cambria" w:hAnsi="Cambria"/>
          <w:b/>
          <w:sz w:val="6"/>
          <w:lang w:val="en-US" w:eastAsia="fr-FR" w:bidi="ar-SA"/>
        </w:rPr>
      </w:pPr>
    </w:p>
    <w:p w:rsidR="00C60457" w:rsidRPr="00C319FF" w:rsidRDefault="00C60457" w:rsidP="00C20576">
      <w:pPr>
        <w:spacing w:after="0" w:line="240" w:lineRule="auto"/>
        <w:ind w:firstLine="360"/>
        <w:jc w:val="center"/>
        <w:rPr>
          <w:rFonts w:ascii="Cambria" w:hAnsi="Cambria"/>
          <w:b/>
          <w:lang w:val="en-US" w:eastAsia="fr-FR" w:bidi="ar-SA"/>
        </w:rPr>
      </w:pPr>
      <w:r w:rsidRPr="00C319FF">
        <w:rPr>
          <w:rFonts w:ascii="Cambria" w:hAnsi="Cambria"/>
          <w:b/>
          <w:lang w:val="en-US" w:eastAsia="fr-FR" w:bidi="ar-SA"/>
        </w:rPr>
        <w:t xml:space="preserve">Following emergency procedure  </w:t>
      </w:r>
    </w:p>
    <w:p w:rsidR="00C60457" w:rsidRPr="001909B8" w:rsidRDefault="00C60457" w:rsidP="00C20576">
      <w:pPr>
        <w:spacing w:after="0" w:line="240" w:lineRule="auto"/>
        <w:ind w:firstLine="360"/>
        <w:jc w:val="center"/>
        <w:rPr>
          <w:rFonts w:ascii="Cambria" w:hAnsi="Cambria"/>
          <w:b/>
          <w:lang w:val="en-US" w:eastAsia="fr-FR" w:bidi="ar-SA"/>
        </w:rPr>
      </w:pPr>
      <w:r w:rsidRPr="001909B8">
        <w:rPr>
          <w:rFonts w:ascii="Cambria" w:hAnsi="Cambria"/>
          <w:b/>
          <w:lang w:val="en-US" w:eastAsia="fr-FR" w:bidi="ar-SA"/>
        </w:rPr>
        <w:t xml:space="preserve">Financing: </w:t>
      </w:r>
      <w:r w:rsidRPr="001909B8">
        <w:rPr>
          <w:rFonts w:ascii="Cambria" w:hAnsi="Cambria"/>
          <w:b/>
          <w:lang w:val="en-US"/>
        </w:rPr>
        <w:t xml:space="preserve">PIB OF THE MINISTRY OF BASIC EDUCATION </w:t>
      </w:r>
    </w:p>
    <w:p w:rsidR="00C60457" w:rsidRPr="001909B8" w:rsidRDefault="00C60457" w:rsidP="00C20576">
      <w:pPr>
        <w:spacing w:after="0" w:line="240" w:lineRule="auto"/>
        <w:ind w:firstLine="360"/>
        <w:jc w:val="center"/>
        <w:rPr>
          <w:rFonts w:ascii="Cambria" w:hAnsi="Cambria"/>
          <w:b/>
          <w:lang w:val="en-US" w:eastAsia="fr-FR" w:bidi="ar-SA"/>
        </w:rPr>
      </w:pPr>
      <w:r w:rsidRPr="001909B8">
        <w:rPr>
          <w:rFonts w:ascii="Cambria" w:hAnsi="Cambria"/>
          <w:b/>
          <w:lang w:val="en-US" w:eastAsia="fr-FR" w:bidi="ar-SA"/>
        </w:rPr>
        <w:t xml:space="preserve">             Budget Head (charge </w:t>
      </w:r>
      <w:r w:rsidR="00E63FD8">
        <w:rPr>
          <w:rFonts w:ascii="Cambria" w:hAnsi="Cambria"/>
          <w:b/>
          <w:lang w:val="en-US"/>
        </w:rPr>
        <w:t>55 15 197 01 641311 2222 426</w:t>
      </w:r>
      <w:r w:rsidR="009A446C" w:rsidRPr="001909B8">
        <w:rPr>
          <w:rFonts w:ascii="Cambria" w:hAnsi="Cambria"/>
          <w:b/>
          <w:lang w:val="en-US"/>
        </w:rPr>
        <w:t> </w:t>
      </w:r>
      <w:r w:rsidRPr="001909B8">
        <w:rPr>
          <w:rFonts w:ascii="Cambria" w:hAnsi="Cambria"/>
          <w:b/>
          <w:lang w:val="en-US"/>
        </w:rPr>
        <w:t xml:space="preserve">Record </w:t>
      </w:r>
      <w:r w:rsidR="00BE12C6" w:rsidRPr="001909B8">
        <w:rPr>
          <w:rFonts w:ascii="Cambria" w:hAnsi="Cambria"/>
          <w:b/>
          <w:lang w:val="en-US"/>
        </w:rPr>
        <w:t>number</w:t>
      </w:r>
      <w:r w:rsidR="00357FC3">
        <w:rPr>
          <w:rFonts w:ascii="Cambria" w:hAnsi="Cambria"/>
          <w:b/>
          <w:lang w:val="en-US"/>
        </w:rPr>
        <w:t xml:space="preserve"> </w:t>
      </w:r>
      <w:r w:rsidR="00BE12C6" w:rsidRPr="001909B8">
        <w:rPr>
          <w:rFonts w:ascii="Cambria" w:hAnsi="Cambria"/>
          <w:b/>
          <w:lang w:val="en-US"/>
        </w:rPr>
        <w:t>:</w:t>
      </w:r>
      <w:r w:rsidR="00357FC3">
        <w:rPr>
          <w:rFonts w:ascii="Cambria" w:hAnsi="Cambria"/>
          <w:b/>
          <w:lang w:val="en-US"/>
        </w:rPr>
        <w:t xml:space="preserve"> </w:t>
      </w:r>
      <w:r w:rsidR="001909B8" w:rsidRPr="001909B8">
        <w:rPr>
          <w:rFonts w:ascii="Cambria" w:hAnsi="Cambria"/>
          <w:b/>
          <w:lang w:val="en-US"/>
        </w:rPr>
        <w:t>IVO15</w:t>
      </w:r>
      <w:r w:rsidR="00E63FD8">
        <w:rPr>
          <w:rFonts w:ascii="Cambria" w:hAnsi="Cambria"/>
          <w:b/>
          <w:lang w:val="en-US"/>
        </w:rPr>
        <w:t>36</w:t>
      </w:r>
      <w:r w:rsidR="00E439B9" w:rsidRPr="001909B8">
        <w:rPr>
          <w:rFonts w:ascii="Cambria" w:hAnsi="Cambria"/>
          <w:b/>
          <w:lang w:val="en-US"/>
        </w:rPr>
        <w:t>)</w:t>
      </w:r>
    </w:p>
    <w:p w:rsidR="00C60457" w:rsidRPr="00C319FF" w:rsidRDefault="00C60457" w:rsidP="00C20576">
      <w:pPr>
        <w:spacing w:after="0" w:line="240" w:lineRule="auto"/>
        <w:ind w:firstLine="360"/>
        <w:jc w:val="center"/>
        <w:rPr>
          <w:rFonts w:ascii="Cambria" w:hAnsi="Cambria"/>
          <w:b/>
          <w:sz w:val="4"/>
          <w:lang w:val="en-US" w:eastAsia="fr-FR" w:bidi="ar-SA"/>
        </w:rPr>
      </w:pPr>
    </w:p>
    <w:p w:rsidR="00C60457" w:rsidRPr="00C319FF" w:rsidRDefault="00C60457" w:rsidP="00C20576">
      <w:pPr>
        <w:spacing w:after="0" w:line="240" w:lineRule="auto"/>
        <w:ind w:firstLine="360"/>
        <w:jc w:val="center"/>
        <w:rPr>
          <w:rFonts w:ascii="Cambria" w:hAnsi="Cambria"/>
          <w:b/>
          <w:lang w:val="en-US" w:eastAsia="fr-FR" w:bidi="ar-SA"/>
        </w:rPr>
      </w:pPr>
      <w:r w:rsidRPr="00C319FF">
        <w:rPr>
          <w:rFonts w:ascii="Cambria" w:hAnsi="Cambria"/>
          <w:b/>
          <w:lang w:val="en-US" w:eastAsia="fr-FR" w:bidi="ar-SA"/>
        </w:rPr>
        <w:t>’’ To be opened only during the session for the opening of bids</w:t>
      </w:r>
    </w:p>
    <w:p w:rsidR="00C60457" w:rsidRPr="00C319FF" w:rsidRDefault="00C60457" w:rsidP="00C20576">
      <w:pPr>
        <w:spacing w:after="0" w:line="240" w:lineRule="auto"/>
        <w:jc w:val="both"/>
        <w:rPr>
          <w:rFonts w:ascii="Cambria" w:hAnsi="Cambria"/>
          <w:sz w:val="14"/>
          <w:lang w:val="en-US" w:eastAsia="fr-FR" w:bidi="ar-SA"/>
        </w:rPr>
      </w:pPr>
    </w:p>
    <w:p w:rsidR="00C60457" w:rsidRPr="00C319FF" w:rsidRDefault="00C60457" w:rsidP="00C20576">
      <w:pPr>
        <w:spacing w:after="0" w:line="240" w:lineRule="auto"/>
        <w:rPr>
          <w:rFonts w:ascii="Cambria" w:hAnsi="Cambria"/>
          <w:b/>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IX – </w:t>
      </w:r>
      <w:r w:rsidRPr="00C319FF">
        <w:rPr>
          <w:rFonts w:ascii="Cambria" w:hAnsi="Cambria"/>
          <w:b/>
          <w:u w:val="single"/>
          <w:lang w:val="en-US" w:eastAsia="fr-FR" w:bidi="ar-SA"/>
        </w:rPr>
        <w:t>Admissibility of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Each bidder must include in his /her administrative file a provisional guarantee of the tune  for the amount of </w:t>
      </w:r>
      <w:r w:rsidR="00357FC3">
        <w:rPr>
          <w:rFonts w:ascii="Cambria" w:hAnsi="Cambria"/>
          <w:b/>
          <w:lang w:val="en-US" w:eastAsia="fr-FR" w:bidi="ar-SA"/>
        </w:rPr>
        <w:t>one</w:t>
      </w:r>
      <w:r w:rsidRPr="00C319FF">
        <w:rPr>
          <w:rFonts w:ascii="Cambria" w:hAnsi="Cambria"/>
          <w:b/>
          <w:lang w:val="en-US" w:eastAsia="fr-FR" w:bidi="ar-SA"/>
        </w:rPr>
        <w:t xml:space="preserve"> hundred  </w:t>
      </w:r>
      <w:r w:rsidRPr="00C319FF">
        <w:rPr>
          <w:rFonts w:ascii="Cambria" w:hAnsi="Cambria"/>
          <w:lang w:val="en-US" w:eastAsia="fr-FR" w:bidi="ar-SA"/>
        </w:rPr>
        <w:t>(</w:t>
      </w:r>
      <w:r w:rsidR="00357FC3">
        <w:rPr>
          <w:rFonts w:ascii="Cambria" w:hAnsi="Cambria"/>
          <w:b/>
          <w:lang w:val="en-US" w:eastAsia="fr-FR" w:bidi="ar-SA"/>
        </w:rPr>
        <w:t>100</w:t>
      </w:r>
      <w:r w:rsidRPr="00C319FF">
        <w:rPr>
          <w:rFonts w:ascii="Cambria" w:hAnsi="Cambria"/>
          <w:b/>
          <w:lang w:val="en-US" w:eastAsia="fr-FR" w:bidi="ar-SA"/>
        </w:rPr>
        <w:t xml:space="preserve"> 000</w:t>
      </w:r>
      <w:r w:rsidRPr="00C319FF">
        <w:rPr>
          <w:rFonts w:ascii="Cambria" w:hAnsi="Cambria"/>
          <w:lang w:val="en-US" w:eastAsia="fr-FR" w:bidi="ar-SA"/>
        </w:rPr>
        <w:t xml:space="preserve">) </w:t>
      </w:r>
      <w:r w:rsidRPr="00C319FF">
        <w:rPr>
          <w:rFonts w:ascii="Cambria" w:hAnsi="Cambria"/>
          <w:b/>
          <w:lang w:val="en-US" w:eastAsia="fr-FR" w:bidi="ar-SA"/>
        </w:rPr>
        <w:t>Francs</w:t>
      </w:r>
      <w:r w:rsidR="00357FC3">
        <w:rPr>
          <w:rFonts w:ascii="Cambria" w:hAnsi="Cambria"/>
          <w:b/>
          <w:lang w:val="en-US" w:eastAsia="fr-FR" w:bidi="ar-SA"/>
        </w:rPr>
        <w:t xml:space="preserve"> </w:t>
      </w:r>
      <w:r w:rsidRPr="00C319FF">
        <w:rPr>
          <w:rFonts w:ascii="Cambria" w:hAnsi="Cambria"/>
          <w:b/>
          <w:lang w:val="en-US" w:eastAsia="fr-FR" w:bidi="ar-SA"/>
        </w:rPr>
        <w:t>CFA</w:t>
      </w:r>
      <w:r w:rsidRPr="00C319FF">
        <w:rPr>
          <w:rFonts w:ascii="Cambria" w:hAnsi="Cambria"/>
          <w:lang w:val="en-US" w:eastAsia="fr-FR" w:bidi="ar-SA"/>
        </w:rPr>
        <w:t xml:space="preserve"> issued by a first-rate bank  or Financial Institute registered  at  the Ministry of Finance.</w:t>
      </w:r>
    </w:p>
    <w:p w:rsidR="00C60457" w:rsidRPr="00C319FF" w:rsidRDefault="00C60457" w:rsidP="00C20576">
      <w:pPr>
        <w:spacing w:after="0" w:line="240" w:lineRule="auto"/>
        <w:jc w:val="both"/>
        <w:rPr>
          <w:rFonts w:ascii="Cambria" w:hAnsi="Cambria"/>
          <w:sz w:val="8"/>
          <w:lang w:val="en-US" w:eastAsia="fr-FR" w:bidi="ar-SA"/>
        </w:rPr>
      </w:pP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For  fear of rejection , the required administrative documents  must be produced in original or certified true copies  by the services  who issued  them bound, dating any less  than three months.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Any bid not in conformity with the specifications of this </w:t>
      </w:r>
      <w:r w:rsidR="00BE12C6" w:rsidRPr="00C319FF">
        <w:rPr>
          <w:rFonts w:ascii="Cambria" w:hAnsi="Cambria"/>
          <w:lang w:val="en-US" w:eastAsia="fr-FR" w:bidi="ar-SA"/>
        </w:rPr>
        <w:t>tender file</w:t>
      </w:r>
      <w:r w:rsidRPr="00C319FF">
        <w:rPr>
          <w:rFonts w:ascii="Cambria" w:hAnsi="Cambria"/>
          <w:lang w:val="en-US" w:eastAsia="fr-FR" w:bidi="ar-SA"/>
        </w:rPr>
        <w:t xml:space="preserve"> shall be rejected. Notably, the absence of the provisional guarantee issued by a first-rate </w:t>
      </w:r>
      <w:r w:rsidR="00BE12C6" w:rsidRPr="00C319FF">
        <w:rPr>
          <w:rFonts w:ascii="Cambria" w:hAnsi="Cambria"/>
          <w:lang w:val="en-US" w:eastAsia="fr-FR" w:bidi="ar-SA"/>
        </w:rPr>
        <w:t>bank or</w:t>
      </w:r>
      <w:r w:rsidRPr="00C319FF">
        <w:rPr>
          <w:rFonts w:ascii="Cambria" w:hAnsi="Cambria"/>
          <w:lang w:val="en-US" w:eastAsia="fr-FR" w:bidi="ar-SA"/>
        </w:rPr>
        <w:t xml:space="preserve"> Financial Institute approved by the Ministry of Finance or the </w:t>
      </w:r>
      <w:r w:rsidR="00BE12C6" w:rsidRPr="00C319FF">
        <w:rPr>
          <w:rFonts w:ascii="Cambria" w:hAnsi="Cambria"/>
          <w:lang w:val="en-US" w:eastAsia="fr-FR" w:bidi="ar-SA"/>
        </w:rPr>
        <w:t>noncompliance of</w:t>
      </w:r>
      <w:r w:rsidRPr="00C319FF">
        <w:rPr>
          <w:rFonts w:ascii="Cambria" w:hAnsi="Cambria"/>
          <w:lang w:val="en-US" w:eastAsia="fr-FR" w:bidi="ar-SA"/>
        </w:rPr>
        <w:t xml:space="preserve"> the </w:t>
      </w:r>
      <w:r w:rsidR="00BE12C6" w:rsidRPr="00C319FF">
        <w:rPr>
          <w:rFonts w:ascii="Cambria" w:hAnsi="Cambria"/>
          <w:lang w:val="en-US" w:eastAsia="fr-FR" w:bidi="ar-SA"/>
        </w:rPr>
        <w:t>model documents</w:t>
      </w:r>
      <w:r w:rsidRPr="00C319FF">
        <w:rPr>
          <w:rFonts w:ascii="Cambria" w:hAnsi="Cambria"/>
          <w:lang w:val="en-US" w:eastAsia="fr-FR" w:bidi="ar-SA"/>
        </w:rPr>
        <w:t xml:space="preserve"> of the tender file </w:t>
      </w:r>
      <w:r w:rsidR="00BE12C6" w:rsidRPr="00C319FF">
        <w:rPr>
          <w:rFonts w:ascii="Cambria" w:hAnsi="Cambria"/>
          <w:lang w:val="en-US" w:eastAsia="fr-FR" w:bidi="ar-SA"/>
        </w:rPr>
        <w:t>shall lead</w:t>
      </w:r>
      <w:r w:rsidRPr="00C319FF">
        <w:rPr>
          <w:rFonts w:ascii="Cambria" w:hAnsi="Cambria"/>
          <w:lang w:val="en-US" w:eastAsia="fr-FR" w:bidi="ar-SA"/>
        </w:rPr>
        <w:t xml:space="preserve"> to </w:t>
      </w:r>
      <w:r w:rsidR="00BE12C6" w:rsidRPr="00C319FF">
        <w:rPr>
          <w:rFonts w:ascii="Cambria" w:hAnsi="Cambria"/>
          <w:lang w:val="en-US" w:eastAsia="fr-FR" w:bidi="ar-SA"/>
        </w:rPr>
        <w:t>outrightrejection of</w:t>
      </w:r>
      <w:r w:rsidRPr="00C319FF">
        <w:rPr>
          <w:rFonts w:ascii="Cambria" w:hAnsi="Cambria"/>
          <w:lang w:val="en-US" w:eastAsia="fr-FR" w:bidi="ar-SA"/>
        </w:rPr>
        <w:t xml:space="preserve"> the bid without any possible appeal.</w:t>
      </w:r>
    </w:p>
    <w:p w:rsidR="00C60457" w:rsidRPr="00C319FF" w:rsidRDefault="00C60457" w:rsidP="00C20576">
      <w:pPr>
        <w:spacing w:after="0" w:line="240" w:lineRule="auto"/>
        <w:ind w:firstLine="360"/>
        <w:jc w:val="both"/>
        <w:rPr>
          <w:rFonts w:ascii="Cambria" w:hAnsi="Cambria"/>
          <w:sz w:val="12"/>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X – </w:t>
      </w:r>
      <w:r w:rsidRPr="00C319FF">
        <w:rPr>
          <w:rFonts w:ascii="Cambria" w:hAnsi="Cambria"/>
          <w:b/>
          <w:u w:val="single"/>
          <w:lang w:val="en-US" w:eastAsia="fr-FR" w:bidi="ar-SA"/>
        </w:rPr>
        <w:t>Opening of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ab/>
        <w:t>The opening of bids will be in one phase in the presence of bidders or their duly mandated representative who choose to attend on</w:t>
      </w:r>
      <w:r w:rsidR="005756E3">
        <w:rPr>
          <w:rFonts w:ascii="Arial Black" w:hAnsi="Arial Black"/>
          <w:bCs/>
          <w:i/>
          <w:lang w:val="en-US"/>
        </w:rPr>
        <w:t>-----------------</w:t>
      </w:r>
      <w:r w:rsidR="00D24CC5">
        <w:rPr>
          <w:rFonts w:ascii="Arial Black" w:hAnsi="Arial Black"/>
          <w:bCs/>
          <w:i/>
          <w:lang w:val="en-US"/>
        </w:rPr>
        <w:t xml:space="preserve"> </w:t>
      </w:r>
      <w:r w:rsidR="00E439B9" w:rsidRPr="00C319FF">
        <w:rPr>
          <w:rFonts w:ascii="Cambria" w:hAnsi="Cambria"/>
          <w:lang w:val="en-US" w:eastAsia="fr-FR" w:bidi="ar-SA"/>
        </w:rPr>
        <w:t>at</w:t>
      </w:r>
      <w:r w:rsidR="003213BA">
        <w:rPr>
          <w:rFonts w:ascii="Arial Black" w:hAnsi="Arial Black"/>
          <w:bCs/>
          <w:i/>
          <w:lang w:val="en-US"/>
        </w:rPr>
        <w:t xml:space="preserve">  </w:t>
      </w:r>
      <w:r w:rsidRPr="00C319FF">
        <w:rPr>
          <w:rFonts w:ascii="Cambria" w:hAnsi="Cambria"/>
          <w:lang w:val="en-US" w:eastAsia="fr-FR" w:bidi="ar-SA"/>
        </w:rPr>
        <w:t xml:space="preserve">p.m. local time at the Conference hall of the Divisional Delegation of the Ministry of Public Contracts of Diamaré in Maroua </w:t>
      </w:r>
      <w:r w:rsidR="003213BA">
        <w:rPr>
          <w:rFonts w:ascii="Cambria" w:hAnsi="Cambria"/>
          <w:lang w:val="en-US" w:eastAsia="fr-FR" w:bidi="ar-SA"/>
        </w:rPr>
        <w:t>1</w:t>
      </w:r>
      <w:r w:rsidR="003213BA" w:rsidRPr="003213BA">
        <w:rPr>
          <w:rFonts w:ascii="Cambria" w:hAnsi="Cambria"/>
          <w:vertAlign w:val="superscript"/>
          <w:lang w:val="en-US" w:eastAsia="fr-FR" w:bidi="ar-SA"/>
        </w:rPr>
        <w:t>st</w:t>
      </w:r>
      <w:r w:rsidR="003213BA">
        <w:rPr>
          <w:rFonts w:ascii="Cambria" w:hAnsi="Cambria"/>
          <w:lang w:val="en-US" w:eastAsia="fr-FR" w:bidi="ar-SA"/>
        </w:rPr>
        <w:t xml:space="preserve"> </w:t>
      </w:r>
      <w:r w:rsidRPr="00C319FF">
        <w:rPr>
          <w:rFonts w:ascii="Cambria" w:hAnsi="Cambria"/>
          <w:lang w:val="en-US" w:eastAsia="fr-FR" w:bidi="ar-SA"/>
        </w:rPr>
        <w:t>at COMICE</w:t>
      </w:r>
      <w:r w:rsidR="003213BA">
        <w:rPr>
          <w:rFonts w:ascii="Cambria" w:hAnsi="Cambria"/>
          <w:lang w:val="en-US" w:eastAsia="fr-FR" w:bidi="ar-SA"/>
        </w:rPr>
        <w:t xml:space="preserve"> </w:t>
      </w:r>
      <w:r w:rsidRPr="00C319FF">
        <w:rPr>
          <w:rFonts w:ascii="Cambria" w:hAnsi="Cambria"/>
          <w:lang w:val="en-US" w:eastAsia="fr-FR" w:bidi="ar-SA"/>
        </w:rPr>
        <w:t xml:space="preserve"> headquarters.</w:t>
      </w:r>
    </w:p>
    <w:p w:rsidR="00C60457" w:rsidRPr="00C319FF" w:rsidRDefault="00C60457" w:rsidP="00C20576">
      <w:pPr>
        <w:spacing w:after="0" w:line="240" w:lineRule="auto"/>
        <w:jc w:val="both"/>
        <w:rPr>
          <w:rFonts w:ascii="Cambria" w:hAnsi="Cambria"/>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XI- </w:t>
      </w:r>
      <w:r w:rsidRPr="00C319FF">
        <w:rPr>
          <w:rFonts w:ascii="Cambria" w:hAnsi="Cambria"/>
          <w:b/>
          <w:u w:val="single"/>
          <w:lang w:val="en-US" w:eastAsia="fr-FR" w:bidi="ar-SA"/>
        </w:rPr>
        <w:t>Deadline of submitting the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The deadline set for submitting bids by interested bidders is </w:t>
      </w:r>
      <w:r w:rsidRPr="00C319FF">
        <w:rPr>
          <w:rFonts w:ascii="Cambria" w:hAnsi="Cambria"/>
          <w:b/>
          <w:lang w:val="en-US" w:eastAsia="fr-FR" w:bidi="ar-SA"/>
        </w:rPr>
        <w:t xml:space="preserve">twenty (20) days </w:t>
      </w:r>
      <w:r w:rsidRPr="00C319FF">
        <w:rPr>
          <w:rFonts w:ascii="Cambria" w:hAnsi="Cambria"/>
          <w:lang w:val="en-US" w:eastAsia="fr-FR" w:bidi="ar-SA"/>
        </w:rPr>
        <w:t>as soon as this notice is published.</w:t>
      </w:r>
    </w:p>
    <w:p w:rsidR="00C60457" w:rsidRPr="00C319FF" w:rsidRDefault="00C60457" w:rsidP="00C20576">
      <w:pPr>
        <w:spacing w:after="0" w:line="240" w:lineRule="auto"/>
        <w:ind w:firstLine="360"/>
        <w:jc w:val="both"/>
        <w:rPr>
          <w:rFonts w:ascii="Cambria" w:hAnsi="Cambria"/>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XII – </w:t>
      </w:r>
      <w:r w:rsidRPr="00C319FF">
        <w:rPr>
          <w:rFonts w:ascii="Cambria" w:hAnsi="Cambria"/>
          <w:b/>
          <w:u w:val="single"/>
          <w:lang w:val="en-US" w:eastAsia="fr-FR" w:bidi="ar-SA"/>
        </w:rPr>
        <w:t>Execution deadline</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ab/>
        <w:t xml:space="preserve">The maximum deadline provided for by the </w:t>
      </w:r>
      <w:r w:rsidRPr="00C319FF">
        <w:rPr>
          <w:rFonts w:ascii="Cambria" w:hAnsi="Cambria"/>
          <w:b/>
          <w:lang w:val="en-US" w:eastAsia="fr-FR" w:bidi="ar-SA"/>
        </w:rPr>
        <w:t>C</w:t>
      </w:r>
      <w:r w:rsidRPr="00C319FF">
        <w:rPr>
          <w:rFonts w:ascii="Cambria" w:hAnsi="Cambria"/>
          <w:lang w:val="en-US" w:eastAsia="fr-FR" w:bidi="ar-SA"/>
        </w:rPr>
        <w:t xml:space="preserve">ontracting </w:t>
      </w:r>
      <w:r w:rsidRPr="00C319FF">
        <w:rPr>
          <w:rFonts w:ascii="Cambria" w:hAnsi="Cambria"/>
          <w:b/>
          <w:lang w:val="en-US" w:eastAsia="fr-FR" w:bidi="ar-SA"/>
        </w:rPr>
        <w:t>A</w:t>
      </w:r>
      <w:r w:rsidRPr="00C319FF">
        <w:rPr>
          <w:rFonts w:ascii="Cambria" w:hAnsi="Cambria"/>
          <w:lang w:val="en-US" w:eastAsia="fr-FR" w:bidi="ar-SA"/>
        </w:rPr>
        <w:t xml:space="preserve">uthority is </w:t>
      </w:r>
      <w:r w:rsidRPr="00C319FF">
        <w:rPr>
          <w:rFonts w:ascii="Cambria" w:hAnsi="Cambria"/>
          <w:b/>
          <w:lang w:val="en-US" w:eastAsia="fr-FR" w:bidi="ar-SA"/>
        </w:rPr>
        <w:t>three (03)</w:t>
      </w:r>
      <w:r w:rsidR="00D24CC5">
        <w:rPr>
          <w:rFonts w:ascii="Cambria" w:hAnsi="Cambria"/>
          <w:b/>
          <w:lang w:val="en-US" w:eastAsia="fr-FR" w:bidi="ar-SA"/>
        </w:rPr>
        <w:t xml:space="preserve"> </w:t>
      </w:r>
      <w:r w:rsidRPr="00C319FF">
        <w:rPr>
          <w:rFonts w:ascii="Cambria" w:hAnsi="Cambria"/>
          <w:b/>
          <w:lang w:val="en-US" w:eastAsia="fr-FR" w:bidi="ar-SA"/>
        </w:rPr>
        <w:t>months</w:t>
      </w:r>
      <w:r w:rsidRPr="00C319FF">
        <w:rPr>
          <w:rFonts w:ascii="Cambria" w:hAnsi="Cambria"/>
          <w:lang w:val="en-US" w:eastAsia="fr-FR" w:bidi="ar-SA"/>
        </w:rPr>
        <w:t xml:space="preserve"> with effect from notification of the contract. </w:t>
      </w:r>
    </w:p>
    <w:p w:rsidR="00C60457" w:rsidRPr="00C319FF" w:rsidRDefault="00C60457" w:rsidP="00C20576">
      <w:pPr>
        <w:spacing w:after="0" w:line="240" w:lineRule="auto"/>
        <w:jc w:val="both"/>
        <w:rPr>
          <w:rFonts w:ascii="Cambria" w:hAnsi="Cambria"/>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XIII – </w:t>
      </w:r>
      <w:r w:rsidRPr="00C319FF">
        <w:rPr>
          <w:rFonts w:ascii="Cambria" w:hAnsi="Cambria"/>
          <w:b/>
          <w:u w:val="single"/>
          <w:lang w:val="en-US" w:eastAsia="fr-FR" w:bidi="ar-SA"/>
        </w:rPr>
        <w:t>Main evaluation criteria</w:t>
      </w:r>
    </w:p>
    <w:p w:rsidR="00C60457" w:rsidRPr="00C319FF" w:rsidRDefault="00C60457" w:rsidP="00C20576">
      <w:pPr>
        <w:spacing w:after="0" w:line="240" w:lineRule="auto"/>
        <w:ind w:firstLine="360"/>
        <w:jc w:val="both"/>
        <w:rPr>
          <w:rFonts w:ascii="Cambria" w:hAnsi="Cambria"/>
          <w:b/>
          <w:lang w:val="en-US" w:eastAsia="fr-FR" w:bidi="ar-SA"/>
        </w:rPr>
      </w:pPr>
      <w:r w:rsidRPr="00C319FF">
        <w:rPr>
          <w:rFonts w:ascii="Cambria" w:hAnsi="Cambria"/>
          <w:b/>
          <w:lang w:val="en-US" w:eastAsia="fr-FR" w:bidi="ar-SA"/>
        </w:rPr>
        <w:t>A)- Eliminatory criteria</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bidi="ar-SA"/>
        </w:rPr>
        <w:t xml:space="preserve">  -  </w:t>
      </w:r>
      <w:r w:rsidRPr="00C319FF">
        <w:rPr>
          <w:rFonts w:ascii="Cambria" w:hAnsi="Cambria"/>
          <w:lang w:val="en-US" w:eastAsia="fr-FR"/>
        </w:rPr>
        <w:t>Absence of any of the administrative file;</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  Fake document in the administrative file;</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  False declaration in the administrative file;</w:t>
      </w:r>
    </w:p>
    <w:p w:rsidR="00C60457" w:rsidRPr="00C319FF" w:rsidRDefault="00C60457" w:rsidP="00C20576">
      <w:pPr>
        <w:spacing w:after="0" w:line="240" w:lineRule="auto"/>
        <w:ind w:firstLine="360"/>
        <w:jc w:val="both"/>
        <w:rPr>
          <w:rFonts w:ascii="Cambria" w:hAnsi="Cambria"/>
          <w:lang w:val="en-US" w:eastAsia="fr-FR" w:bidi="ar-SA"/>
        </w:rPr>
      </w:pPr>
    </w:p>
    <w:p w:rsidR="00C60457" w:rsidRPr="00C319FF" w:rsidRDefault="00C60457" w:rsidP="00C20576">
      <w:pPr>
        <w:spacing w:after="0" w:line="240" w:lineRule="auto"/>
        <w:ind w:firstLine="360"/>
        <w:jc w:val="both"/>
        <w:rPr>
          <w:rFonts w:ascii="Cambria" w:hAnsi="Cambria"/>
          <w:b/>
          <w:lang w:val="en-US" w:eastAsia="fr-FR" w:bidi="ar-SA"/>
        </w:rPr>
      </w:pPr>
      <w:r w:rsidRPr="00C319FF">
        <w:rPr>
          <w:rFonts w:ascii="Cambria" w:hAnsi="Cambria"/>
          <w:b/>
          <w:lang w:val="en-US" w:eastAsia="fr-FR" w:bidi="ar-SA"/>
        </w:rPr>
        <w:t>B)- Main  technical  qualification criteria</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The criteria relating to the qualification of bidders are the following:</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lastRenderedPageBreak/>
        <w:t xml:space="preserve">  - Financial capacity (access to credit or any other financial resources, turnover, </w:t>
      </w:r>
    </w:p>
    <w:p w:rsidR="009E69DC" w:rsidRDefault="00C60457" w:rsidP="00C20576">
      <w:pPr>
        <w:tabs>
          <w:tab w:val="left" w:pos="9923"/>
        </w:tabs>
        <w:spacing w:after="0" w:line="240" w:lineRule="auto"/>
        <w:ind w:right="754" w:firstLine="360"/>
        <w:jc w:val="both"/>
        <w:rPr>
          <w:rFonts w:ascii="Cambria" w:hAnsi="Cambria"/>
          <w:lang w:val="en-US" w:eastAsia="fr-FR"/>
        </w:rPr>
      </w:pPr>
      <w:r w:rsidRPr="00C319FF">
        <w:rPr>
          <w:rFonts w:ascii="Cambria" w:hAnsi="Cambria"/>
          <w:lang w:val="en-US" w:eastAsia="fr-FR"/>
        </w:rPr>
        <w:t xml:space="preserve">    Provisional guarantee)………………………………….........................                                             yes/no;  </w:t>
      </w:r>
    </w:p>
    <w:p w:rsidR="00C60457" w:rsidRPr="00C319FF" w:rsidRDefault="009E69DC" w:rsidP="009E69DC">
      <w:pPr>
        <w:spacing w:after="0" w:line="240" w:lineRule="auto"/>
        <w:ind w:right="754" w:firstLine="360"/>
        <w:jc w:val="both"/>
        <w:rPr>
          <w:rFonts w:ascii="Cambria" w:hAnsi="Cambria"/>
          <w:lang w:val="en-US" w:eastAsia="fr-FR"/>
        </w:rPr>
      </w:pPr>
      <w:r w:rsidRPr="00C319FF">
        <w:rPr>
          <w:rFonts w:ascii="Cambria" w:hAnsi="Cambria"/>
          <w:lang w:val="en-US" w:eastAsia="fr-FR"/>
        </w:rPr>
        <w:t xml:space="preserve">References of the enterprise (generally or previous experience </w:t>
      </w:r>
      <w:r>
        <w:rPr>
          <w:rFonts w:ascii="Cambria" w:hAnsi="Cambria"/>
          <w:lang w:val="en-US" w:eastAsia="fr-FR"/>
        </w:rPr>
        <w:t xml:space="preserve">on similar projects complexity </w:t>
      </w:r>
      <w:r w:rsidRPr="00C319FF">
        <w:rPr>
          <w:rFonts w:ascii="Cambria" w:hAnsi="Cambria"/>
          <w:lang w:val="en-US" w:eastAsia="fr-FR"/>
        </w:rPr>
        <w:t xml:space="preserve">cost…….)   </w:t>
      </w:r>
      <w:r>
        <w:rPr>
          <w:rFonts w:ascii="Cambria" w:hAnsi="Cambria"/>
          <w:lang w:val="en-US" w:eastAsia="fr-FR"/>
        </w:rPr>
        <w:tab/>
      </w:r>
      <w:r>
        <w:rPr>
          <w:rFonts w:ascii="Cambria" w:hAnsi="Cambria"/>
          <w:lang w:val="en-US" w:eastAsia="fr-FR"/>
        </w:rPr>
        <w:tab/>
      </w:r>
      <w:r>
        <w:rPr>
          <w:rFonts w:ascii="Cambria" w:hAnsi="Cambria"/>
          <w:lang w:val="en-US" w:eastAsia="fr-FR"/>
        </w:rPr>
        <w:tab/>
      </w:r>
      <w:r>
        <w:rPr>
          <w:rFonts w:ascii="Cambria" w:hAnsi="Cambria"/>
          <w:lang w:val="en-US" w:eastAsia="fr-FR"/>
        </w:rPr>
        <w:tab/>
      </w:r>
      <w:r>
        <w:rPr>
          <w:rFonts w:ascii="Cambria" w:hAnsi="Cambria"/>
          <w:lang w:val="en-US" w:eastAsia="fr-FR"/>
        </w:rPr>
        <w:tab/>
      </w:r>
      <w:r w:rsidRPr="00C319FF">
        <w:rPr>
          <w:rFonts w:ascii="Cambria" w:hAnsi="Cambria"/>
          <w:lang w:val="en-US" w:eastAsia="fr-FR"/>
        </w:rPr>
        <w:t xml:space="preserve">executed within the last (03) three years ……….. </w:t>
      </w:r>
      <w:r w:rsidR="00583860" w:rsidRPr="00C319FF">
        <w:rPr>
          <w:rFonts w:ascii="Cambria" w:hAnsi="Cambria"/>
          <w:lang w:val="en-US" w:eastAsia="fr-FR"/>
        </w:rPr>
        <w:t>Yes/</w:t>
      </w:r>
      <w:r w:rsidRPr="00C319FF">
        <w:rPr>
          <w:rFonts w:ascii="Cambria" w:hAnsi="Cambria"/>
          <w:lang w:val="en-US" w:eastAsia="fr-FR"/>
        </w:rPr>
        <w:t xml:space="preserve">no;                                                                                                                         </w:t>
      </w:r>
    </w:p>
    <w:p w:rsidR="00C60457" w:rsidRPr="00C319FF" w:rsidRDefault="00C60457" w:rsidP="00C20576">
      <w:pPr>
        <w:tabs>
          <w:tab w:val="left" w:pos="7938"/>
        </w:tabs>
        <w:spacing w:after="0" w:line="240" w:lineRule="auto"/>
        <w:ind w:firstLine="360"/>
        <w:jc w:val="both"/>
        <w:rPr>
          <w:rFonts w:ascii="Cambria" w:hAnsi="Cambria"/>
          <w:lang w:val="en-US" w:eastAsia="fr-FR"/>
        </w:rPr>
      </w:pPr>
      <w:r w:rsidRPr="00C319FF">
        <w:rPr>
          <w:rFonts w:ascii="Cambria" w:hAnsi="Cambria"/>
          <w:lang w:val="en-US" w:eastAsia="fr-FR"/>
        </w:rPr>
        <w:t xml:space="preserve">  - Experience and qualification of the supervisory staff  ……………………………....       yes/no;              </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 Methodology and job planning </w:t>
      </w:r>
      <w:r w:rsidRPr="00C319FF">
        <w:rPr>
          <w:rFonts w:ascii="Cambria" w:hAnsi="Cambria"/>
          <w:lang w:val="en-US" w:eastAsia="fr-FR"/>
        </w:rPr>
        <w:tab/>
        <w:t>……………………………………………………..……………yes/no;</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 The availability of materials and other </w:t>
      </w:r>
      <w:r w:rsidR="00BE12C6" w:rsidRPr="00C319FF">
        <w:rPr>
          <w:rFonts w:ascii="Cambria" w:hAnsi="Cambria"/>
          <w:lang w:val="en-US" w:eastAsia="fr-FR"/>
        </w:rPr>
        <w:t>essentials equipment’s</w:t>
      </w:r>
      <w:r w:rsidRPr="00C319FF">
        <w:rPr>
          <w:rFonts w:ascii="Cambria" w:hAnsi="Cambria"/>
          <w:lang w:val="en-US" w:eastAsia="fr-FR"/>
        </w:rPr>
        <w:t>……………………………….…..yes/no;</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-Running Capital (transactions for 2016 year) and expectation for 2018…………..………..yes/no;</w:t>
      </w:r>
      <w:r w:rsidRPr="00C319FF">
        <w:rPr>
          <w:rFonts w:ascii="Cambria" w:hAnsi="Cambria"/>
          <w:lang w:val="en-US" w:eastAsia="fr-FR"/>
        </w:rPr>
        <w:tab/>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  - Technical report of the site visit……………………………………………………… ……………………… yes/no.</w:t>
      </w:r>
    </w:p>
    <w:p w:rsidR="00C60457" w:rsidRPr="00C319FF" w:rsidRDefault="00C60457" w:rsidP="00C20576">
      <w:pPr>
        <w:spacing w:after="0" w:line="240" w:lineRule="auto"/>
        <w:ind w:firstLine="360"/>
        <w:jc w:val="both"/>
        <w:rPr>
          <w:rFonts w:ascii="Cambria" w:hAnsi="Cambria"/>
          <w:lang w:val="en-US" w:eastAsia="fr-FR"/>
        </w:rPr>
      </w:pPr>
      <w:r w:rsidRPr="00C319FF">
        <w:rPr>
          <w:rFonts w:ascii="Cambria" w:hAnsi="Cambria"/>
          <w:lang w:val="en-US" w:eastAsia="fr-FR"/>
        </w:rPr>
        <w:t xml:space="preserve">These criteria are further divided into </w:t>
      </w:r>
      <w:r w:rsidRPr="00C319FF">
        <w:rPr>
          <w:rFonts w:ascii="Cambria" w:hAnsi="Cambria"/>
          <w:b/>
          <w:lang w:val="en-US" w:eastAsia="fr-FR"/>
        </w:rPr>
        <w:t>49</w:t>
      </w:r>
      <w:r w:rsidRPr="00C319FF">
        <w:rPr>
          <w:rFonts w:ascii="Cambria" w:hAnsi="Cambria"/>
          <w:lang w:val="en-US" w:eastAsia="fr-FR"/>
        </w:rPr>
        <w:t xml:space="preserve"> sub criteria in such a case that only bidders who will have obtained </w:t>
      </w:r>
      <w:r w:rsidRPr="00C319FF">
        <w:rPr>
          <w:rFonts w:ascii="Cambria" w:hAnsi="Cambria"/>
          <w:b/>
          <w:lang w:val="en-US" w:eastAsia="fr-FR"/>
        </w:rPr>
        <w:t>34YES</w:t>
      </w:r>
      <w:r w:rsidRPr="00C319FF">
        <w:rPr>
          <w:rFonts w:ascii="Cambria" w:hAnsi="Cambria"/>
          <w:lang w:val="en-US" w:eastAsia="fr-FR"/>
        </w:rPr>
        <w:t xml:space="preserve"> over </w:t>
      </w:r>
      <w:r w:rsidRPr="00C319FF">
        <w:rPr>
          <w:rFonts w:ascii="Cambria" w:hAnsi="Cambria"/>
          <w:b/>
          <w:lang w:val="en-US" w:eastAsia="fr-FR"/>
        </w:rPr>
        <w:t>49</w:t>
      </w:r>
      <w:r w:rsidRPr="00C319FF">
        <w:rPr>
          <w:rFonts w:ascii="Cambria" w:hAnsi="Cambria"/>
          <w:lang w:val="en-US" w:eastAsia="fr-FR"/>
        </w:rPr>
        <w:t xml:space="preserve"> in technical score shall be admitted to the financial analysis.</w:t>
      </w:r>
    </w:p>
    <w:p w:rsidR="00C60457" w:rsidRPr="00C319FF" w:rsidRDefault="00C60457" w:rsidP="00C20576">
      <w:pPr>
        <w:spacing w:after="0" w:line="240" w:lineRule="auto"/>
        <w:ind w:firstLine="360"/>
        <w:jc w:val="both"/>
        <w:rPr>
          <w:rFonts w:ascii="Cambria" w:hAnsi="Cambria"/>
          <w:lang w:val="en-US" w:eastAsia="fr-FR"/>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      XIV – </w:t>
      </w:r>
      <w:r w:rsidRPr="00C319FF">
        <w:rPr>
          <w:rFonts w:ascii="Cambria" w:hAnsi="Cambria"/>
          <w:b/>
          <w:u w:val="single"/>
          <w:lang w:val="en-US" w:eastAsia="fr-FR" w:bidi="ar-SA"/>
        </w:rPr>
        <w:t>Time frame for the validity of bids</w:t>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The bidders remain legally engaged by virtue of their tender for a period of </w:t>
      </w:r>
      <w:r w:rsidRPr="00C319FF">
        <w:rPr>
          <w:rFonts w:ascii="Cambria" w:hAnsi="Cambria"/>
          <w:b/>
          <w:lang w:val="en-US" w:eastAsia="fr-FR" w:bidi="ar-SA"/>
        </w:rPr>
        <w:t>ninety (90)</w:t>
      </w:r>
      <w:r w:rsidRPr="00C319FF">
        <w:rPr>
          <w:rFonts w:ascii="Cambria" w:hAnsi="Cambria"/>
          <w:lang w:val="en-US" w:eastAsia="fr-FR" w:bidi="ar-SA"/>
        </w:rPr>
        <w:t xml:space="preserve"> days from the deadline set for the submission of their bids.</w:t>
      </w:r>
    </w:p>
    <w:p w:rsidR="00C60457" w:rsidRPr="00C319FF" w:rsidRDefault="00C60457" w:rsidP="00C20576">
      <w:pPr>
        <w:spacing w:after="0" w:line="240" w:lineRule="auto"/>
        <w:jc w:val="both"/>
        <w:rPr>
          <w:rFonts w:ascii="Cambria" w:hAnsi="Cambria"/>
          <w:lang w:val="en-US" w:eastAsia="fr-FR" w:bidi="ar-SA"/>
        </w:rPr>
      </w:pPr>
    </w:p>
    <w:p w:rsidR="00C60457" w:rsidRPr="00C319FF" w:rsidRDefault="00C60457" w:rsidP="00C20576">
      <w:pPr>
        <w:tabs>
          <w:tab w:val="left" w:pos="2985"/>
        </w:tabs>
        <w:spacing w:after="0" w:line="240" w:lineRule="auto"/>
        <w:ind w:firstLine="360"/>
        <w:jc w:val="both"/>
        <w:rPr>
          <w:rFonts w:ascii="Cambria" w:hAnsi="Cambria"/>
          <w:b/>
          <w:lang w:val="en-US" w:eastAsia="fr-FR" w:bidi="ar-SA"/>
        </w:rPr>
      </w:pPr>
      <w:r w:rsidRPr="00C319FF">
        <w:rPr>
          <w:rFonts w:ascii="Cambria" w:hAnsi="Cambria"/>
          <w:b/>
          <w:lang w:val="en-US" w:eastAsia="fr-FR" w:bidi="ar-SA"/>
        </w:rPr>
        <w:t xml:space="preserve">XV - </w:t>
      </w:r>
      <w:r w:rsidR="00BE12C6" w:rsidRPr="00C319FF">
        <w:rPr>
          <w:rFonts w:ascii="Cambria" w:hAnsi="Cambria"/>
          <w:b/>
          <w:u w:val="single"/>
          <w:lang w:val="en-US" w:eastAsia="fr-FR" w:bidi="ar-SA"/>
        </w:rPr>
        <w:t>Award of tender</w:t>
      </w:r>
      <w:r w:rsidRPr="00C319FF">
        <w:rPr>
          <w:rFonts w:ascii="Cambria" w:hAnsi="Cambria"/>
          <w:b/>
          <w:lang w:val="en-US" w:eastAsia="fr-FR" w:bidi="ar-SA"/>
        </w:rPr>
        <w:tab/>
      </w:r>
    </w:p>
    <w:p w:rsidR="00C60457" w:rsidRPr="00C319FF"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ab/>
        <w:t>The Divisional Delegate of the Ministry of Publics Contracts (</w:t>
      </w:r>
      <w:r w:rsidRPr="00C319FF">
        <w:rPr>
          <w:rFonts w:ascii="Cambria" w:hAnsi="Cambria"/>
          <w:b/>
          <w:lang w:val="en-US" w:eastAsia="fr-FR" w:bidi="ar-SA"/>
        </w:rPr>
        <w:t>C</w:t>
      </w:r>
      <w:r w:rsidRPr="00C319FF">
        <w:rPr>
          <w:rFonts w:ascii="Cambria" w:hAnsi="Cambria"/>
          <w:lang w:val="en-US" w:eastAsia="fr-FR" w:bidi="ar-SA"/>
        </w:rPr>
        <w:t xml:space="preserve">ontracting  </w:t>
      </w:r>
      <w:r w:rsidRPr="00C319FF">
        <w:rPr>
          <w:rFonts w:ascii="Cambria" w:hAnsi="Cambria"/>
          <w:b/>
          <w:lang w:val="en-US" w:eastAsia="fr-FR" w:bidi="ar-SA"/>
        </w:rPr>
        <w:t>A</w:t>
      </w:r>
      <w:r w:rsidRPr="00C319FF">
        <w:rPr>
          <w:rFonts w:ascii="Cambria" w:hAnsi="Cambria"/>
          <w:lang w:val="en-US" w:eastAsia="fr-FR" w:bidi="ar-SA"/>
        </w:rPr>
        <w:t xml:space="preserve">uthority) shall award  the tender to the lowest bidder,  whose technical and financial file  conform with the tender  documents in accordance with the provisions of </w:t>
      </w:r>
      <w:r w:rsidRPr="00C319FF">
        <w:rPr>
          <w:rFonts w:ascii="Cambria" w:hAnsi="Cambria"/>
          <w:b/>
          <w:lang w:val="en-US" w:eastAsia="fr-FR" w:bidi="ar-SA"/>
        </w:rPr>
        <w:t>article 6</w:t>
      </w:r>
      <w:r w:rsidRPr="00C319FF">
        <w:rPr>
          <w:rFonts w:ascii="Cambria" w:hAnsi="Cambria"/>
          <w:lang w:val="en-US" w:eastAsia="fr-FR" w:bidi="ar-SA"/>
        </w:rPr>
        <w:t xml:space="preserve"> of page </w:t>
      </w:r>
      <w:r w:rsidRPr="00C319FF">
        <w:rPr>
          <w:rFonts w:ascii="Arial Black" w:hAnsi="Arial Black"/>
          <w:bCs/>
          <w:i/>
          <w:u w:val="single"/>
          <w:lang w:val="en-US"/>
        </w:rPr>
        <w:t>30</w:t>
      </w:r>
      <w:r w:rsidRPr="00C319FF">
        <w:rPr>
          <w:rFonts w:ascii="Cambria" w:hAnsi="Cambria"/>
          <w:lang w:val="en-US" w:eastAsia="fr-FR" w:bidi="ar-SA"/>
        </w:rPr>
        <w:t xml:space="preserve"> through_</w:t>
      </w:r>
      <w:r w:rsidRPr="00C319FF">
        <w:rPr>
          <w:rFonts w:ascii="Arial Black" w:hAnsi="Arial Black"/>
          <w:bCs/>
          <w:i/>
          <w:u w:val="single"/>
          <w:lang w:val="en-US"/>
        </w:rPr>
        <w:t xml:space="preserve">34 </w:t>
      </w:r>
      <w:r w:rsidRPr="00C319FF">
        <w:rPr>
          <w:rFonts w:ascii="Cambria" w:hAnsi="Cambria"/>
          <w:lang w:val="en-US" w:eastAsia="fr-FR" w:bidi="ar-SA"/>
        </w:rPr>
        <w:t>_ of the regulations governing the tender showing the technical  evaluation of bids.</w:t>
      </w:r>
    </w:p>
    <w:p w:rsidR="00C60457" w:rsidRPr="00C319FF" w:rsidRDefault="00C60457" w:rsidP="00C20576">
      <w:pPr>
        <w:spacing w:after="0" w:line="240" w:lineRule="auto"/>
        <w:ind w:firstLine="360"/>
        <w:jc w:val="both"/>
        <w:rPr>
          <w:rFonts w:ascii="Cambria" w:hAnsi="Cambria"/>
          <w:lang w:val="en-US" w:eastAsia="fr-FR" w:bidi="ar-SA"/>
        </w:rPr>
      </w:pPr>
    </w:p>
    <w:p w:rsidR="00C60457" w:rsidRPr="00C319FF" w:rsidRDefault="00C60457" w:rsidP="00C20576">
      <w:pPr>
        <w:spacing w:after="0" w:line="240" w:lineRule="auto"/>
        <w:ind w:firstLine="360"/>
        <w:jc w:val="both"/>
        <w:rPr>
          <w:rFonts w:ascii="Cambria" w:hAnsi="Cambria"/>
          <w:b/>
          <w:u w:val="single"/>
          <w:lang w:val="en-US" w:eastAsia="fr-FR" w:bidi="ar-SA"/>
        </w:rPr>
      </w:pPr>
      <w:r w:rsidRPr="00C319FF">
        <w:rPr>
          <w:rFonts w:ascii="Cambria" w:hAnsi="Cambria"/>
          <w:b/>
          <w:lang w:val="en-US" w:eastAsia="fr-FR" w:bidi="ar-SA"/>
        </w:rPr>
        <w:t xml:space="preserve">XVI – </w:t>
      </w:r>
      <w:r w:rsidRPr="00C319FF">
        <w:rPr>
          <w:rFonts w:ascii="Cambria" w:hAnsi="Cambria"/>
          <w:b/>
          <w:u w:val="single"/>
          <w:lang w:val="en-US" w:eastAsia="fr-FR" w:bidi="ar-SA"/>
        </w:rPr>
        <w:t>Further information</w:t>
      </w:r>
    </w:p>
    <w:p w:rsidR="00C60457" w:rsidRDefault="00C60457" w:rsidP="00C20576">
      <w:pPr>
        <w:spacing w:after="0" w:line="240" w:lineRule="auto"/>
        <w:ind w:firstLine="360"/>
        <w:jc w:val="both"/>
        <w:rPr>
          <w:rFonts w:ascii="Cambria" w:hAnsi="Cambria"/>
          <w:lang w:val="en-US" w:eastAsia="fr-FR" w:bidi="ar-SA"/>
        </w:rPr>
      </w:pPr>
      <w:r w:rsidRPr="00C319FF">
        <w:rPr>
          <w:rFonts w:ascii="Cambria" w:hAnsi="Cambria"/>
          <w:lang w:val="en-US" w:eastAsia="fr-FR" w:bidi="ar-SA"/>
        </w:rPr>
        <w:t xml:space="preserve">Complementary technical information related to the tender file can be obtained during working days and hours at the </w:t>
      </w:r>
      <w:r w:rsidRPr="00C319FF">
        <w:rPr>
          <w:rFonts w:ascii="Cambria" w:hAnsi="Cambria" w:cs="Arial"/>
          <w:b/>
          <w:iCs/>
          <w:lang w:val="en-US"/>
        </w:rPr>
        <w:t>particular s</w:t>
      </w:r>
      <w:r w:rsidR="00C03FB0">
        <w:rPr>
          <w:rFonts w:ascii="Cambria" w:hAnsi="Cambria" w:cs="Arial"/>
          <w:b/>
          <w:iCs/>
          <w:lang w:val="en-US"/>
        </w:rPr>
        <w:t xml:space="preserve">ecretary of the mayor of maroua1 </w:t>
      </w:r>
      <w:r w:rsidRPr="00C319FF">
        <w:rPr>
          <w:rFonts w:ascii="Cambria" w:hAnsi="Cambria" w:cs="Arial"/>
          <w:b/>
          <w:iCs/>
          <w:lang w:val="en-US"/>
        </w:rPr>
        <w:t>council</w:t>
      </w:r>
      <w:r w:rsidRPr="00C319FF">
        <w:rPr>
          <w:rFonts w:ascii="Cambria" w:hAnsi="Cambria"/>
          <w:lang w:val="en-US" w:eastAsia="fr-FR" w:bidi="ar-SA"/>
        </w:rPr>
        <w:t>, as soon as this notice is published.</w:t>
      </w:r>
    </w:p>
    <w:p w:rsidR="00D80444" w:rsidRPr="00D80444" w:rsidRDefault="00D80444" w:rsidP="00D80444">
      <w:pPr>
        <w:spacing w:after="0" w:line="240" w:lineRule="auto"/>
        <w:ind w:firstLine="360"/>
        <w:jc w:val="both"/>
        <w:rPr>
          <w:rFonts w:ascii="Cambria" w:hAnsi="Cambria"/>
          <w:b/>
          <w:sz w:val="18"/>
          <w:lang w:val="en-US"/>
        </w:rPr>
      </w:pPr>
    </w:p>
    <w:p w:rsidR="00D80444" w:rsidRDefault="00D80444" w:rsidP="00D80444">
      <w:pPr>
        <w:spacing w:after="0" w:line="240" w:lineRule="auto"/>
        <w:ind w:firstLine="360"/>
        <w:jc w:val="both"/>
        <w:rPr>
          <w:rFonts w:ascii="Cambria" w:hAnsi="Cambria"/>
          <w:lang w:val="en-US"/>
        </w:rPr>
      </w:pPr>
      <w:r>
        <w:rPr>
          <w:rFonts w:ascii="Cambria" w:hAnsi="Cambria"/>
          <w:b/>
          <w:lang w:val="en-US"/>
        </w:rPr>
        <w:t xml:space="preserve">In any act of corruption you can call send an SMS to public contracts office to number’s blow:  </w:t>
      </w:r>
      <w:r w:rsidR="00091964">
        <w:rPr>
          <w:rFonts w:ascii="Cambria" w:hAnsi="Cambria"/>
          <w:b/>
          <w:bCs/>
          <w:lang w:val="en-US"/>
        </w:rPr>
        <w:t>697 29 68 24</w:t>
      </w:r>
    </w:p>
    <w:p w:rsidR="00D80444" w:rsidRPr="00C319FF" w:rsidRDefault="00D80444" w:rsidP="00C20576">
      <w:pPr>
        <w:spacing w:after="0" w:line="240" w:lineRule="auto"/>
        <w:ind w:firstLine="360"/>
        <w:jc w:val="both"/>
        <w:rPr>
          <w:rFonts w:ascii="Cambria" w:hAnsi="Cambria"/>
          <w:lang w:val="en-US" w:eastAsia="fr-FR" w:bidi="ar-SA"/>
        </w:rPr>
      </w:pPr>
    </w:p>
    <w:p w:rsidR="00C60457" w:rsidRPr="00C319FF" w:rsidRDefault="000213FB" w:rsidP="00D80444">
      <w:pPr>
        <w:spacing w:after="0"/>
        <w:ind w:firstLine="360"/>
        <w:jc w:val="both"/>
        <w:rPr>
          <w:rFonts w:ascii="Cambria" w:hAnsi="Cambria"/>
          <w:lang w:val="en-US" w:eastAsia="fr-FR" w:bidi="ar-SA"/>
        </w:rPr>
      </w:pPr>
      <w:r>
        <w:rPr>
          <w:rFonts w:ascii="Cambria" w:hAnsi="Cambria"/>
          <w:lang w:val="en-US" w:eastAsia="fr-FR" w:bidi="ar-SA"/>
        </w:rPr>
        <w:t xml:space="preserve">                                                                                                                 </w:t>
      </w:r>
      <w:r w:rsidR="00C60457" w:rsidRPr="00C319FF">
        <w:rPr>
          <w:rFonts w:ascii="Cambria" w:hAnsi="Cambria"/>
          <w:lang w:val="en-US" w:eastAsia="fr-FR" w:bidi="ar-SA"/>
        </w:rPr>
        <w:t>Maroua, on the _____________________</w:t>
      </w:r>
    </w:p>
    <w:p w:rsidR="00C60457" w:rsidRPr="00C319FF" w:rsidRDefault="00275D2A" w:rsidP="00C60457">
      <w:pPr>
        <w:spacing w:before="120" w:after="240"/>
        <w:jc w:val="both"/>
        <w:rPr>
          <w:rFonts w:ascii="Cambria" w:hAnsi="Cambria"/>
          <w:b/>
          <w:lang w:val="en-US" w:eastAsia="fr-FR" w:bidi="ar-SA"/>
        </w:rPr>
      </w:pPr>
      <w:r w:rsidRPr="00275D2A">
        <w:rPr>
          <w:rFonts w:ascii="Cambria" w:hAnsi="Cambria"/>
          <w:b/>
          <w:noProof/>
          <w:lang w:val="en-US" w:bidi="ar-SA"/>
        </w:rPr>
        <w:pict>
          <v:shapetype id="_x0000_t202" coordsize="21600,21600" o:spt="202" path="m,l,21600r21600,l21600,xe">
            <v:stroke joinstyle="miter"/>
            <v:path gradientshapeok="t" o:connecttype="rect"/>
          </v:shapetype>
          <v:shape id="Text Box 6" o:spid="_x0000_s1027" type="#_x0000_t202" style="position:absolute;left:0;text-align:left;margin-left:357.95pt;margin-top:7.9pt;width:132pt;height:1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" stroked="f">
            <v:textbox>
              <w:txbxContent>
                <w:p w:rsidR="007C72C4" w:rsidRPr="000213FB" w:rsidRDefault="007C72C4" w:rsidP="00D80444">
                  <w:pPr>
                    <w:spacing w:after="0" w:line="240" w:lineRule="auto"/>
                    <w:jc w:val="center"/>
                    <w:rPr>
                      <w:b/>
                      <w:i/>
                      <w:sz w:val="24"/>
                      <w:szCs w:val="24"/>
                      <w:lang w:val="en-US"/>
                    </w:rPr>
                  </w:pPr>
                  <w:r w:rsidRPr="000213FB">
                    <w:rPr>
                      <w:b/>
                      <w:i/>
                      <w:sz w:val="24"/>
                      <w:szCs w:val="24"/>
                      <w:lang w:val="en-US"/>
                    </w:rPr>
                    <w:t>THE MAYOR</w:t>
                  </w:r>
                </w:p>
                <w:p w:rsidR="007C72C4" w:rsidRPr="00BE12C6" w:rsidRDefault="007C72C4" w:rsidP="00D80444">
                  <w:pPr>
                    <w:spacing w:after="0" w:line="240" w:lineRule="auto"/>
                    <w:rPr>
                      <w:i/>
                      <w:lang w:val="en-US"/>
                    </w:rPr>
                  </w:pPr>
                  <w:r w:rsidRPr="00BE12C6">
                    <w:rPr>
                      <w:i/>
                      <w:lang w:val="en-US"/>
                    </w:rPr>
                    <w:t xml:space="preserve">(THE </w:t>
                  </w:r>
                  <w:r w:rsidRPr="00BE12C6">
                    <w:rPr>
                      <w:b/>
                      <w:i/>
                      <w:lang w:val="en-US"/>
                    </w:rPr>
                    <w:t>C</w:t>
                  </w:r>
                  <w:r w:rsidRPr="00BE12C6">
                    <w:rPr>
                      <w:i/>
                      <w:lang w:val="en-US"/>
                    </w:rPr>
                    <w:t>ONTRACTING AUTHORITY)</w:t>
                  </w:r>
                </w:p>
              </w:txbxContent>
            </v:textbox>
          </v:shape>
        </w:pict>
      </w:r>
    </w:p>
    <w:p w:rsidR="00C60457" w:rsidRPr="00C319FF" w:rsidRDefault="00C60457" w:rsidP="00BE12C6">
      <w:pPr>
        <w:spacing w:after="0"/>
        <w:jc w:val="both"/>
        <w:rPr>
          <w:rFonts w:ascii="Cambria" w:hAnsi="Cambria"/>
          <w:b/>
          <w:lang w:val="en-US" w:eastAsia="fr-FR" w:bidi="ar-SA"/>
        </w:rPr>
      </w:pPr>
      <w:r w:rsidRPr="00C319FF">
        <w:rPr>
          <w:rFonts w:ascii="Cambria" w:hAnsi="Cambria"/>
          <w:b/>
          <w:u w:val="single"/>
          <w:lang w:val="en-US" w:eastAsia="fr-FR" w:bidi="ar-SA"/>
        </w:rPr>
        <w:t>Ampliations</w:t>
      </w:r>
      <w:r w:rsidRPr="00C319FF">
        <w:rPr>
          <w:rFonts w:ascii="Cambria" w:hAnsi="Cambria"/>
          <w:b/>
          <w:lang w:val="en-US" w:eastAsia="fr-FR" w:bidi="ar-SA"/>
        </w:rPr>
        <w:t> :</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MINMAP (DGMI)(for information)</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DO/MAROUA (for information)</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RDMINPC/FN (for information)</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P/DTB (for information)</w:t>
      </w:r>
    </w:p>
    <w:p w:rsidR="00C60457" w:rsidRPr="00C319FF" w:rsidRDefault="00C60457" w:rsidP="00C60457">
      <w:pPr>
        <w:numPr>
          <w:ilvl w:val="0"/>
          <w:numId w:val="75"/>
        </w:numPr>
        <w:spacing w:after="0"/>
        <w:jc w:val="both"/>
        <w:rPr>
          <w:rFonts w:ascii="Cambria" w:hAnsi="Cambria"/>
          <w:sz w:val="14"/>
          <w:szCs w:val="14"/>
          <w:lang w:val="en-US"/>
        </w:rPr>
      </w:pPr>
      <w:r w:rsidRPr="00C319FF">
        <w:rPr>
          <w:rFonts w:ascii="Cambria" w:hAnsi="Cambria"/>
          <w:sz w:val="14"/>
          <w:szCs w:val="14"/>
          <w:lang w:val="en-US"/>
        </w:rPr>
        <w:t>MAYOR OF MAROUA II COUNCIL (for execution)</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PCRA (for publishing in WMPC)</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SOPECAM (for publication)</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CRTV (for broad casting)</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NOTICE BOARD (for posting up)</w:t>
      </w:r>
    </w:p>
    <w:p w:rsidR="00C60457" w:rsidRPr="00C319FF" w:rsidRDefault="00C60457" w:rsidP="00C60457">
      <w:pPr>
        <w:numPr>
          <w:ilvl w:val="0"/>
          <w:numId w:val="75"/>
        </w:numPr>
        <w:spacing w:after="0" w:line="240" w:lineRule="auto"/>
        <w:jc w:val="both"/>
        <w:rPr>
          <w:rFonts w:ascii="Cambria" w:hAnsi="Cambria"/>
          <w:sz w:val="14"/>
          <w:szCs w:val="14"/>
          <w:lang w:val="en-US" w:eastAsia="fr-FR" w:bidi="ar-SA"/>
        </w:rPr>
      </w:pPr>
      <w:r w:rsidRPr="00C319FF">
        <w:rPr>
          <w:rFonts w:ascii="Cambria" w:hAnsi="Cambria"/>
          <w:sz w:val="14"/>
          <w:szCs w:val="14"/>
          <w:lang w:val="en-US" w:eastAsia="fr-FR" w:bidi="ar-SA"/>
        </w:rPr>
        <w:t>CHRONO/ARCHIVE (for archiving)</w:t>
      </w:r>
    </w:p>
    <w:p w:rsidR="00C60457" w:rsidRPr="00C319FF" w:rsidRDefault="00C60457" w:rsidP="00C60457">
      <w:pPr>
        <w:widowControl w:val="0"/>
        <w:autoSpaceDE w:val="0"/>
        <w:autoSpaceDN w:val="0"/>
        <w:adjustRightInd w:val="0"/>
        <w:spacing w:before="11" w:line="260" w:lineRule="exact"/>
        <w:rPr>
          <w:rFonts w:ascii="Cambria" w:hAnsi="Cambria"/>
          <w:b/>
          <w:spacing w:val="34"/>
          <w:sz w:val="28"/>
          <w:szCs w:val="28"/>
          <w:lang w:val="en-US"/>
        </w:rPr>
      </w:pPr>
    </w:p>
    <w:p w:rsidR="00C60457" w:rsidRDefault="000213FB" w:rsidP="000213FB">
      <w:pPr>
        <w:widowControl w:val="0"/>
        <w:tabs>
          <w:tab w:val="left" w:pos="2855"/>
        </w:tabs>
        <w:autoSpaceDE w:val="0"/>
        <w:autoSpaceDN w:val="0"/>
        <w:adjustRightInd w:val="0"/>
        <w:spacing w:before="11" w:line="260" w:lineRule="exact"/>
        <w:rPr>
          <w:rFonts w:ascii="Cambria" w:hAnsi="Cambria"/>
          <w:b/>
          <w:spacing w:val="34"/>
          <w:sz w:val="28"/>
          <w:szCs w:val="28"/>
          <w:lang w:val="en-US"/>
        </w:rPr>
      </w:pPr>
      <w:r>
        <w:rPr>
          <w:rFonts w:ascii="Cambria" w:hAnsi="Cambria"/>
          <w:b/>
          <w:spacing w:val="34"/>
          <w:sz w:val="28"/>
          <w:szCs w:val="28"/>
          <w:lang w:val="en-US"/>
        </w:rPr>
        <w:tab/>
      </w:r>
    </w:p>
    <w:p w:rsidR="000213FB" w:rsidRDefault="000213FB" w:rsidP="000213FB">
      <w:pPr>
        <w:widowControl w:val="0"/>
        <w:tabs>
          <w:tab w:val="left" w:pos="2855"/>
        </w:tabs>
        <w:autoSpaceDE w:val="0"/>
        <w:autoSpaceDN w:val="0"/>
        <w:adjustRightInd w:val="0"/>
        <w:spacing w:before="11" w:line="260" w:lineRule="exact"/>
        <w:rPr>
          <w:rFonts w:ascii="Cambria" w:hAnsi="Cambria"/>
          <w:b/>
          <w:spacing w:val="34"/>
          <w:sz w:val="28"/>
          <w:szCs w:val="28"/>
          <w:lang w:val="en-US"/>
        </w:rPr>
      </w:pPr>
    </w:p>
    <w:p w:rsidR="000213FB" w:rsidRDefault="000213FB" w:rsidP="000213FB">
      <w:pPr>
        <w:widowControl w:val="0"/>
        <w:tabs>
          <w:tab w:val="left" w:pos="2855"/>
        </w:tabs>
        <w:autoSpaceDE w:val="0"/>
        <w:autoSpaceDN w:val="0"/>
        <w:adjustRightInd w:val="0"/>
        <w:spacing w:before="11" w:line="260" w:lineRule="exact"/>
        <w:rPr>
          <w:rFonts w:ascii="Cambria" w:hAnsi="Cambria"/>
          <w:b/>
          <w:spacing w:val="34"/>
          <w:sz w:val="28"/>
          <w:szCs w:val="28"/>
          <w:lang w:val="en-US"/>
        </w:rPr>
      </w:pPr>
    </w:p>
    <w:p w:rsidR="00842D44" w:rsidRDefault="00842D44">
      <w:pPr>
        <w:rPr>
          <w:rFonts w:ascii="Cambria" w:hAnsi="Cambria"/>
          <w:b/>
          <w:spacing w:val="34"/>
          <w:sz w:val="28"/>
          <w:szCs w:val="28"/>
          <w:lang w:val="en-US"/>
        </w:rPr>
      </w:pPr>
      <w:r>
        <w:rPr>
          <w:rFonts w:ascii="Cambria" w:hAnsi="Cambria"/>
          <w:b/>
          <w:spacing w:val="34"/>
          <w:sz w:val="28"/>
          <w:szCs w:val="28"/>
          <w:lang w:val="en-US"/>
        </w:rPr>
        <w:br w:type="page"/>
      </w:r>
    </w:p>
    <w:p w:rsidR="00842D44" w:rsidRDefault="00842D44" w:rsidP="00842D44">
      <w:pPr>
        <w:jc w:val="center"/>
        <w:rPr>
          <w:rFonts w:ascii="Cambria" w:hAnsi="Cambria"/>
          <w:b/>
          <w:spacing w:val="34"/>
          <w:sz w:val="40"/>
          <w:szCs w:val="40"/>
        </w:rPr>
      </w:pPr>
    </w:p>
    <w:p w:rsidR="00842D44" w:rsidRDefault="00842D44" w:rsidP="00842D44">
      <w:pPr>
        <w:jc w:val="center"/>
        <w:rPr>
          <w:rFonts w:ascii="Cambria" w:hAnsi="Cambria"/>
          <w:b/>
          <w:spacing w:val="34"/>
          <w:sz w:val="40"/>
          <w:szCs w:val="40"/>
        </w:rPr>
      </w:pPr>
    </w:p>
    <w:p w:rsidR="00842D44" w:rsidRDefault="00842D44" w:rsidP="00842D44">
      <w:pPr>
        <w:jc w:val="center"/>
        <w:rPr>
          <w:rFonts w:ascii="Cambria" w:hAnsi="Cambria"/>
          <w:b/>
          <w:spacing w:val="34"/>
          <w:sz w:val="40"/>
          <w:szCs w:val="40"/>
        </w:rPr>
      </w:pPr>
    </w:p>
    <w:p w:rsidR="00842D44" w:rsidRDefault="00842D44" w:rsidP="00842D44">
      <w:pPr>
        <w:jc w:val="center"/>
        <w:rPr>
          <w:rFonts w:ascii="Cambria" w:hAnsi="Cambria"/>
          <w:b/>
          <w:spacing w:val="34"/>
          <w:sz w:val="40"/>
          <w:szCs w:val="40"/>
        </w:rPr>
      </w:pPr>
    </w:p>
    <w:p w:rsidR="00842D44" w:rsidRDefault="00842D44" w:rsidP="00842D44">
      <w:pPr>
        <w:jc w:val="center"/>
        <w:rPr>
          <w:rFonts w:ascii="Cambria" w:hAnsi="Cambria"/>
          <w:b/>
          <w:spacing w:val="34"/>
          <w:sz w:val="40"/>
          <w:szCs w:val="40"/>
        </w:rPr>
      </w:pPr>
      <w:r w:rsidRPr="00842D44">
        <w:rPr>
          <w:rFonts w:ascii="Cambria" w:hAnsi="Cambria"/>
          <w:b/>
          <w:spacing w:val="34"/>
          <w:sz w:val="40"/>
          <w:szCs w:val="40"/>
        </w:rPr>
        <w:t>RGAO</w:t>
      </w:r>
    </w:p>
    <w:p w:rsidR="00842D44" w:rsidRPr="00842D44" w:rsidRDefault="00842D44" w:rsidP="00842D44">
      <w:pPr>
        <w:jc w:val="center"/>
        <w:rPr>
          <w:rFonts w:ascii="Cambria" w:hAnsi="Cambria"/>
          <w:b/>
          <w:spacing w:val="34"/>
          <w:sz w:val="40"/>
          <w:szCs w:val="40"/>
        </w:rPr>
      </w:pPr>
      <w:r w:rsidRPr="00842D44">
        <w:rPr>
          <w:rFonts w:ascii="Cambria" w:hAnsi="Cambria"/>
          <w:b/>
          <w:spacing w:val="34"/>
          <w:sz w:val="40"/>
          <w:szCs w:val="40"/>
        </w:rPr>
        <w:t>(Règlement Général de l’Appel d’Offres)</w:t>
      </w:r>
    </w:p>
    <w:p w:rsidR="00842D44" w:rsidRDefault="00842D44">
      <w:pPr>
        <w:rPr>
          <w:rFonts w:ascii="Cambria" w:hAnsi="Cambria"/>
          <w:b/>
          <w:spacing w:val="34"/>
          <w:sz w:val="32"/>
          <w:szCs w:val="32"/>
        </w:rPr>
      </w:pPr>
      <w:r>
        <w:rPr>
          <w:rFonts w:ascii="Cambria" w:hAnsi="Cambria"/>
          <w:b/>
          <w:spacing w:val="34"/>
          <w:sz w:val="32"/>
          <w:szCs w:val="32"/>
        </w:rPr>
        <w:br w:type="page"/>
      </w:r>
    </w:p>
    <w:p w:rsidR="00C60457" w:rsidRPr="00842D44" w:rsidRDefault="00C60457" w:rsidP="00C60457">
      <w:pPr>
        <w:widowControl w:val="0"/>
        <w:autoSpaceDE w:val="0"/>
        <w:autoSpaceDN w:val="0"/>
        <w:adjustRightInd w:val="0"/>
        <w:spacing w:before="11" w:line="260" w:lineRule="exact"/>
        <w:rPr>
          <w:rFonts w:ascii="Cambria" w:hAnsi="Cambria"/>
          <w:b/>
          <w:spacing w:val="34"/>
          <w:sz w:val="28"/>
          <w:szCs w:val="28"/>
        </w:rPr>
      </w:pPr>
    </w:p>
    <w:p w:rsidR="00C60457" w:rsidRPr="00C319FF" w:rsidRDefault="00C60457" w:rsidP="009E69DC">
      <w:pPr>
        <w:widowControl w:val="0"/>
        <w:autoSpaceDE w:val="0"/>
        <w:autoSpaceDN w:val="0"/>
        <w:adjustRightInd w:val="0"/>
        <w:spacing w:after="0" w:line="260" w:lineRule="exact"/>
        <w:jc w:val="center"/>
        <w:rPr>
          <w:rFonts w:ascii="Cambria" w:hAnsi="Cambria"/>
          <w:b/>
          <w:spacing w:val="34"/>
          <w:sz w:val="28"/>
          <w:szCs w:val="28"/>
          <w:lang w:val="en-US"/>
        </w:rPr>
      </w:pPr>
      <w:r w:rsidRPr="00C319FF">
        <w:rPr>
          <w:rFonts w:ascii="Cambria" w:hAnsi="Cambria"/>
          <w:b/>
          <w:spacing w:val="34"/>
          <w:sz w:val="28"/>
          <w:szCs w:val="28"/>
          <w:lang w:val="en-US"/>
        </w:rPr>
        <w:t>TABLE DES MATIERES</w:t>
      </w:r>
    </w:p>
    <w:p w:rsidR="00C60457" w:rsidRPr="000213FB" w:rsidRDefault="00C60457" w:rsidP="000213FB">
      <w:pPr>
        <w:pStyle w:val="Paragraphedeliste"/>
        <w:widowControl w:val="0"/>
        <w:numPr>
          <w:ilvl w:val="0"/>
          <w:numId w:val="84"/>
        </w:numPr>
        <w:tabs>
          <w:tab w:val="left" w:pos="10440"/>
        </w:tabs>
        <w:autoSpaceDE w:val="0"/>
        <w:autoSpaceDN w:val="0"/>
        <w:adjustRightInd w:val="0"/>
        <w:spacing w:after="0"/>
        <w:ind w:right="-180"/>
        <w:rPr>
          <w:rFonts w:ascii="Cambria" w:hAnsi="Cambria"/>
        </w:rPr>
      </w:pPr>
      <w:r w:rsidRPr="000213FB">
        <w:rPr>
          <w:rFonts w:ascii="Cambria" w:hAnsi="Cambria"/>
          <w:b/>
          <w:bCs/>
        </w:rPr>
        <w:t>Généralités</w:t>
      </w:r>
      <w:r w:rsidRPr="000213FB">
        <w:rPr>
          <w:rFonts w:ascii="Cambria" w:hAnsi="Cambria"/>
          <w:sz w:val="8"/>
          <w:szCs w:val="8"/>
        </w:rPr>
        <w:t>. . . . . . . . . . . . . . . . . . . . . . . . . . . . . . . . . . . . . . . . . . . . . . . . . . . . . . . . . . . . . . .. . . . . . . . . . . . . . . . . . . . . . . . . . . . . . . . . . . . . . . . . . . . . . . . . . . . . . . . . . . . . . . .. . . . . . . . . . . . . . . . . . . . . . . . . . . . . . . . . . . . . . . . . . . . . . . . . . . . . . . . . . . . .</w:t>
      </w:r>
      <w:r w:rsidRPr="000213FB">
        <w:rPr>
          <w:rFonts w:ascii="Cambria" w:hAnsi="Cambria"/>
          <w:sz w:val="8"/>
          <w:szCs w:val="8"/>
        </w:rPr>
        <w:tab/>
      </w:r>
    </w:p>
    <w:tbl>
      <w:tblPr>
        <w:tblW w:w="0" w:type="auto"/>
        <w:tblInd w:w="487" w:type="dxa"/>
        <w:tblLayout w:type="fixed"/>
        <w:tblCellMar>
          <w:left w:w="0" w:type="dxa"/>
          <w:right w:w="0" w:type="dxa"/>
        </w:tblCellMar>
        <w:tblLook w:val="04A0"/>
      </w:tblPr>
      <w:tblGrid>
        <w:gridCol w:w="1047"/>
        <w:gridCol w:w="8739"/>
        <w:gridCol w:w="454"/>
      </w:tblGrid>
      <w:tr w:rsidR="00C60457" w:rsidRPr="00C319FF" w:rsidTr="00BE12C6">
        <w:trPr>
          <w:trHeight w:hRule="exact" w:val="335"/>
        </w:trPr>
        <w:tc>
          <w:tcPr>
            <w:tcW w:w="1047"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Article1</w:t>
            </w:r>
          </w:p>
        </w:tc>
        <w:tc>
          <w:tcPr>
            <w:tcW w:w="8739" w:type="dxa"/>
            <w:hideMark/>
          </w:tcPr>
          <w:p w:rsidR="00C60457" w:rsidRPr="00C319FF" w:rsidRDefault="00C60457" w:rsidP="00BE12C6">
            <w:pPr>
              <w:widowControl w:val="0"/>
              <w:autoSpaceDE w:val="0"/>
              <w:autoSpaceDN w:val="0"/>
              <w:adjustRightInd w:val="0"/>
              <w:spacing w:line="240" w:lineRule="exact"/>
              <w:ind w:left="173" w:right="-65"/>
              <w:rPr>
                <w:rFonts w:ascii="Cambria" w:hAnsi="Cambria"/>
              </w:rPr>
            </w:pPr>
            <w:r w:rsidRPr="00C319FF">
              <w:rPr>
                <w:rFonts w:ascii="Cambria" w:hAnsi="Cambria"/>
              </w:rPr>
              <w:t>:Portée</w:t>
            </w:r>
            <w:r w:rsidR="000213FB">
              <w:rPr>
                <w:rFonts w:ascii="Cambria" w:hAnsi="Cambria"/>
              </w:rPr>
              <w:t xml:space="preserve"> </w:t>
            </w:r>
            <w:r w:rsidRPr="00C319FF">
              <w:rPr>
                <w:rFonts w:ascii="Cambria" w:hAnsi="Cambria"/>
              </w:rPr>
              <w:t>de</w:t>
            </w:r>
            <w:r w:rsidR="000213FB">
              <w:rPr>
                <w:rFonts w:ascii="Cambria" w:hAnsi="Cambria"/>
              </w:rPr>
              <w:t xml:space="preserve"> </w:t>
            </w:r>
            <w:r w:rsidRPr="00C319FF">
              <w:rPr>
                <w:rFonts w:ascii="Cambria" w:hAnsi="Cambria"/>
              </w:rPr>
              <w:t>la</w:t>
            </w:r>
            <w:r w:rsidR="00EF29DE">
              <w:rPr>
                <w:rFonts w:ascii="Cambria" w:hAnsi="Cambria"/>
              </w:rPr>
              <w:t xml:space="preserve"> </w:t>
            </w:r>
            <w:r w:rsidRPr="00C319FF">
              <w:rPr>
                <w:rFonts w:ascii="Cambria" w:hAnsi="Cambria"/>
              </w:rPr>
              <w:t>soumission</w:t>
            </w:r>
            <w:r w:rsidRPr="00C319FF">
              <w:rPr>
                <w:rFonts w:ascii="Cambria" w:hAnsi="Cambria"/>
                <w:sz w:val="8"/>
                <w:szCs w:val="8"/>
              </w:rPr>
              <w:t>.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BE12C6">
        <w:trPr>
          <w:trHeight w:hRule="exact" w:val="430"/>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w:t>
            </w:r>
          </w:p>
        </w:tc>
        <w:tc>
          <w:tcPr>
            <w:tcW w:w="8739" w:type="dxa"/>
            <w:hideMark/>
          </w:tcPr>
          <w:p w:rsidR="00C60457" w:rsidRPr="00C319FF" w:rsidRDefault="00C60457" w:rsidP="00BE12C6">
            <w:pPr>
              <w:widowControl w:val="0"/>
              <w:autoSpaceDE w:val="0"/>
              <w:autoSpaceDN w:val="0"/>
              <w:adjustRightInd w:val="0"/>
              <w:spacing w:before="57"/>
              <w:ind w:left="173" w:right="-64"/>
              <w:rPr>
                <w:rFonts w:ascii="Cambria" w:hAnsi="Cambria"/>
              </w:rPr>
            </w:pPr>
            <w:r w:rsidRPr="00C319FF">
              <w:rPr>
                <w:rFonts w:ascii="Cambria" w:hAnsi="Cambria"/>
              </w:rPr>
              <w:t>:Financement</w:t>
            </w:r>
            <w:r w:rsidRPr="00C319FF">
              <w:rPr>
                <w:rFonts w:ascii="Cambria" w:hAnsi="Cambria"/>
                <w:sz w:val="8"/>
                <w:szCs w:val="8"/>
              </w:rPr>
              <w:t>. . . . . . . . . . . . . . . . . . .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w:t>
            </w:r>
          </w:p>
        </w:tc>
        <w:tc>
          <w:tcPr>
            <w:tcW w:w="8739" w:type="dxa"/>
            <w:hideMark/>
          </w:tcPr>
          <w:p w:rsidR="00C60457" w:rsidRPr="00C319FF" w:rsidRDefault="00C60457" w:rsidP="00BE12C6">
            <w:pPr>
              <w:widowControl w:val="0"/>
              <w:autoSpaceDE w:val="0"/>
              <w:autoSpaceDN w:val="0"/>
              <w:adjustRightInd w:val="0"/>
              <w:spacing w:before="57"/>
              <w:ind w:left="173" w:right="-63"/>
              <w:rPr>
                <w:rFonts w:ascii="Cambria" w:hAnsi="Cambria"/>
              </w:rPr>
            </w:pPr>
            <w:r w:rsidRPr="00C319FF">
              <w:rPr>
                <w:rFonts w:ascii="Cambria" w:hAnsi="Cambria"/>
              </w:rPr>
              <w:t>:Fraude</w:t>
            </w:r>
            <w:r w:rsidR="000213FB">
              <w:rPr>
                <w:rFonts w:ascii="Cambria" w:hAnsi="Cambria"/>
              </w:rPr>
              <w:t xml:space="preserve"> </w:t>
            </w:r>
            <w:r w:rsidRPr="00C319FF">
              <w:rPr>
                <w:rFonts w:ascii="Cambria" w:hAnsi="Cambria"/>
              </w:rPr>
              <w:t>e</w:t>
            </w:r>
            <w:r w:rsidR="000213FB">
              <w:rPr>
                <w:rFonts w:ascii="Cambria" w:hAnsi="Cambria"/>
              </w:rPr>
              <w:t xml:space="preserve"> </w:t>
            </w:r>
            <w:r w:rsidRPr="00C319FF">
              <w:rPr>
                <w:rFonts w:ascii="Cambria" w:hAnsi="Cambria"/>
              </w:rPr>
              <w:t>t</w:t>
            </w:r>
            <w:r w:rsidR="000213FB">
              <w:rPr>
                <w:rFonts w:ascii="Cambria" w:hAnsi="Cambria"/>
              </w:rPr>
              <w:t xml:space="preserve"> </w:t>
            </w:r>
            <w:r w:rsidRPr="00C319FF">
              <w:rPr>
                <w:rFonts w:ascii="Cambria" w:hAnsi="Cambria"/>
              </w:rPr>
              <w:t>corruption</w:t>
            </w:r>
            <w:r w:rsidRPr="00C319FF">
              <w:rPr>
                <w:rFonts w:ascii="Cambria" w:hAnsi="Cambria"/>
                <w:sz w:val="8"/>
                <w:szCs w:val="8"/>
              </w:rPr>
              <w:t>.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Article4</w:t>
            </w:r>
          </w:p>
        </w:tc>
        <w:tc>
          <w:tcPr>
            <w:tcW w:w="8739" w:type="dxa"/>
            <w:hideMark/>
          </w:tcPr>
          <w:p w:rsidR="00C60457" w:rsidRPr="00C319FF" w:rsidRDefault="00C60457" w:rsidP="00BE12C6">
            <w:pPr>
              <w:widowControl w:val="0"/>
              <w:autoSpaceDE w:val="0"/>
              <w:autoSpaceDN w:val="0"/>
              <w:adjustRightInd w:val="0"/>
              <w:spacing w:before="57"/>
              <w:ind w:left="173" w:right="-64"/>
              <w:rPr>
                <w:rFonts w:ascii="Cambria" w:hAnsi="Cambria"/>
              </w:rPr>
            </w:pPr>
            <w:r w:rsidRPr="00C319FF">
              <w:rPr>
                <w:rFonts w:ascii="Cambria" w:hAnsi="Cambria"/>
              </w:rPr>
              <w:t>:Candidats</w:t>
            </w:r>
            <w:r w:rsidR="000213FB">
              <w:rPr>
                <w:rFonts w:ascii="Cambria" w:hAnsi="Cambria"/>
              </w:rPr>
              <w:t xml:space="preserve"> </w:t>
            </w:r>
            <w:r w:rsidRPr="00C319FF">
              <w:rPr>
                <w:rFonts w:ascii="Cambria" w:hAnsi="Cambria"/>
              </w:rPr>
              <w:t>admis</w:t>
            </w:r>
            <w:r w:rsidR="000213FB">
              <w:rPr>
                <w:rFonts w:ascii="Cambria" w:hAnsi="Cambria"/>
              </w:rPr>
              <w:t xml:space="preserve"> </w:t>
            </w:r>
            <w:r w:rsidRPr="00C319FF">
              <w:rPr>
                <w:rFonts w:ascii="Cambria" w:hAnsi="Cambria"/>
              </w:rPr>
              <w:t>à</w:t>
            </w:r>
            <w:r w:rsidR="000213FB">
              <w:rPr>
                <w:rFonts w:ascii="Cambria" w:hAnsi="Cambria"/>
              </w:rPr>
              <w:t xml:space="preserve"> </w:t>
            </w:r>
            <w:r w:rsidRPr="00C319FF">
              <w:rPr>
                <w:rFonts w:ascii="Cambria" w:hAnsi="Cambria"/>
              </w:rPr>
              <w:t>concourir</w:t>
            </w:r>
            <w:r w:rsidRPr="00C319FF">
              <w:rPr>
                <w:rFonts w:ascii="Cambria" w:hAnsi="Cambria"/>
                <w:sz w:val="8"/>
                <w:szCs w:val="8"/>
              </w:rPr>
              <w:t>.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w w:val="95"/>
              </w:rPr>
              <w:t>Article5</w:t>
            </w:r>
          </w:p>
        </w:tc>
        <w:tc>
          <w:tcPr>
            <w:tcW w:w="8739" w:type="dxa"/>
            <w:hideMark/>
          </w:tcPr>
          <w:p w:rsidR="00C60457" w:rsidRPr="00C319FF" w:rsidRDefault="006D10B9" w:rsidP="00BE12C6">
            <w:pPr>
              <w:widowControl w:val="0"/>
              <w:autoSpaceDE w:val="0"/>
              <w:autoSpaceDN w:val="0"/>
              <w:adjustRightInd w:val="0"/>
              <w:spacing w:before="57"/>
              <w:ind w:left="173" w:right="-64"/>
              <w:rPr>
                <w:rFonts w:ascii="Cambria" w:hAnsi="Cambria"/>
              </w:rPr>
            </w:pPr>
            <w:r w:rsidRPr="00C319FF">
              <w:rPr>
                <w:rFonts w:ascii="Cambria" w:hAnsi="Cambria"/>
                <w:w w:val="95"/>
              </w:rPr>
              <w:t>: Matériaux</w:t>
            </w:r>
            <w:r w:rsidR="00C60457" w:rsidRPr="00C319FF">
              <w:rPr>
                <w:rFonts w:ascii="Cambria" w:hAnsi="Cambria"/>
                <w:w w:val="95"/>
              </w:rPr>
              <w:t>,</w:t>
            </w:r>
            <w:r w:rsidR="00EF29DE">
              <w:rPr>
                <w:rFonts w:ascii="Cambria" w:hAnsi="Cambria"/>
                <w:w w:val="95"/>
              </w:rPr>
              <w:t xml:space="preserve"> </w:t>
            </w:r>
            <w:r w:rsidR="00C60457" w:rsidRPr="00C319FF">
              <w:rPr>
                <w:rFonts w:ascii="Cambria" w:hAnsi="Cambria"/>
                <w:w w:val="95"/>
              </w:rPr>
              <w:t>matériels,</w:t>
            </w:r>
            <w:r w:rsidR="00EF29DE">
              <w:rPr>
                <w:rFonts w:ascii="Cambria" w:hAnsi="Cambria"/>
                <w:w w:val="95"/>
              </w:rPr>
              <w:t xml:space="preserve"> </w:t>
            </w:r>
            <w:r w:rsidR="00C60457" w:rsidRPr="00C319FF">
              <w:rPr>
                <w:rFonts w:ascii="Cambria" w:hAnsi="Cambria"/>
                <w:w w:val="95"/>
              </w:rPr>
              <w:t>fournitures,</w:t>
            </w:r>
            <w:r w:rsidR="00EF29DE">
              <w:rPr>
                <w:rFonts w:ascii="Cambria" w:hAnsi="Cambria"/>
                <w:w w:val="95"/>
              </w:rPr>
              <w:t xml:space="preserve"> </w:t>
            </w:r>
            <w:r w:rsidR="00C60457" w:rsidRPr="00C319FF">
              <w:rPr>
                <w:rFonts w:ascii="Cambria" w:hAnsi="Cambria"/>
                <w:w w:val="95"/>
              </w:rPr>
              <w:t>équipements</w:t>
            </w:r>
            <w:r w:rsidR="00EF29DE">
              <w:rPr>
                <w:rFonts w:ascii="Cambria" w:hAnsi="Cambria"/>
                <w:w w:val="95"/>
              </w:rPr>
              <w:t xml:space="preserve"> </w:t>
            </w:r>
            <w:r w:rsidR="00C60457" w:rsidRPr="00C319FF">
              <w:rPr>
                <w:rFonts w:ascii="Cambria" w:hAnsi="Cambria"/>
                <w:w w:val="95"/>
              </w:rPr>
              <w:t>et</w:t>
            </w:r>
            <w:r w:rsidR="00EF29DE">
              <w:rPr>
                <w:rFonts w:ascii="Cambria" w:hAnsi="Cambria"/>
                <w:w w:val="95"/>
              </w:rPr>
              <w:t xml:space="preserve"> </w:t>
            </w:r>
            <w:r w:rsidR="00C60457" w:rsidRPr="00C319FF">
              <w:rPr>
                <w:rFonts w:ascii="Cambria" w:hAnsi="Cambria"/>
                <w:w w:val="95"/>
              </w:rPr>
              <w:t>services</w:t>
            </w:r>
            <w:r w:rsidR="00EF29DE">
              <w:rPr>
                <w:rFonts w:ascii="Cambria" w:hAnsi="Cambria"/>
                <w:w w:val="95"/>
              </w:rPr>
              <w:t xml:space="preserve"> </w:t>
            </w:r>
            <w:r w:rsidR="00C60457" w:rsidRPr="00C319FF">
              <w:rPr>
                <w:rFonts w:ascii="Cambria" w:hAnsi="Cambria"/>
                <w:w w:val="95"/>
              </w:rPr>
              <w:t>autorisés</w:t>
            </w:r>
            <w:r w:rsidR="00C60457" w:rsidRPr="00C319FF">
              <w:rPr>
                <w:rFonts w:ascii="Cambria" w:hAnsi="Cambria"/>
                <w:sz w:val="8"/>
                <w:szCs w:val="8"/>
              </w:rPr>
              <w:t>. . . . . . . . . . . . . . . . . . . . . . . . . . . . . .</w:t>
            </w:r>
          </w:p>
        </w:tc>
        <w:tc>
          <w:tcPr>
            <w:tcW w:w="454" w:type="dxa"/>
          </w:tcPr>
          <w:p w:rsidR="00C60457" w:rsidRPr="00C319FF" w:rsidRDefault="00C60457" w:rsidP="00BE12C6">
            <w:pPr>
              <w:widowControl w:val="0"/>
              <w:autoSpaceDE w:val="0"/>
              <w:autoSpaceDN w:val="0"/>
              <w:adjustRightInd w:val="0"/>
              <w:spacing w:before="57"/>
              <w:ind w:left="200" w:right="-27"/>
              <w:rPr>
                <w:rFonts w:ascii="Cambria" w:hAnsi="Cambria"/>
              </w:rPr>
            </w:pPr>
          </w:p>
        </w:tc>
      </w:tr>
      <w:tr w:rsidR="00C60457" w:rsidRPr="00C319FF" w:rsidTr="00BE12C6">
        <w:trPr>
          <w:trHeight w:hRule="exact" w:val="430"/>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Article6</w:t>
            </w:r>
          </w:p>
        </w:tc>
        <w:tc>
          <w:tcPr>
            <w:tcW w:w="8739" w:type="dxa"/>
            <w:hideMark/>
          </w:tcPr>
          <w:p w:rsidR="00C60457" w:rsidRPr="00C319FF" w:rsidRDefault="00C60457" w:rsidP="00BE12C6">
            <w:pPr>
              <w:widowControl w:val="0"/>
              <w:autoSpaceDE w:val="0"/>
              <w:autoSpaceDN w:val="0"/>
              <w:adjustRightInd w:val="0"/>
              <w:spacing w:before="57"/>
              <w:ind w:left="173" w:right="-64"/>
              <w:rPr>
                <w:rFonts w:ascii="Cambria" w:hAnsi="Cambria"/>
              </w:rPr>
            </w:pPr>
            <w:r w:rsidRPr="00C319FF">
              <w:rPr>
                <w:rFonts w:ascii="Cambria" w:hAnsi="Cambria"/>
              </w:rPr>
              <w:t>:Qualification</w:t>
            </w:r>
            <w:r w:rsidR="00EF29DE">
              <w:rPr>
                <w:rFonts w:ascii="Cambria" w:hAnsi="Cambria"/>
              </w:rPr>
              <w:t xml:space="preserve"> </w:t>
            </w:r>
            <w:r w:rsidRPr="00C319FF">
              <w:rPr>
                <w:rFonts w:ascii="Cambria" w:hAnsi="Cambria"/>
              </w:rPr>
              <w:t>du</w:t>
            </w:r>
            <w:r w:rsidR="00EF29DE">
              <w:rPr>
                <w:rFonts w:ascii="Cambria" w:hAnsi="Cambria"/>
              </w:rPr>
              <w:t xml:space="preserve"> </w:t>
            </w:r>
            <w:r w:rsidRPr="00C319FF">
              <w:rPr>
                <w:rFonts w:ascii="Cambria" w:hAnsi="Cambria"/>
              </w:rPr>
              <w:t>Soumissionnaire</w:t>
            </w:r>
            <w:r w:rsidRPr="00C319FF">
              <w:rPr>
                <w:rFonts w:ascii="Cambria" w:hAnsi="Cambria"/>
                <w:sz w:val="8"/>
                <w:szCs w:val="8"/>
              </w:rPr>
              <w:t>.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335"/>
        </w:trPr>
        <w:tc>
          <w:tcPr>
            <w:tcW w:w="1047"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Article7</w:t>
            </w:r>
          </w:p>
        </w:tc>
        <w:tc>
          <w:tcPr>
            <w:tcW w:w="8739" w:type="dxa"/>
            <w:hideMark/>
          </w:tcPr>
          <w:p w:rsidR="00C60457" w:rsidRPr="00C319FF" w:rsidRDefault="00C60457" w:rsidP="00BE12C6">
            <w:pPr>
              <w:widowControl w:val="0"/>
              <w:autoSpaceDE w:val="0"/>
              <w:autoSpaceDN w:val="0"/>
              <w:adjustRightInd w:val="0"/>
              <w:spacing w:before="57"/>
              <w:ind w:left="173" w:right="-65"/>
              <w:rPr>
                <w:rFonts w:ascii="Cambria" w:hAnsi="Cambria"/>
              </w:rPr>
            </w:pPr>
            <w:r w:rsidRPr="00C319FF">
              <w:rPr>
                <w:rFonts w:ascii="Cambria" w:hAnsi="Cambria"/>
              </w:rPr>
              <w:t>:Visite</w:t>
            </w:r>
            <w:r w:rsidR="00EF29DE">
              <w:rPr>
                <w:rFonts w:ascii="Cambria" w:hAnsi="Cambria"/>
              </w:rPr>
              <w:t xml:space="preserve"> </w:t>
            </w:r>
            <w:r w:rsidRPr="00C319FF">
              <w:rPr>
                <w:rFonts w:ascii="Cambria" w:hAnsi="Cambria"/>
              </w:rPr>
              <w:t>du</w:t>
            </w:r>
            <w:r w:rsidR="00EF29DE">
              <w:rPr>
                <w:rFonts w:ascii="Cambria" w:hAnsi="Cambria"/>
              </w:rPr>
              <w:t xml:space="preserve"> </w:t>
            </w:r>
            <w:r w:rsidRPr="00C319FF">
              <w:rPr>
                <w:rFonts w:ascii="Cambria" w:hAnsi="Cambria"/>
              </w:rPr>
              <w:t>site</w:t>
            </w:r>
            <w:r w:rsidR="00EF29DE">
              <w:rPr>
                <w:rFonts w:ascii="Cambria" w:hAnsi="Cambria"/>
              </w:rPr>
              <w:t xml:space="preserve"> </w:t>
            </w:r>
            <w:r w:rsidRPr="00C319FF">
              <w:rPr>
                <w:rFonts w:ascii="Cambria" w:hAnsi="Cambria"/>
              </w:rPr>
              <w:t>des</w:t>
            </w:r>
            <w:r w:rsidR="00EF29DE">
              <w:rPr>
                <w:rFonts w:ascii="Cambria" w:hAnsi="Cambria"/>
              </w:rPr>
              <w:t xml:space="preserve"> </w:t>
            </w:r>
            <w:r w:rsidRPr="00C319FF">
              <w:rPr>
                <w:rFonts w:ascii="Cambria" w:hAnsi="Cambria"/>
              </w:rPr>
              <w:t>travaux</w:t>
            </w:r>
            <w:r w:rsidRPr="00C319FF">
              <w:rPr>
                <w:rFonts w:ascii="Cambria" w:hAnsi="Cambria"/>
                <w:sz w:val="8"/>
                <w:szCs w:val="8"/>
              </w:rPr>
              <w:t>.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9E69DC">
      <w:pPr>
        <w:widowControl w:val="0"/>
        <w:autoSpaceDE w:val="0"/>
        <w:autoSpaceDN w:val="0"/>
        <w:adjustRightInd w:val="0"/>
        <w:spacing w:after="0" w:line="200" w:lineRule="exact"/>
        <w:rPr>
          <w:rFonts w:ascii="Cambria" w:hAnsi="Cambria"/>
          <w:sz w:val="20"/>
          <w:szCs w:val="20"/>
        </w:rPr>
      </w:pPr>
    </w:p>
    <w:p w:rsidR="00C60457" w:rsidRPr="006D10B9" w:rsidRDefault="00C60457" w:rsidP="006D10B9">
      <w:pPr>
        <w:pStyle w:val="Paragraphedeliste"/>
        <w:widowControl w:val="0"/>
        <w:numPr>
          <w:ilvl w:val="0"/>
          <w:numId w:val="84"/>
        </w:numPr>
        <w:tabs>
          <w:tab w:val="left" w:pos="10440"/>
        </w:tabs>
        <w:autoSpaceDE w:val="0"/>
        <w:autoSpaceDN w:val="0"/>
        <w:adjustRightInd w:val="0"/>
        <w:spacing w:after="0" w:line="240" w:lineRule="exact"/>
        <w:ind w:right="-180"/>
        <w:rPr>
          <w:rFonts w:ascii="Cambria" w:hAnsi="Cambria"/>
        </w:rPr>
      </w:pPr>
      <w:r w:rsidRPr="006D10B9">
        <w:rPr>
          <w:rFonts w:ascii="Cambria" w:hAnsi="Cambria"/>
          <w:b/>
          <w:bCs/>
        </w:rPr>
        <w:t>Dossier</w:t>
      </w:r>
      <w:r w:rsidR="00AA45DD" w:rsidRPr="006D10B9">
        <w:rPr>
          <w:rFonts w:ascii="Cambria" w:hAnsi="Cambria"/>
          <w:b/>
          <w:bCs/>
        </w:rPr>
        <w:t xml:space="preserve"> </w:t>
      </w:r>
      <w:r w:rsidRPr="006D10B9">
        <w:rPr>
          <w:rFonts w:ascii="Cambria" w:hAnsi="Cambria"/>
          <w:b/>
          <w:bCs/>
        </w:rPr>
        <w:t>d’Appel</w:t>
      </w:r>
      <w:r w:rsidR="00AA45DD" w:rsidRPr="006D10B9">
        <w:rPr>
          <w:rFonts w:ascii="Cambria" w:hAnsi="Cambria"/>
          <w:b/>
          <w:bCs/>
        </w:rPr>
        <w:t xml:space="preserve"> </w:t>
      </w:r>
      <w:r w:rsidRPr="006D10B9">
        <w:rPr>
          <w:rFonts w:ascii="Cambria" w:hAnsi="Cambria"/>
          <w:b/>
          <w:bCs/>
        </w:rPr>
        <w:t>d’Offres</w:t>
      </w:r>
      <w:r w:rsidRPr="006D10B9">
        <w:rPr>
          <w:rFonts w:ascii="Cambria" w:hAnsi="Cambria"/>
          <w:sz w:val="8"/>
          <w:szCs w:val="8"/>
        </w:rPr>
        <w:t>. . . . . . . . . . . . . . . . . . . . . . . . . . . . . . . . . . . . . . . . . . . . . . . . . . . . . . . . . . . . . . .. . . . . . . . . . . . . . . . . . . . . . . . . . . . . . . . . . . . . . . . . . . . . . . . . . . . . . . . . . . . . . . .. . . . . . . . . . . . . . . . . . . . . . . . . .</w:t>
      </w:r>
      <w:r w:rsidRPr="006D10B9">
        <w:rPr>
          <w:rFonts w:ascii="Cambria" w:hAnsi="Cambria"/>
          <w:sz w:val="8"/>
          <w:szCs w:val="8"/>
        </w:rPr>
        <w:tab/>
      </w:r>
    </w:p>
    <w:tbl>
      <w:tblPr>
        <w:tblW w:w="0" w:type="auto"/>
        <w:tblInd w:w="487" w:type="dxa"/>
        <w:tblLayout w:type="fixed"/>
        <w:tblCellMar>
          <w:left w:w="0" w:type="dxa"/>
          <w:right w:w="0" w:type="dxa"/>
        </w:tblCellMar>
        <w:tblLook w:val="04A0"/>
      </w:tblPr>
      <w:tblGrid>
        <w:gridCol w:w="1113"/>
        <w:gridCol w:w="8673"/>
        <w:gridCol w:w="454"/>
      </w:tblGrid>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Article8</w:t>
            </w:r>
          </w:p>
        </w:tc>
        <w:tc>
          <w:tcPr>
            <w:tcW w:w="8673" w:type="dxa"/>
            <w:hideMark/>
          </w:tcPr>
          <w:p w:rsidR="00C60457" w:rsidRPr="00C319FF" w:rsidRDefault="00C60457" w:rsidP="00BE12C6">
            <w:pPr>
              <w:widowControl w:val="0"/>
              <w:autoSpaceDE w:val="0"/>
              <w:autoSpaceDN w:val="0"/>
              <w:adjustRightInd w:val="0"/>
              <w:spacing w:line="240" w:lineRule="exact"/>
              <w:ind w:left="106" w:right="-64"/>
              <w:rPr>
                <w:rFonts w:ascii="Cambria" w:hAnsi="Cambria"/>
              </w:rPr>
            </w:pPr>
            <w:r w:rsidRPr="00C319FF">
              <w:rPr>
                <w:rFonts w:ascii="Cambria" w:hAnsi="Cambria"/>
              </w:rPr>
              <w:t>:Contenu</w:t>
            </w:r>
            <w:r w:rsidR="00AA45DD">
              <w:rPr>
                <w:rFonts w:ascii="Cambria" w:hAnsi="Cambria"/>
              </w:rPr>
              <w:t xml:space="preserve"> </w:t>
            </w:r>
            <w:r w:rsidRPr="00C319FF">
              <w:rPr>
                <w:rFonts w:ascii="Cambria" w:hAnsi="Cambria"/>
              </w:rPr>
              <w:t>du</w:t>
            </w:r>
            <w:r w:rsidR="00AA45DD">
              <w:rPr>
                <w:rFonts w:ascii="Cambria" w:hAnsi="Cambria"/>
              </w:rPr>
              <w:t xml:space="preserve"> </w:t>
            </w:r>
            <w:r w:rsidRPr="00C319FF">
              <w:rPr>
                <w:rFonts w:ascii="Cambria" w:hAnsi="Cambria"/>
              </w:rPr>
              <w:t>Dossier</w:t>
            </w:r>
            <w:r w:rsidR="00AA45DD">
              <w:rPr>
                <w:rFonts w:ascii="Cambria" w:hAnsi="Cambria"/>
              </w:rPr>
              <w:t xml:space="preserve"> </w:t>
            </w:r>
            <w:r w:rsidRPr="00C319FF">
              <w:rPr>
                <w:rFonts w:ascii="Cambria" w:hAnsi="Cambria"/>
              </w:rPr>
              <w:t>d’Appel</w:t>
            </w:r>
            <w:r w:rsidR="00AA45DD">
              <w:rPr>
                <w:rFonts w:ascii="Cambria" w:hAnsi="Cambria"/>
              </w:rPr>
              <w:t xml:space="preserve"> </w:t>
            </w:r>
            <w:r w:rsidRPr="00C319FF">
              <w:rPr>
                <w:rFonts w:ascii="Cambria" w:hAnsi="Cambria"/>
              </w:rPr>
              <w:t>d’Offres</w:t>
            </w:r>
            <w:r w:rsidRPr="00C319FF">
              <w:rPr>
                <w:rFonts w:ascii="Cambria" w:hAnsi="Cambria"/>
                <w:sz w:val="8"/>
                <w:szCs w:val="8"/>
              </w:rPr>
              <w:t>.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Article9</w:t>
            </w:r>
          </w:p>
        </w:tc>
        <w:tc>
          <w:tcPr>
            <w:tcW w:w="8673" w:type="dxa"/>
            <w:hideMark/>
          </w:tcPr>
          <w:p w:rsidR="00C60457" w:rsidRPr="00C319FF" w:rsidRDefault="00AA45DD" w:rsidP="00BE12C6">
            <w:pPr>
              <w:widowControl w:val="0"/>
              <w:autoSpaceDE w:val="0"/>
              <w:autoSpaceDN w:val="0"/>
              <w:adjustRightInd w:val="0"/>
              <w:spacing w:before="57"/>
              <w:ind w:left="106" w:right="-64"/>
              <w:rPr>
                <w:rFonts w:ascii="Cambria" w:hAnsi="Cambria"/>
              </w:rPr>
            </w:pPr>
            <w:r w:rsidRPr="00C319FF">
              <w:rPr>
                <w:rFonts w:ascii="Cambria" w:hAnsi="Cambria"/>
              </w:rPr>
              <w:t>: Eclaircissements</w:t>
            </w:r>
            <w:r>
              <w:rPr>
                <w:rFonts w:ascii="Cambria" w:hAnsi="Cambria"/>
              </w:rPr>
              <w:t xml:space="preserve"> </w:t>
            </w:r>
            <w:r w:rsidR="00C60457" w:rsidRPr="00C319FF">
              <w:rPr>
                <w:rFonts w:ascii="Cambria" w:hAnsi="Cambria"/>
              </w:rPr>
              <w:t>apportés</w:t>
            </w:r>
            <w:r>
              <w:rPr>
                <w:rFonts w:ascii="Cambria" w:hAnsi="Cambria"/>
              </w:rPr>
              <w:t xml:space="preserve"> </w:t>
            </w:r>
            <w:r w:rsidR="00C60457" w:rsidRPr="00C319FF">
              <w:rPr>
                <w:rFonts w:ascii="Cambria" w:hAnsi="Cambria"/>
              </w:rPr>
              <w:t>au</w:t>
            </w:r>
            <w:r>
              <w:rPr>
                <w:rFonts w:ascii="Cambria" w:hAnsi="Cambria"/>
              </w:rPr>
              <w:t xml:space="preserve"> </w:t>
            </w:r>
            <w:r w:rsidR="00C60457" w:rsidRPr="00C319FF">
              <w:rPr>
                <w:rFonts w:ascii="Cambria" w:hAnsi="Cambria"/>
              </w:rPr>
              <w:t>Dossier</w:t>
            </w:r>
            <w:r>
              <w:rPr>
                <w:rFonts w:ascii="Cambria" w:hAnsi="Cambria"/>
              </w:rPr>
              <w:t xml:space="preserve"> </w:t>
            </w:r>
            <w:r w:rsidR="00C60457" w:rsidRPr="00C319FF">
              <w:rPr>
                <w:rFonts w:ascii="Cambria" w:hAnsi="Cambria"/>
              </w:rPr>
              <w:t>d’Appel</w:t>
            </w:r>
            <w:r>
              <w:rPr>
                <w:rFonts w:ascii="Cambria" w:hAnsi="Cambria"/>
              </w:rPr>
              <w:t xml:space="preserve"> </w:t>
            </w:r>
            <w:r w:rsidR="00C60457" w:rsidRPr="00C319FF">
              <w:rPr>
                <w:rFonts w:ascii="Cambria" w:hAnsi="Cambria"/>
              </w:rPr>
              <w:t>d’Offres</w:t>
            </w:r>
            <w:r>
              <w:rPr>
                <w:rFonts w:ascii="Cambria" w:hAnsi="Cambria"/>
              </w:rPr>
              <w:t xml:space="preserve"> </w:t>
            </w:r>
            <w:r w:rsidR="00C60457" w:rsidRPr="00C319FF">
              <w:rPr>
                <w:rFonts w:ascii="Cambria" w:hAnsi="Cambria"/>
              </w:rPr>
              <w:t>et</w:t>
            </w:r>
            <w:r>
              <w:rPr>
                <w:rFonts w:ascii="Cambria" w:hAnsi="Cambria"/>
              </w:rPr>
              <w:t xml:space="preserve"> </w:t>
            </w:r>
            <w:r w:rsidR="00C60457" w:rsidRPr="00C319FF">
              <w:rPr>
                <w:rFonts w:ascii="Cambria" w:hAnsi="Cambria"/>
              </w:rPr>
              <w:t>recours</w:t>
            </w:r>
            <w:r w:rsidR="00C60457" w:rsidRPr="00C319FF">
              <w:rPr>
                <w:rFonts w:ascii="Cambria" w:hAnsi="Cambria"/>
                <w:sz w:val="8"/>
                <w:szCs w:val="8"/>
              </w:rPr>
              <w:t>.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Article10</w:t>
            </w:r>
          </w:p>
        </w:tc>
        <w:tc>
          <w:tcPr>
            <w:tcW w:w="8673" w:type="dxa"/>
            <w:hideMark/>
          </w:tcPr>
          <w:p w:rsidR="00C60457" w:rsidRPr="00C319FF" w:rsidRDefault="00FF25F9" w:rsidP="00BE12C6">
            <w:pPr>
              <w:widowControl w:val="0"/>
              <w:autoSpaceDE w:val="0"/>
              <w:autoSpaceDN w:val="0"/>
              <w:adjustRightInd w:val="0"/>
              <w:spacing w:before="57"/>
              <w:ind w:left="106" w:right="-64"/>
              <w:rPr>
                <w:rFonts w:ascii="Cambria" w:hAnsi="Cambria"/>
              </w:rPr>
            </w:pPr>
            <w:r w:rsidRPr="00C319FF">
              <w:rPr>
                <w:rFonts w:ascii="Cambria" w:hAnsi="Cambria"/>
              </w:rPr>
              <w:t>: Modification</w:t>
            </w:r>
            <w:r w:rsidR="00AA45DD">
              <w:rPr>
                <w:rFonts w:ascii="Cambria" w:hAnsi="Cambria"/>
              </w:rPr>
              <w:t xml:space="preserve"> </w:t>
            </w:r>
            <w:r w:rsidR="00C60457" w:rsidRPr="00C319FF">
              <w:rPr>
                <w:rFonts w:ascii="Cambria" w:hAnsi="Cambria"/>
              </w:rPr>
              <w:t>du</w:t>
            </w:r>
            <w:r w:rsidR="00AA45DD">
              <w:rPr>
                <w:rFonts w:ascii="Cambria" w:hAnsi="Cambria"/>
              </w:rPr>
              <w:t xml:space="preserve"> </w:t>
            </w:r>
            <w:r w:rsidR="00C60457" w:rsidRPr="00C319FF">
              <w:rPr>
                <w:rFonts w:ascii="Cambria" w:hAnsi="Cambria"/>
              </w:rPr>
              <w:t>Dossier</w:t>
            </w:r>
            <w:r w:rsidR="00AA45DD">
              <w:rPr>
                <w:rFonts w:ascii="Cambria" w:hAnsi="Cambria"/>
              </w:rPr>
              <w:t xml:space="preserve"> </w:t>
            </w:r>
            <w:r w:rsidR="00C60457" w:rsidRPr="00C319FF">
              <w:rPr>
                <w:rFonts w:ascii="Cambria" w:hAnsi="Cambria"/>
              </w:rPr>
              <w:t>d’Appel</w:t>
            </w:r>
            <w:r w:rsidR="00AA45DD">
              <w:rPr>
                <w:rFonts w:ascii="Cambria" w:hAnsi="Cambria"/>
              </w:rPr>
              <w:t xml:space="preserve"> </w:t>
            </w:r>
            <w:r w:rsidR="00C60457" w:rsidRPr="00C319FF">
              <w:rPr>
                <w:rFonts w:ascii="Cambria" w:hAnsi="Cambria"/>
              </w:rPr>
              <w:t>d’Offres</w:t>
            </w:r>
            <w:r w:rsidR="00C60457" w:rsidRPr="00C319FF">
              <w:rPr>
                <w:rFonts w:ascii="Cambria" w:hAnsi="Cambria"/>
                <w:sz w:val="8"/>
                <w:szCs w:val="8"/>
              </w:rPr>
              <w:t>.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9E69DC">
      <w:pPr>
        <w:widowControl w:val="0"/>
        <w:autoSpaceDE w:val="0"/>
        <w:autoSpaceDN w:val="0"/>
        <w:adjustRightInd w:val="0"/>
        <w:spacing w:after="0" w:line="200" w:lineRule="exact"/>
        <w:rPr>
          <w:rFonts w:ascii="Cambria" w:hAnsi="Cambria"/>
          <w:sz w:val="20"/>
          <w:szCs w:val="20"/>
        </w:rPr>
      </w:pPr>
    </w:p>
    <w:p w:rsidR="00C60457" w:rsidRPr="00C319FF" w:rsidRDefault="00C60457" w:rsidP="009E69DC">
      <w:pPr>
        <w:widowControl w:val="0"/>
        <w:tabs>
          <w:tab w:val="left" w:pos="10440"/>
        </w:tabs>
        <w:autoSpaceDE w:val="0"/>
        <w:autoSpaceDN w:val="0"/>
        <w:adjustRightInd w:val="0"/>
        <w:spacing w:after="0" w:line="240" w:lineRule="exact"/>
        <w:ind w:left="107" w:right="-180"/>
        <w:rPr>
          <w:rFonts w:ascii="Cambria" w:hAnsi="Cambria"/>
        </w:rPr>
      </w:pPr>
      <w:r w:rsidRPr="00C319FF">
        <w:rPr>
          <w:rFonts w:ascii="Cambria" w:hAnsi="Cambria"/>
          <w:b/>
          <w:bCs/>
        </w:rPr>
        <w:t>C.Préparation</w:t>
      </w:r>
      <w:r w:rsidR="00FF25F9">
        <w:rPr>
          <w:rFonts w:ascii="Cambria" w:hAnsi="Cambria"/>
          <w:b/>
          <w:bCs/>
        </w:rPr>
        <w:t xml:space="preserve"> </w:t>
      </w:r>
      <w:r w:rsidRPr="00C319FF">
        <w:rPr>
          <w:rFonts w:ascii="Cambria" w:hAnsi="Cambria"/>
          <w:b/>
          <w:bCs/>
        </w:rPr>
        <w:t>des</w:t>
      </w:r>
      <w:r w:rsidR="00FF25F9">
        <w:rPr>
          <w:rFonts w:ascii="Cambria" w:hAnsi="Cambria"/>
          <w:b/>
          <w:bCs/>
        </w:rPr>
        <w:t xml:space="preserve"> </w:t>
      </w:r>
      <w:r w:rsidRPr="00C319FF">
        <w:rPr>
          <w:rFonts w:ascii="Cambria" w:hAnsi="Cambria"/>
          <w:b/>
          <w:bCs/>
        </w:rPr>
        <w:t>offres</w:t>
      </w:r>
      <w:r w:rsidRPr="00C319FF">
        <w:rPr>
          <w:rFonts w:ascii="Cambria" w:hAnsi="Cambria"/>
          <w:sz w:val="8"/>
          <w:szCs w:val="8"/>
        </w:rPr>
        <w:t>. . . . . . . . . . . . . . . . . . . . . . . . . . . . . . . . . . . . . . . . . . . . . . . . . . . . . . . . . . . . . . .. . . . . . . . . . . . . . . . . . . . . . . . . . . . . . . . . . . . . . . . . . . . . . . . . . . . . . . . . . . . . . . .. . . . . . . . . . . . . . . . . . . . . . . . . . . . . . . .</w:t>
      </w:r>
      <w:r w:rsidRPr="00C319FF">
        <w:rPr>
          <w:rFonts w:ascii="Cambria" w:hAnsi="Cambria"/>
          <w:sz w:val="8"/>
          <w:szCs w:val="8"/>
        </w:rPr>
        <w:tab/>
      </w:r>
    </w:p>
    <w:tbl>
      <w:tblPr>
        <w:tblW w:w="0" w:type="auto"/>
        <w:tblInd w:w="487" w:type="dxa"/>
        <w:tblLayout w:type="fixed"/>
        <w:tblCellMar>
          <w:left w:w="0" w:type="dxa"/>
          <w:right w:w="0" w:type="dxa"/>
        </w:tblCellMar>
        <w:tblLook w:val="04A0"/>
      </w:tblPr>
      <w:tblGrid>
        <w:gridCol w:w="1113"/>
        <w:gridCol w:w="8673"/>
        <w:gridCol w:w="454"/>
      </w:tblGrid>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Article11</w:t>
            </w:r>
          </w:p>
        </w:tc>
        <w:tc>
          <w:tcPr>
            <w:tcW w:w="8673" w:type="dxa"/>
            <w:hideMark/>
          </w:tcPr>
          <w:p w:rsidR="00C60457" w:rsidRPr="00C319FF" w:rsidRDefault="00C60457" w:rsidP="00BE12C6">
            <w:pPr>
              <w:widowControl w:val="0"/>
              <w:autoSpaceDE w:val="0"/>
              <w:autoSpaceDN w:val="0"/>
              <w:adjustRightInd w:val="0"/>
              <w:spacing w:line="240" w:lineRule="exact"/>
              <w:ind w:right="-62"/>
              <w:rPr>
                <w:rFonts w:ascii="Cambria" w:hAnsi="Cambria"/>
              </w:rPr>
            </w:pPr>
            <w:r w:rsidRPr="00C319FF">
              <w:rPr>
                <w:rFonts w:ascii="Cambria" w:hAnsi="Cambria"/>
              </w:rPr>
              <w:t xml:space="preserve">  :Frais</w:t>
            </w:r>
            <w:r w:rsidR="00FF25F9">
              <w:rPr>
                <w:rFonts w:ascii="Cambria" w:hAnsi="Cambria"/>
              </w:rPr>
              <w:t xml:space="preserve"> </w:t>
            </w:r>
            <w:r w:rsidRPr="00C319FF">
              <w:rPr>
                <w:rFonts w:ascii="Cambria" w:hAnsi="Cambria"/>
              </w:rPr>
              <w:t>de</w:t>
            </w:r>
            <w:r w:rsidR="00FF25F9">
              <w:rPr>
                <w:rFonts w:ascii="Cambria" w:hAnsi="Cambria"/>
              </w:rPr>
              <w:t xml:space="preserve"> </w:t>
            </w:r>
            <w:r w:rsidRPr="00C319FF">
              <w:rPr>
                <w:rFonts w:ascii="Cambria" w:hAnsi="Cambria"/>
              </w:rPr>
              <w:t>soumission</w:t>
            </w:r>
            <w:r w:rsidRPr="00C319FF">
              <w:rPr>
                <w:rFonts w:ascii="Cambria" w:hAnsi="Cambria"/>
                <w:sz w:val="8"/>
                <w:szCs w:val="8"/>
              </w:rPr>
              <w:t>.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Article12</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:Langue</w:t>
            </w:r>
            <w:r w:rsidR="00FF25F9">
              <w:rPr>
                <w:rFonts w:ascii="Cambria" w:hAnsi="Cambria"/>
              </w:rPr>
              <w:t xml:space="preserve"> </w:t>
            </w:r>
            <w:r w:rsidRPr="00C319FF">
              <w:rPr>
                <w:rFonts w:ascii="Cambria" w:hAnsi="Cambria"/>
              </w:rPr>
              <w:t>de</w:t>
            </w:r>
            <w:r w:rsidR="00FF25F9">
              <w:rPr>
                <w:rFonts w:ascii="Cambria" w:hAnsi="Cambria"/>
              </w:rPr>
              <w:t xml:space="preserve"> </w:t>
            </w:r>
            <w:r w:rsidRPr="00C319FF">
              <w:rPr>
                <w:rFonts w:ascii="Cambria" w:hAnsi="Cambria"/>
              </w:rPr>
              <w:t>l’offre</w:t>
            </w:r>
            <w:r w:rsidRPr="00C319FF">
              <w:rPr>
                <w:rFonts w:ascii="Cambria" w:hAnsi="Cambria"/>
                <w:sz w:val="8"/>
                <w:szCs w:val="8"/>
              </w:rPr>
              <w:t>. . . . . . . . .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Article13</w:t>
            </w:r>
          </w:p>
        </w:tc>
        <w:tc>
          <w:tcPr>
            <w:tcW w:w="8673" w:type="dxa"/>
            <w:hideMark/>
          </w:tcPr>
          <w:p w:rsidR="00C60457" w:rsidRPr="00C319FF" w:rsidRDefault="00C60457" w:rsidP="00BE12C6">
            <w:pPr>
              <w:widowControl w:val="0"/>
              <w:autoSpaceDE w:val="0"/>
              <w:autoSpaceDN w:val="0"/>
              <w:adjustRightInd w:val="0"/>
              <w:spacing w:before="57"/>
              <w:ind w:left="106" w:right="-65"/>
              <w:rPr>
                <w:rFonts w:ascii="Cambria" w:hAnsi="Cambria"/>
              </w:rPr>
            </w:pPr>
            <w:r w:rsidRPr="00C319FF">
              <w:rPr>
                <w:rFonts w:ascii="Cambria" w:hAnsi="Cambria"/>
              </w:rPr>
              <w:t>:Documents</w:t>
            </w:r>
            <w:r w:rsidR="00FF25F9">
              <w:rPr>
                <w:rFonts w:ascii="Cambria" w:hAnsi="Cambria"/>
              </w:rPr>
              <w:t xml:space="preserve"> </w:t>
            </w:r>
            <w:r w:rsidRPr="00C319FF">
              <w:rPr>
                <w:rFonts w:ascii="Cambria" w:hAnsi="Cambria"/>
              </w:rPr>
              <w:t>constituants</w:t>
            </w:r>
            <w:r w:rsidR="00FF25F9">
              <w:rPr>
                <w:rFonts w:ascii="Cambria" w:hAnsi="Cambria"/>
              </w:rPr>
              <w:t xml:space="preserve"> </w:t>
            </w:r>
            <w:r w:rsidRPr="00C319FF">
              <w:rPr>
                <w:rFonts w:ascii="Cambria" w:hAnsi="Cambria"/>
              </w:rPr>
              <w:t>l’offre</w:t>
            </w:r>
            <w:r w:rsidRPr="00C319FF">
              <w:rPr>
                <w:rFonts w:ascii="Cambria" w:hAnsi="Cambria"/>
                <w:sz w:val="8"/>
                <w:szCs w:val="8"/>
              </w:rPr>
              <w:t>.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Article14</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:Montant</w:t>
            </w:r>
            <w:r w:rsidR="00FF25F9">
              <w:rPr>
                <w:rFonts w:ascii="Cambria" w:hAnsi="Cambria"/>
              </w:rPr>
              <w:t xml:space="preserve"> </w:t>
            </w:r>
            <w:r w:rsidRPr="00C319FF">
              <w:rPr>
                <w:rFonts w:ascii="Cambria" w:hAnsi="Cambria"/>
              </w:rPr>
              <w:t>de</w:t>
            </w:r>
            <w:r w:rsidR="00FF25F9">
              <w:rPr>
                <w:rFonts w:ascii="Cambria" w:hAnsi="Cambria"/>
              </w:rPr>
              <w:t xml:space="preserve"> </w:t>
            </w:r>
            <w:r w:rsidRPr="00C319FF">
              <w:rPr>
                <w:rFonts w:ascii="Cambria" w:hAnsi="Cambria"/>
              </w:rPr>
              <w:t>l’offre</w:t>
            </w:r>
            <w:r w:rsidRPr="00C319FF">
              <w:rPr>
                <w:rFonts w:ascii="Cambria" w:hAnsi="Cambria"/>
                <w:sz w:val="8"/>
                <w:szCs w:val="8"/>
              </w:rPr>
              <w:t>. . . . . . . .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Article15</w:t>
            </w:r>
          </w:p>
        </w:tc>
        <w:tc>
          <w:tcPr>
            <w:tcW w:w="8673" w:type="dxa"/>
            <w:hideMark/>
          </w:tcPr>
          <w:p w:rsidR="00C60457" w:rsidRPr="00C319FF" w:rsidRDefault="00926223" w:rsidP="00BE12C6">
            <w:pPr>
              <w:widowControl w:val="0"/>
              <w:autoSpaceDE w:val="0"/>
              <w:autoSpaceDN w:val="0"/>
              <w:adjustRightInd w:val="0"/>
              <w:spacing w:before="57"/>
              <w:ind w:left="106" w:right="-64"/>
              <w:rPr>
                <w:rFonts w:ascii="Cambria" w:hAnsi="Cambria"/>
              </w:rPr>
            </w:pPr>
            <w:r w:rsidRPr="00C319FF">
              <w:rPr>
                <w:rFonts w:ascii="Cambria" w:hAnsi="Cambria"/>
              </w:rPr>
              <w:t>: Monnaies</w:t>
            </w:r>
            <w:r w:rsidR="00FF25F9">
              <w:rPr>
                <w:rFonts w:ascii="Cambria" w:hAnsi="Cambria"/>
              </w:rPr>
              <w:t xml:space="preserve"> </w:t>
            </w:r>
            <w:r w:rsidR="00C60457" w:rsidRPr="00C319FF">
              <w:rPr>
                <w:rFonts w:ascii="Cambria" w:hAnsi="Cambria"/>
              </w:rPr>
              <w:t>de</w:t>
            </w:r>
            <w:r w:rsidR="00FF25F9">
              <w:rPr>
                <w:rFonts w:ascii="Cambria" w:hAnsi="Cambria"/>
              </w:rPr>
              <w:t xml:space="preserve"> </w:t>
            </w:r>
            <w:r w:rsidR="00C60457" w:rsidRPr="00C319FF">
              <w:rPr>
                <w:rFonts w:ascii="Cambria" w:hAnsi="Cambria"/>
              </w:rPr>
              <w:t>soumission</w:t>
            </w:r>
            <w:r w:rsidR="00FF25F9">
              <w:rPr>
                <w:rFonts w:ascii="Cambria" w:hAnsi="Cambria"/>
              </w:rPr>
              <w:t xml:space="preserve"> </w:t>
            </w:r>
            <w:r w:rsidR="00C60457" w:rsidRPr="00C319FF">
              <w:rPr>
                <w:rFonts w:ascii="Cambria" w:hAnsi="Cambria"/>
              </w:rPr>
              <w:t>et</w:t>
            </w:r>
            <w:r w:rsidR="00FF25F9">
              <w:rPr>
                <w:rFonts w:ascii="Cambria" w:hAnsi="Cambria"/>
              </w:rPr>
              <w:t xml:space="preserve"> </w:t>
            </w:r>
            <w:r w:rsidR="00C60457" w:rsidRPr="00C319FF">
              <w:rPr>
                <w:rFonts w:ascii="Cambria" w:hAnsi="Cambria"/>
              </w:rPr>
              <w:t>de</w:t>
            </w:r>
            <w:r w:rsidR="00FF25F9">
              <w:rPr>
                <w:rFonts w:ascii="Cambria" w:hAnsi="Cambria"/>
              </w:rPr>
              <w:t xml:space="preserve"> </w:t>
            </w:r>
            <w:r w:rsidRPr="00C319FF">
              <w:rPr>
                <w:rFonts w:ascii="Cambria" w:hAnsi="Cambria"/>
              </w:rPr>
              <w:t>règlement</w:t>
            </w:r>
            <w:r w:rsidRPr="00C319FF">
              <w:rPr>
                <w:rFonts w:ascii="Cambria" w:hAnsi="Cambria"/>
                <w:sz w:val="8"/>
                <w:szCs w:val="8"/>
              </w:rPr>
              <w:t xml:space="preserve"> .</w:t>
            </w:r>
            <w:r w:rsidR="00C60457" w:rsidRPr="00C319FF">
              <w:rPr>
                <w:rFonts w:ascii="Cambria" w:hAnsi="Cambria"/>
                <w:sz w:val="8"/>
                <w:szCs w:val="8"/>
              </w:rPr>
              <w:t xml:space="preserve">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Article16</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:Validité</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offres</w:t>
            </w:r>
            <w:r w:rsidRPr="00C319FF">
              <w:rPr>
                <w:rFonts w:ascii="Cambria" w:hAnsi="Cambria"/>
                <w:sz w:val="8"/>
                <w:szCs w:val="8"/>
              </w:rPr>
              <w:t>. . . . . . .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Article17</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:Caution</w:t>
            </w:r>
            <w:r w:rsidR="00926223">
              <w:rPr>
                <w:rFonts w:ascii="Cambria" w:hAnsi="Cambria"/>
              </w:rPr>
              <w:t xml:space="preserve"> </w:t>
            </w:r>
            <w:r w:rsidRPr="00C319FF">
              <w:rPr>
                <w:rFonts w:ascii="Cambria" w:hAnsi="Cambria"/>
              </w:rPr>
              <w:t>de</w:t>
            </w:r>
            <w:r w:rsidR="00926223">
              <w:rPr>
                <w:rFonts w:ascii="Cambria" w:hAnsi="Cambria"/>
              </w:rPr>
              <w:t xml:space="preserve"> </w:t>
            </w:r>
            <w:r w:rsidRPr="00C319FF">
              <w:rPr>
                <w:rFonts w:ascii="Cambria" w:hAnsi="Cambria"/>
              </w:rPr>
              <w:t>Soumission</w:t>
            </w:r>
            <w:r w:rsidRPr="00C319FF">
              <w:rPr>
                <w:rFonts w:ascii="Cambria" w:hAnsi="Cambria"/>
                <w:sz w:val="8"/>
                <w:szCs w:val="8"/>
              </w:rPr>
              <w:t>.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Article18</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:Propositions</w:t>
            </w:r>
            <w:r w:rsidR="00926223">
              <w:rPr>
                <w:rFonts w:ascii="Cambria" w:hAnsi="Cambria"/>
              </w:rPr>
              <w:t xml:space="preserve"> </w:t>
            </w:r>
            <w:r w:rsidRPr="00C319FF">
              <w:rPr>
                <w:rFonts w:ascii="Cambria" w:hAnsi="Cambria"/>
              </w:rPr>
              <w:t>variantes</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soumissionnaires</w:t>
            </w:r>
            <w:r w:rsidRPr="00C319FF">
              <w:rPr>
                <w:rFonts w:ascii="Cambria" w:hAnsi="Cambria"/>
                <w:sz w:val="8"/>
                <w:szCs w:val="8"/>
              </w:rPr>
              <w:t>.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Article19</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:Réunion</w:t>
            </w:r>
            <w:r w:rsidR="00926223">
              <w:rPr>
                <w:rFonts w:ascii="Cambria" w:hAnsi="Cambria"/>
              </w:rPr>
              <w:t xml:space="preserve"> </w:t>
            </w:r>
            <w:r w:rsidRPr="00C319FF">
              <w:rPr>
                <w:rFonts w:ascii="Cambria" w:hAnsi="Cambria"/>
              </w:rPr>
              <w:t>préparatoire</w:t>
            </w:r>
            <w:r w:rsidR="00926223">
              <w:rPr>
                <w:rFonts w:ascii="Cambria" w:hAnsi="Cambria"/>
              </w:rPr>
              <w:t xml:space="preserve"> </w:t>
            </w:r>
            <w:r w:rsidRPr="00C319FF">
              <w:rPr>
                <w:rFonts w:ascii="Cambria" w:hAnsi="Cambria"/>
              </w:rPr>
              <w:t>à</w:t>
            </w:r>
            <w:r w:rsidR="00926223">
              <w:rPr>
                <w:rFonts w:ascii="Cambria" w:hAnsi="Cambria"/>
              </w:rPr>
              <w:t xml:space="preserve"> </w:t>
            </w:r>
            <w:r w:rsidRPr="00C319FF">
              <w:rPr>
                <w:rFonts w:ascii="Cambria" w:hAnsi="Cambria"/>
              </w:rPr>
              <w:t>l’établissement</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offres</w:t>
            </w:r>
            <w:r w:rsidRPr="00C319FF">
              <w:rPr>
                <w:rFonts w:ascii="Cambria" w:hAnsi="Cambria"/>
                <w:sz w:val="8"/>
                <w:szCs w:val="8"/>
              </w:rPr>
              <w:t>.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Article20</w:t>
            </w:r>
          </w:p>
        </w:tc>
        <w:tc>
          <w:tcPr>
            <w:tcW w:w="8673" w:type="dxa"/>
            <w:hideMark/>
          </w:tcPr>
          <w:p w:rsidR="00C60457" w:rsidRPr="00C319FF" w:rsidRDefault="00C60457" w:rsidP="00BE12C6">
            <w:pPr>
              <w:widowControl w:val="0"/>
              <w:autoSpaceDE w:val="0"/>
              <w:autoSpaceDN w:val="0"/>
              <w:adjustRightInd w:val="0"/>
              <w:spacing w:before="57"/>
              <w:ind w:left="106" w:right="-65"/>
              <w:rPr>
                <w:rFonts w:ascii="Cambria" w:hAnsi="Cambria"/>
              </w:rPr>
            </w:pPr>
            <w:r w:rsidRPr="00C319FF">
              <w:rPr>
                <w:rFonts w:ascii="Cambria" w:hAnsi="Cambria"/>
              </w:rPr>
              <w:t>:Forme</w:t>
            </w:r>
            <w:r w:rsidR="00926223">
              <w:rPr>
                <w:rFonts w:ascii="Cambria" w:hAnsi="Cambria"/>
              </w:rPr>
              <w:t xml:space="preserve"> </w:t>
            </w:r>
            <w:r w:rsidRPr="00C319FF">
              <w:rPr>
                <w:rFonts w:ascii="Cambria" w:hAnsi="Cambria"/>
              </w:rPr>
              <w:t>et</w:t>
            </w:r>
            <w:r w:rsidR="00926223">
              <w:rPr>
                <w:rFonts w:ascii="Cambria" w:hAnsi="Cambria"/>
              </w:rPr>
              <w:t xml:space="preserve"> </w:t>
            </w:r>
            <w:r w:rsidRPr="00C319FF">
              <w:rPr>
                <w:rFonts w:ascii="Cambria" w:hAnsi="Cambria"/>
              </w:rPr>
              <w:t>signature</w:t>
            </w:r>
            <w:r w:rsidR="00926223">
              <w:rPr>
                <w:rFonts w:ascii="Cambria" w:hAnsi="Cambria"/>
              </w:rPr>
              <w:t xml:space="preserve"> </w:t>
            </w:r>
            <w:r w:rsidRPr="00C319FF">
              <w:rPr>
                <w:rFonts w:ascii="Cambria" w:hAnsi="Cambria"/>
              </w:rPr>
              <w:t>de</w:t>
            </w:r>
            <w:r w:rsidR="00926223">
              <w:rPr>
                <w:rFonts w:ascii="Cambria" w:hAnsi="Cambria"/>
              </w:rPr>
              <w:t xml:space="preserve"> </w:t>
            </w:r>
            <w:r w:rsidRPr="00C319FF">
              <w:rPr>
                <w:rFonts w:ascii="Cambria" w:hAnsi="Cambria"/>
              </w:rPr>
              <w:t>l’offre</w:t>
            </w:r>
            <w:r w:rsidRPr="00C319FF">
              <w:rPr>
                <w:rFonts w:ascii="Cambria" w:hAnsi="Cambria"/>
                <w:sz w:val="8"/>
                <w:szCs w:val="8"/>
              </w:rPr>
              <w:t>.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9E69DC">
      <w:pPr>
        <w:widowControl w:val="0"/>
        <w:autoSpaceDE w:val="0"/>
        <w:autoSpaceDN w:val="0"/>
        <w:adjustRightInd w:val="0"/>
        <w:spacing w:after="0" w:line="200" w:lineRule="exact"/>
        <w:rPr>
          <w:rFonts w:ascii="Cambria" w:hAnsi="Cambria"/>
          <w:sz w:val="20"/>
          <w:szCs w:val="20"/>
        </w:rPr>
      </w:pPr>
    </w:p>
    <w:p w:rsidR="00C60457" w:rsidRPr="00C319FF" w:rsidRDefault="00C60457" w:rsidP="009E69DC">
      <w:pPr>
        <w:widowControl w:val="0"/>
        <w:tabs>
          <w:tab w:val="left" w:pos="10440"/>
        </w:tabs>
        <w:autoSpaceDE w:val="0"/>
        <w:autoSpaceDN w:val="0"/>
        <w:adjustRightInd w:val="0"/>
        <w:spacing w:after="0" w:line="240" w:lineRule="exact"/>
        <w:ind w:left="107" w:right="-180"/>
        <w:rPr>
          <w:rFonts w:ascii="Cambria" w:hAnsi="Cambria"/>
        </w:rPr>
      </w:pPr>
      <w:r w:rsidRPr="00C319FF">
        <w:rPr>
          <w:rFonts w:ascii="Cambria" w:hAnsi="Cambria"/>
          <w:b/>
          <w:bCs/>
        </w:rPr>
        <w:t>D.Dépôt</w:t>
      </w:r>
      <w:r w:rsidR="00926223">
        <w:rPr>
          <w:rFonts w:ascii="Cambria" w:hAnsi="Cambria"/>
          <w:b/>
          <w:bCs/>
        </w:rPr>
        <w:t xml:space="preserve"> </w:t>
      </w:r>
      <w:r w:rsidRPr="00C319FF">
        <w:rPr>
          <w:rFonts w:ascii="Cambria" w:hAnsi="Cambria"/>
          <w:b/>
          <w:bCs/>
        </w:rPr>
        <w:t>des</w:t>
      </w:r>
      <w:r w:rsidR="00926223">
        <w:rPr>
          <w:rFonts w:ascii="Cambria" w:hAnsi="Cambria"/>
          <w:b/>
          <w:bCs/>
        </w:rPr>
        <w:t xml:space="preserve"> </w:t>
      </w:r>
      <w:r w:rsidRPr="00C319FF">
        <w:rPr>
          <w:rFonts w:ascii="Cambria" w:hAnsi="Cambria"/>
          <w:b/>
          <w:bCs/>
        </w:rPr>
        <w:t>offres</w:t>
      </w:r>
      <w:r w:rsidRPr="00C319FF">
        <w:rPr>
          <w:rFonts w:ascii="Cambria" w:hAnsi="Cambria"/>
          <w:sz w:val="8"/>
          <w:szCs w:val="8"/>
        </w:rPr>
        <w:t>. . . . . . . . . . . . . . . . . . . . . . . . . . . . . . . . . . . . . . . . . . . . . . . . . . . . . . . . . . . . . . .. . . . . . . . . . . . . . . . . . . . . . . . . . . . . . . . . . . . . . . . . . . . . . . . . . . . . . . . . . . . . . . .. . . . . . . . . . . . . . . . . . . . . . . . . . . . . . . . . . . . . . . . . . . . . . .</w:t>
      </w:r>
      <w:r w:rsidRPr="00C319FF">
        <w:rPr>
          <w:rFonts w:ascii="Cambria" w:hAnsi="Cambria"/>
          <w:sz w:val="8"/>
          <w:szCs w:val="8"/>
        </w:rPr>
        <w:tab/>
      </w:r>
    </w:p>
    <w:tbl>
      <w:tblPr>
        <w:tblW w:w="0" w:type="auto"/>
        <w:tblInd w:w="487" w:type="dxa"/>
        <w:tblLayout w:type="fixed"/>
        <w:tblCellMar>
          <w:left w:w="0" w:type="dxa"/>
          <w:right w:w="0" w:type="dxa"/>
        </w:tblCellMar>
        <w:tblLook w:val="04A0"/>
      </w:tblPr>
      <w:tblGrid>
        <w:gridCol w:w="1113"/>
        <w:gridCol w:w="8673"/>
        <w:gridCol w:w="454"/>
      </w:tblGrid>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Article21</w:t>
            </w:r>
          </w:p>
        </w:tc>
        <w:tc>
          <w:tcPr>
            <w:tcW w:w="8673" w:type="dxa"/>
            <w:hideMark/>
          </w:tcPr>
          <w:p w:rsidR="00C60457" w:rsidRPr="00C319FF" w:rsidRDefault="00C60457" w:rsidP="00BE12C6">
            <w:pPr>
              <w:widowControl w:val="0"/>
              <w:autoSpaceDE w:val="0"/>
              <w:autoSpaceDN w:val="0"/>
              <w:adjustRightInd w:val="0"/>
              <w:spacing w:line="240" w:lineRule="exact"/>
              <w:ind w:left="106" w:right="-64"/>
              <w:rPr>
                <w:rFonts w:ascii="Cambria" w:hAnsi="Cambria"/>
              </w:rPr>
            </w:pPr>
            <w:r w:rsidRPr="00C319FF">
              <w:rPr>
                <w:rFonts w:ascii="Cambria" w:hAnsi="Cambria"/>
              </w:rPr>
              <w:t>:Cachetage</w:t>
            </w:r>
            <w:r w:rsidR="00926223">
              <w:rPr>
                <w:rFonts w:ascii="Cambria" w:hAnsi="Cambria"/>
              </w:rPr>
              <w:t xml:space="preserve"> </w:t>
            </w:r>
            <w:r w:rsidRPr="00C319FF">
              <w:rPr>
                <w:rFonts w:ascii="Cambria" w:hAnsi="Cambria"/>
              </w:rPr>
              <w:t>et</w:t>
            </w:r>
            <w:r w:rsidR="00926223">
              <w:rPr>
                <w:rFonts w:ascii="Cambria" w:hAnsi="Cambria"/>
              </w:rPr>
              <w:t xml:space="preserve"> </w:t>
            </w:r>
            <w:r w:rsidRPr="00C319FF">
              <w:rPr>
                <w:rFonts w:ascii="Cambria" w:hAnsi="Cambria"/>
              </w:rPr>
              <w:t>marquage</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offres</w:t>
            </w:r>
            <w:r w:rsidRPr="00C319FF">
              <w:rPr>
                <w:rFonts w:ascii="Cambria" w:hAnsi="Cambria"/>
                <w:sz w:val="8"/>
                <w:szCs w:val="8"/>
              </w:rPr>
              <w:t>.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Article22</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:Date</w:t>
            </w:r>
            <w:r w:rsidR="00926223">
              <w:rPr>
                <w:rFonts w:ascii="Cambria" w:hAnsi="Cambria"/>
              </w:rPr>
              <w:t xml:space="preserve"> </w:t>
            </w:r>
            <w:r w:rsidRPr="00C319FF">
              <w:rPr>
                <w:rFonts w:ascii="Cambria" w:hAnsi="Cambria"/>
              </w:rPr>
              <w:t>et</w:t>
            </w:r>
            <w:r w:rsidR="00926223">
              <w:rPr>
                <w:rFonts w:ascii="Cambria" w:hAnsi="Cambria"/>
              </w:rPr>
              <w:t xml:space="preserve"> </w:t>
            </w:r>
            <w:r w:rsidRPr="00C319FF">
              <w:rPr>
                <w:rFonts w:ascii="Cambria" w:hAnsi="Cambria"/>
              </w:rPr>
              <w:t>heure</w:t>
            </w:r>
            <w:r w:rsidR="00926223">
              <w:rPr>
                <w:rFonts w:ascii="Cambria" w:hAnsi="Cambria"/>
              </w:rPr>
              <w:t xml:space="preserve"> </w:t>
            </w:r>
            <w:r w:rsidRPr="00C319FF">
              <w:rPr>
                <w:rFonts w:ascii="Cambria" w:hAnsi="Cambria"/>
              </w:rPr>
              <w:t>limite</w:t>
            </w:r>
            <w:r w:rsidR="00926223">
              <w:rPr>
                <w:rFonts w:ascii="Cambria" w:hAnsi="Cambria"/>
              </w:rPr>
              <w:t xml:space="preserve"> </w:t>
            </w:r>
            <w:r w:rsidRPr="00C319FF">
              <w:rPr>
                <w:rFonts w:ascii="Cambria" w:hAnsi="Cambria"/>
              </w:rPr>
              <w:t>de</w:t>
            </w:r>
            <w:r w:rsidR="00926223">
              <w:rPr>
                <w:rFonts w:ascii="Cambria" w:hAnsi="Cambria"/>
              </w:rPr>
              <w:t xml:space="preserve"> </w:t>
            </w:r>
            <w:r w:rsidRPr="00C319FF">
              <w:rPr>
                <w:rFonts w:ascii="Cambria" w:hAnsi="Cambria"/>
              </w:rPr>
              <w:t>dépôt</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offres</w:t>
            </w:r>
            <w:r w:rsidRPr="00C319FF">
              <w:rPr>
                <w:rFonts w:ascii="Cambria" w:hAnsi="Cambria"/>
                <w:sz w:val="8"/>
                <w:szCs w:val="8"/>
              </w:rPr>
              <w:t>.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Article23</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:Offres</w:t>
            </w:r>
            <w:r w:rsidR="00926223">
              <w:rPr>
                <w:rFonts w:ascii="Cambria" w:hAnsi="Cambria"/>
              </w:rPr>
              <w:t xml:space="preserve"> </w:t>
            </w:r>
            <w:r w:rsidRPr="00C319FF">
              <w:rPr>
                <w:rFonts w:ascii="Cambria" w:hAnsi="Cambria"/>
              </w:rPr>
              <w:t>hors</w:t>
            </w:r>
            <w:r w:rsidR="00926223">
              <w:rPr>
                <w:rFonts w:ascii="Cambria" w:hAnsi="Cambria"/>
              </w:rPr>
              <w:t xml:space="preserve"> </w:t>
            </w:r>
            <w:r w:rsidRPr="00C319FF">
              <w:rPr>
                <w:rFonts w:ascii="Cambria" w:hAnsi="Cambria"/>
              </w:rPr>
              <w:t>délai</w:t>
            </w:r>
            <w:r w:rsidRPr="00C319FF">
              <w:rPr>
                <w:rFonts w:ascii="Cambria" w:hAnsi="Cambria"/>
                <w:sz w:val="8"/>
                <w:szCs w:val="8"/>
              </w:rPr>
              <w:t>. . . . . . . . . . . .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335"/>
        </w:trPr>
        <w:tc>
          <w:tcPr>
            <w:tcW w:w="1113"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Article24</w:t>
            </w:r>
          </w:p>
        </w:tc>
        <w:tc>
          <w:tcPr>
            <w:tcW w:w="8673"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:Modification,</w:t>
            </w:r>
            <w:r w:rsidR="00926223">
              <w:rPr>
                <w:rFonts w:ascii="Cambria" w:hAnsi="Cambria"/>
              </w:rPr>
              <w:t xml:space="preserve"> </w:t>
            </w:r>
            <w:r w:rsidRPr="00C319FF">
              <w:rPr>
                <w:rFonts w:ascii="Cambria" w:hAnsi="Cambria"/>
              </w:rPr>
              <w:t>substitution</w:t>
            </w:r>
            <w:r w:rsidR="00926223">
              <w:rPr>
                <w:rFonts w:ascii="Cambria" w:hAnsi="Cambria"/>
              </w:rPr>
              <w:t xml:space="preserve"> </w:t>
            </w:r>
            <w:r w:rsidRPr="00C319FF">
              <w:rPr>
                <w:rFonts w:ascii="Cambria" w:hAnsi="Cambria"/>
              </w:rPr>
              <w:t>et</w:t>
            </w:r>
            <w:r w:rsidR="00926223">
              <w:rPr>
                <w:rFonts w:ascii="Cambria" w:hAnsi="Cambria"/>
              </w:rPr>
              <w:t xml:space="preserve"> </w:t>
            </w:r>
            <w:r w:rsidRPr="00C319FF">
              <w:rPr>
                <w:rFonts w:ascii="Cambria" w:hAnsi="Cambria"/>
              </w:rPr>
              <w:t>retrait</w:t>
            </w:r>
            <w:r w:rsidR="00926223">
              <w:rPr>
                <w:rFonts w:ascii="Cambria" w:hAnsi="Cambria"/>
              </w:rPr>
              <w:t xml:space="preserve"> </w:t>
            </w:r>
            <w:r w:rsidRPr="00C319FF">
              <w:rPr>
                <w:rFonts w:ascii="Cambria" w:hAnsi="Cambria"/>
              </w:rPr>
              <w:t>des</w:t>
            </w:r>
            <w:r w:rsidR="00926223">
              <w:rPr>
                <w:rFonts w:ascii="Cambria" w:hAnsi="Cambria"/>
              </w:rPr>
              <w:t xml:space="preserve"> </w:t>
            </w:r>
            <w:r w:rsidRPr="00C319FF">
              <w:rPr>
                <w:rFonts w:ascii="Cambria" w:hAnsi="Cambria"/>
              </w:rPr>
              <w:t>offres</w:t>
            </w:r>
            <w:r w:rsidRPr="00C319FF">
              <w:rPr>
                <w:rFonts w:ascii="Cambria" w:hAnsi="Cambria"/>
                <w:sz w:val="8"/>
                <w:szCs w:val="8"/>
              </w:rPr>
              <w:t>.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9E69DC">
      <w:pPr>
        <w:widowControl w:val="0"/>
        <w:tabs>
          <w:tab w:val="left" w:pos="10460"/>
        </w:tabs>
        <w:autoSpaceDE w:val="0"/>
        <w:autoSpaceDN w:val="0"/>
        <w:adjustRightInd w:val="0"/>
        <w:spacing w:after="0"/>
        <w:ind w:left="114" w:right="-127"/>
        <w:rPr>
          <w:rFonts w:ascii="Cambria" w:hAnsi="Cambria"/>
        </w:rPr>
      </w:pPr>
      <w:r w:rsidRPr="00C319FF">
        <w:rPr>
          <w:rFonts w:ascii="Cambria" w:hAnsi="Cambria"/>
          <w:b/>
          <w:bCs/>
        </w:rPr>
        <w:t>E.Ouverturedesplisetévaluationdesoffres</w:t>
      </w:r>
      <w:r w:rsidRPr="00C319FF">
        <w:rPr>
          <w:rFonts w:ascii="Cambria" w:hAnsi="Cambria"/>
          <w:sz w:val="8"/>
          <w:szCs w:val="8"/>
        </w:rPr>
        <w:t>. . . . . . . . . . . . . . . . . . . . . . . . . . . . . . . . . . . . . . . . . . . . . . . . . . . . . . . . . . . . . . .. . . . . . . . . . . . . . . . . . . . . . . . . . . . . . . . . . . . . . . . . . . .</w:t>
      </w:r>
      <w:r w:rsidRPr="00C319FF">
        <w:rPr>
          <w:rFonts w:ascii="Cambria" w:hAnsi="Cambria"/>
          <w:sz w:val="8"/>
          <w:szCs w:val="8"/>
        </w:rPr>
        <w:tab/>
      </w:r>
    </w:p>
    <w:tbl>
      <w:tblPr>
        <w:tblW w:w="0" w:type="auto"/>
        <w:tblInd w:w="494" w:type="dxa"/>
        <w:tblLayout w:type="fixed"/>
        <w:tblCellMar>
          <w:left w:w="0" w:type="dxa"/>
          <w:right w:w="0" w:type="dxa"/>
        </w:tblCellMar>
        <w:tblLook w:val="04A0"/>
      </w:tblPr>
      <w:tblGrid>
        <w:gridCol w:w="1114"/>
        <w:gridCol w:w="8672"/>
        <w:gridCol w:w="454"/>
      </w:tblGrid>
      <w:tr w:rsidR="00C60457" w:rsidRPr="00C319FF" w:rsidTr="00BE12C6">
        <w:trPr>
          <w:trHeight w:hRule="exact" w:val="335"/>
        </w:trPr>
        <w:tc>
          <w:tcPr>
            <w:tcW w:w="1114"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Article25</w:t>
            </w:r>
          </w:p>
        </w:tc>
        <w:tc>
          <w:tcPr>
            <w:tcW w:w="8672" w:type="dxa"/>
            <w:hideMark/>
          </w:tcPr>
          <w:p w:rsidR="00C60457" w:rsidRPr="00C319FF" w:rsidRDefault="00C60457" w:rsidP="00BE12C6">
            <w:pPr>
              <w:widowControl w:val="0"/>
              <w:autoSpaceDE w:val="0"/>
              <w:autoSpaceDN w:val="0"/>
              <w:adjustRightInd w:val="0"/>
              <w:spacing w:line="240" w:lineRule="exact"/>
              <w:ind w:left="106" w:right="-64"/>
              <w:rPr>
                <w:rFonts w:ascii="Cambria" w:hAnsi="Cambria"/>
              </w:rPr>
            </w:pPr>
            <w:r w:rsidRPr="00C319FF">
              <w:rPr>
                <w:rFonts w:ascii="Cambria" w:hAnsi="Cambria"/>
              </w:rPr>
              <w:t>:Ouverturedesplisetrecours</w:t>
            </w:r>
            <w:r w:rsidRPr="00C319FF">
              <w:rPr>
                <w:rFonts w:ascii="Cambria" w:hAnsi="Cambria"/>
                <w:sz w:val="8"/>
                <w:szCs w:val="8"/>
              </w:rPr>
              <w:t>.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Article26</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:Caractèreconfidentieldelaprocédure</w:t>
            </w:r>
            <w:r w:rsidRPr="00C319FF">
              <w:rPr>
                <w:rFonts w:ascii="Cambria" w:hAnsi="Cambria"/>
                <w:sz w:val="8"/>
                <w:szCs w:val="8"/>
              </w:rPr>
              <w:t>.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w w:val="97"/>
              </w:rPr>
              <w:t>Article27</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w w:val="97"/>
              </w:rPr>
              <w:t>:EclaircissementssurlesoffresetcontactsavecleMaîtred’Ouvrage</w:t>
            </w:r>
            <w:r w:rsidRPr="00C319FF">
              <w:rPr>
                <w:rFonts w:ascii="Cambria" w:hAnsi="Cambria"/>
                <w:sz w:val="8"/>
                <w:szCs w:val="8"/>
              </w:rPr>
              <w:t>.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Article28</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:Déterminationdelaconformitédesoffres</w:t>
            </w:r>
            <w:r w:rsidRPr="00C319FF">
              <w:rPr>
                <w:rFonts w:ascii="Cambria" w:hAnsi="Cambria"/>
                <w:sz w:val="8"/>
                <w:szCs w:val="8"/>
              </w:rPr>
              <w:t>.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Article29</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:Qualificationdusoumissionnaire</w:t>
            </w:r>
            <w:r w:rsidRPr="00C319FF">
              <w:rPr>
                <w:rFonts w:ascii="Cambria" w:hAnsi="Cambria"/>
                <w:sz w:val="8"/>
                <w:szCs w:val="8"/>
              </w:rPr>
              <w:t>.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Article30</w:t>
            </w:r>
          </w:p>
        </w:tc>
        <w:tc>
          <w:tcPr>
            <w:tcW w:w="8672" w:type="dxa"/>
            <w:hideMark/>
          </w:tcPr>
          <w:p w:rsidR="00C60457" w:rsidRPr="00C319FF" w:rsidRDefault="00C60457" w:rsidP="00BE12C6">
            <w:pPr>
              <w:widowControl w:val="0"/>
              <w:autoSpaceDE w:val="0"/>
              <w:autoSpaceDN w:val="0"/>
              <w:adjustRightInd w:val="0"/>
              <w:spacing w:before="57"/>
              <w:ind w:left="106" w:right="-63"/>
              <w:rPr>
                <w:rFonts w:ascii="Cambria" w:hAnsi="Cambria"/>
              </w:rPr>
            </w:pPr>
            <w:r w:rsidRPr="00C319FF">
              <w:rPr>
                <w:rFonts w:ascii="Cambria" w:hAnsi="Cambria"/>
              </w:rPr>
              <w:t>:Correctiondeserreurs</w:t>
            </w:r>
            <w:r w:rsidRPr="00C319FF">
              <w:rPr>
                <w:rFonts w:ascii="Cambria" w:hAnsi="Cambria"/>
                <w:sz w:val="8"/>
                <w:szCs w:val="8"/>
              </w:rPr>
              <w:t>.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lastRenderedPageBreak/>
              <w:t>Article31</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:Conversionenuneseulemonnaie</w:t>
            </w:r>
            <w:r w:rsidRPr="00C319FF">
              <w:rPr>
                <w:rFonts w:ascii="Cambria" w:hAnsi="Cambria"/>
                <w:sz w:val="8"/>
                <w:szCs w:val="8"/>
              </w:rPr>
              <w:t>.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Article32</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:Evaluation</w:t>
            </w:r>
            <w:r w:rsidRPr="00C319FF">
              <w:rPr>
                <w:rFonts w:ascii="Cambria" w:hAnsi="Cambria"/>
                <w:spacing w:val="7"/>
              </w:rPr>
              <w:t xml:space="preserve"> et Comparaison </w:t>
            </w:r>
            <w:r w:rsidRPr="00C319FF">
              <w:rPr>
                <w:rFonts w:ascii="Cambria" w:hAnsi="Cambria"/>
              </w:rPr>
              <w:t>desoffresauplanfinancier</w:t>
            </w:r>
            <w:r w:rsidRPr="00C319FF">
              <w:rPr>
                <w:rFonts w:ascii="Cambria" w:hAnsi="Cambria"/>
                <w:sz w:val="8"/>
                <w:szCs w:val="8"/>
              </w:rPr>
              <w:t>.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BE12C6">
        <w:trPr>
          <w:trHeight w:hRule="exact" w:val="335"/>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Article33</w:t>
            </w:r>
          </w:p>
        </w:tc>
        <w:tc>
          <w:tcPr>
            <w:tcW w:w="8672" w:type="dxa"/>
            <w:hideMark/>
          </w:tcPr>
          <w:p w:rsidR="00C60457" w:rsidRPr="00C319FF" w:rsidRDefault="00C60457" w:rsidP="00BE12C6">
            <w:pPr>
              <w:widowControl w:val="0"/>
              <w:autoSpaceDE w:val="0"/>
              <w:autoSpaceDN w:val="0"/>
              <w:adjustRightInd w:val="0"/>
              <w:spacing w:before="57"/>
              <w:ind w:left="106" w:right="-65"/>
              <w:rPr>
                <w:rFonts w:ascii="Cambria" w:hAnsi="Cambria"/>
              </w:rPr>
            </w:pPr>
            <w:r w:rsidRPr="00C319FF">
              <w:rPr>
                <w:rFonts w:ascii="Cambria" w:hAnsi="Cambria"/>
              </w:rPr>
              <w:t>:Préférenceaccordéeauxsoumissionnairesnationaux</w:t>
            </w:r>
            <w:r w:rsidRPr="00C319FF">
              <w:rPr>
                <w:rFonts w:ascii="Cambria" w:hAnsi="Cambria"/>
                <w:sz w:val="8"/>
                <w:szCs w:val="8"/>
              </w:rPr>
              <w:t>.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9E69DC">
      <w:pPr>
        <w:widowControl w:val="0"/>
        <w:autoSpaceDE w:val="0"/>
        <w:autoSpaceDN w:val="0"/>
        <w:adjustRightInd w:val="0"/>
        <w:spacing w:after="0" w:line="200" w:lineRule="exact"/>
        <w:rPr>
          <w:rFonts w:ascii="Cambria" w:hAnsi="Cambria"/>
          <w:sz w:val="20"/>
          <w:szCs w:val="20"/>
        </w:rPr>
      </w:pPr>
    </w:p>
    <w:p w:rsidR="00C60457" w:rsidRPr="00C319FF" w:rsidRDefault="00C60457" w:rsidP="009E69DC">
      <w:pPr>
        <w:widowControl w:val="0"/>
        <w:tabs>
          <w:tab w:val="left" w:pos="10460"/>
        </w:tabs>
        <w:autoSpaceDE w:val="0"/>
        <w:autoSpaceDN w:val="0"/>
        <w:adjustRightInd w:val="0"/>
        <w:spacing w:after="0" w:line="240" w:lineRule="exact"/>
        <w:ind w:left="114" w:right="-127"/>
        <w:rPr>
          <w:rFonts w:ascii="Cambria" w:hAnsi="Cambria"/>
        </w:rPr>
      </w:pPr>
      <w:r w:rsidRPr="00C319FF">
        <w:rPr>
          <w:rFonts w:ascii="Cambria" w:hAnsi="Cambria"/>
          <w:b/>
          <w:bCs/>
        </w:rPr>
        <w:t>F.AttributionduMarché</w:t>
      </w:r>
      <w:r w:rsidRPr="00C319FF">
        <w:rPr>
          <w:rFonts w:ascii="Cambria" w:hAnsi="Cambria"/>
          <w:sz w:val="8"/>
          <w:szCs w:val="8"/>
        </w:rPr>
        <w:t>. . . . . . . . . . . . . . . . . . . . . . . . . . . . . . . . . . . . . . . . . . . . . . . . . . . . . . . . . . . . . . .. . . . . . . . . . . . . . . . . . . . . . . . . . . . . . . . . . . . . . . . . . . . . . . . . . . . . . . . . . . . . . . .. . . . . . . . . . . . . . . . . . . . . . . . . . . . . . . . . .</w:t>
      </w:r>
      <w:r w:rsidRPr="00C319FF">
        <w:rPr>
          <w:rFonts w:ascii="Cambria" w:hAnsi="Cambria"/>
          <w:sz w:val="8"/>
          <w:szCs w:val="8"/>
        </w:rPr>
        <w:tab/>
      </w:r>
    </w:p>
    <w:tbl>
      <w:tblPr>
        <w:tblW w:w="10240" w:type="dxa"/>
        <w:tblInd w:w="494" w:type="dxa"/>
        <w:tblLayout w:type="fixed"/>
        <w:tblCellMar>
          <w:left w:w="0" w:type="dxa"/>
          <w:right w:w="0" w:type="dxa"/>
        </w:tblCellMar>
        <w:tblLook w:val="04A0"/>
      </w:tblPr>
      <w:tblGrid>
        <w:gridCol w:w="1114"/>
        <w:gridCol w:w="8672"/>
        <w:gridCol w:w="454"/>
      </w:tblGrid>
      <w:tr w:rsidR="00C60457" w:rsidRPr="00C319FF" w:rsidTr="009E69DC">
        <w:trPr>
          <w:trHeight w:hRule="exact" w:val="335"/>
        </w:trPr>
        <w:tc>
          <w:tcPr>
            <w:tcW w:w="1114"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Article34</w:t>
            </w:r>
          </w:p>
        </w:tc>
        <w:tc>
          <w:tcPr>
            <w:tcW w:w="8672" w:type="dxa"/>
            <w:hideMark/>
          </w:tcPr>
          <w:p w:rsidR="00C60457" w:rsidRPr="00C319FF" w:rsidRDefault="00C60457" w:rsidP="00BE12C6">
            <w:pPr>
              <w:widowControl w:val="0"/>
              <w:autoSpaceDE w:val="0"/>
              <w:autoSpaceDN w:val="0"/>
              <w:adjustRightInd w:val="0"/>
              <w:spacing w:line="240" w:lineRule="exact"/>
              <w:ind w:left="106" w:right="-64"/>
              <w:rPr>
                <w:rFonts w:ascii="Cambria" w:hAnsi="Cambria"/>
              </w:rPr>
            </w:pPr>
            <w:r w:rsidRPr="00C319FF">
              <w:rPr>
                <w:rFonts w:ascii="Cambria" w:hAnsi="Cambria"/>
              </w:rPr>
              <w:t>:Attributiondumarché</w:t>
            </w:r>
            <w:r w:rsidRPr="00C319FF">
              <w:rPr>
                <w:rFonts w:ascii="Cambria" w:hAnsi="Cambria"/>
                <w:sz w:val="8"/>
                <w:szCs w:val="8"/>
              </w:rPr>
              <w:t>.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line="240" w:lineRule="exact"/>
              <w:ind w:left="187" w:right="-27"/>
              <w:rPr>
                <w:rFonts w:ascii="Cambria" w:hAnsi="Cambria"/>
              </w:rPr>
            </w:pPr>
          </w:p>
        </w:tc>
      </w:tr>
      <w:tr w:rsidR="00C60457" w:rsidRPr="00C319FF" w:rsidTr="009E69DC">
        <w:trPr>
          <w:trHeight w:hRule="exact" w:val="335"/>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Article35</w:t>
            </w:r>
          </w:p>
        </w:tc>
        <w:tc>
          <w:tcPr>
            <w:tcW w:w="8672" w:type="dxa"/>
            <w:hideMark/>
          </w:tcPr>
          <w:p w:rsidR="00C60457" w:rsidRPr="00C319FF" w:rsidRDefault="00C60457" w:rsidP="00BE12C6">
            <w:pPr>
              <w:widowControl w:val="0"/>
              <w:autoSpaceDE w:val="0"/>
              <w:autoSpaceDN w:val="0"/>
              <w:adjustRightInd w:val="0"/>
              <w:spacing w:before="57"/>
              <w:ind w:left="106" w:right="-20"/>
              <w:rPr>
                <w:rFonts w:ascii="Cambria" w:hAnsi="Cambria"/>
              </w:rPr>
            </w:pPr>
            <w:r w:rsidRPr="00C319FF">
              <w:rPr>
                <w:rFonts w:ascii="Cambria" w:hAnsi="Cambria"/>
              </w:rPr>
              <w:t>:Droitde l’Autorité ContractantededéclarerunAppeld’Offresinfructueux</w:t>
            </w:r>
            <w:r w:rsidR="009E69DC" w:rsidRPr="00C319FF">
              <w:rPr>
                <w:rFonts w:ascii="Cambria" w:hAnsi="Cambria"/>
              </w:rPr>
              <w:t xml:space="preserve"> oud’annuleruneprocédure</w:t>
            </w:r>
          </w:p>
        </w:tc>
        <w:tc>
          <w:tcPr>
            <w:tcW w:w="454" w:type="dxa"/>
          </w:tcPr>
          <w:p w:rsidR="00C60457" w:rsidRPr="00C319FF" w:rsidRDefault="00C60457" w:rsidP="00BE12C6">
            <w:pPr>
              <w:widowControl w:val="0"/>
              <w:autoSpaceDE w:val="0"/>
              <w:autoSpaceDN w:val="0"/>
              <w:adjustRightInd w:val="0"/>
              <w:rPr>
                <w:rFonts w:ascii="Cambria" w:hAnsi="Cambria"/>
              </w:rPr>
            </w:pPr>
          </w:p>
        </w:tc>
      </w:tr>
      <w:tr w:rsidR="00C60457" w:rsidRPr="00C319FF" w:rsidTr="009E69DC">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Article36</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:Notificationdel’attributiondumarché</w:t>
            </w:r>
            <w:r w:rsidRPr="00C319FF">
              <w:rPr>
                <w:rFonts w:ascii="Cambria" w:hAnsi="Cambria"/>
                <w:sz w:val="8"/>
                <w:szCs w:val="8"/>
              </w:rPr>
              <w:t>.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9E69DC">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Article37</w:t>
            </w:r>
          </w:p>
        </w:tc>
        <w:tc>
          <w:tcPr>
            <w:tcW w:w="8672" w:type="dxa"/>
            <w:hideMark/>
          </w:tcPr>
          <w:p w:rsidR="00C60457" w:rsidRPr="00C319FF" w:rsidRDefault="00C60457" w:rsidP="00BE12C6">
            <w:pPr>
              <w:widowControl w:val="0"/>
              <w:autoSpaceDE w:val="0"/>
              <w:autoSpaceDN w:val="0"/>
              <w:adjustRightInd w:val="0"/>
              <w:spacing w:before="57"/>
              <w:ind w:left="106" w:right="-64"/>
              <w:rPr>
                <w:rFonts w:ascii="Cambria" w:hAnsi="Cambria"/>
              </w:rPr>
            </w:pPr>
            <w:r w:rsidRPr="00C319FF">
              <w:rPr>
                <w:rFonts w:ascii="Cambria" w:hAnsi="Cambria"/>
              </w:rPr>
              <w:t>:Publicationdesrésultatsd’attributiondumarchéetrecours</w:t>
            </w:r>
            <w:r w:rsidRPr="00C319FF">
              <w:rPr>
                <w:rFonts w:ascii="Cambria" w:hAnsi="Cambria"/>
                <w:sz w:val="8"/>
                <w:szCs w:val="8"/>
              </w:rPr>
              <w:t>.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9E69DC">
        <w:trPr>
          <w:trHeight w:hRule="exact" w:val="430"/>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Article38</w:t>
            </w:r>
          </w:p>
        </w:tc>
        <w:tc>
          <w:tcPr>
            <w:tcW w:w="8672" w:type="dxa"/>
            <w:hideMark/>
          </w:tcPr>
          <w:p w:rsidR="00C60457" w:rsidRPr="00C319FF" w:rsidRDefault="00C60457" w:rsidP="00BE12C6">
            <w:pPr>
              <w:widowControl w:val="0"/>
              <w:autoSpaceDE w:val="0"/>
              <w:autoSpaceDN w:val="0"/>
              <w:adjustRightInd w:val="0"/>
              <w:spacing w:before="57"/>
              <w:ind w:left="106" w:right="-63"/>
              <w:rPr>
                <w:rFonts w:ascii="Cambria" w:hAnsi="Cambria"/>
              </w:rPr>
            </w:pPr>
            <w:r w:rsidRPr="00C319FF">
              <w:rPr>
                <w:rFonts w:ascii="Cambria" w:hAnsi="Cambria"/>
              </w:rPr>
              <w:t>:Signaturedumarché</w:t>
            </w:r>
            <w:r w:rsidRPr="00C319FF">
              <w:rPr>
                <w:rFonts w:ascii="Cambria" w:hAnsi="Cambria"/>
                <w:sz w:val="8"/>
                <w:szCs w:val="8"/>
              </w:rPr>
              <w:t>. . . . . .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r w:rsidR="00C60457" w:rsidRPr="00C319FF" w:rsidTr="009E69DC">
        <w:trPr>
          <w:trHeight w:hRule="exact" w:val="335"/>
        </w:trPr>
        <w:tc>
          <w:tcPr>
            <w:tcW w:w="1114" w:type="dxa"/>
            <w:hideMark/>
          </w:tcPr>
          <w:p w:rsidR="00C60457" w:rsidRPr="00C319FF" w:rsidRDefault="00C60457" w:rsidP="00BE12C6">
            <w:pPr>
              <w:widowControl w:val="0"/>
              <w:autoSpaceDE w:val="0"/>
              <w:autoSpaceDN w:val="0"/>
              <w:adjustRightInd w:val="0"/>
              <w:spacing w:before="57"/>
              <w:ind w:right="-20"/>
              <w:rPr>
                <w:rFonts w:ascii="Cambria" w:hAnsi="Cambria"/>
              </w:rPr>
            </w:pPr>
            <w:r w:rsidRPr="00C319FF">
              <w:rPr>
                <w:rFonts w:ascii="Cambria" w:hAnsi="Cambria"/>
              </w:rPr>
              <w:t>Article39</w:t>
            </w:r>
          </w:p>
        </w:tc>
        <w:tc>
          <w:tcPr>
            <w:tcW w:w="8672" w:type="dxa"/>
            <w:hideMark/>
          </w:tcPr>
          <w:p w:rsidR="00C60457" w:rsidRPr="00C319FF" w:rsidRDefault="00C60457" w:rsidP="00BE12C6">
            <w:pPr>
              <w:widowControl w:val="0"/>
              <w:autoSpaceDE w:val="0"/>
              <w:autoSpaceDN w:val="0"/>
              <w:adjustRightInd w:val="0"/>
              <w:spacing w:before="57"/>
              <w:ind w:left="106" w:right="-63"/>
              <w:rPr>
                <w:rFonts w:ascii="Cambria" w:hAnsi="Cambria"/>
              </w:rPr>
            </w:pPr>
            <w:r w:rsidRPr="00C319FF">
              <w:rPr>
                <w:rFonts w:ascii="Cambria" w:hAnsi="Cambria"/>
              </w:rPr>
              <w:t>:Cautionnementdéfinitif</w:t>
            </w:r>
            <w:r w:rsidRPr="00C319FF">
              <w:rPr>
                <w:rFonts w:ascii="Cambria" w:hAnsi="Cambria"/>
                <w:sz w:val="8"/>
                <w:szCs w:val="8"/>
              </w:rPr>
              <w:t>. . . . . . . . . . . . . . . . . . . . . . . . . . . . . . . . . . . . . . . . . . . . . . . . . . . . . . . . . . . . . . .. . . . . . . . . . . . . . . . . . . . . . . . . . . . . . . . . . . . . . . . . . . . . . . . . . . . . . . . . . . . . . . .. .</w:t>
            </w:r>
          </w:p>
        </w:tc>
        <w:tc>
          <w:tcPr>
            <w:tcW w:w="454" w:type="dxa"/>
          </w:tcPr>
          <w:p w:rsidR="00C60457" w:rsidRPr="00C319FF" w:rsidRDefault="00C60457" w:rsidP="00BE12C6">
            <w:pPr>
              <w:widowControl w:val="0"/>
              <w:autoSpaceDE w:val="0"/>
              <w:autoSpaceDN w:val="0"/>
              <w:adjustRightInd w:val="0"/>
              <w:spacing w:before="57"/>
              <w:ind w:left="187" w:right="-27"/>
              <w:rPr>
                <w:rFonts w:ascii="Cambria" w:hAnsi="Cambria"/>
              </w:rPr>
            </w:pPr>
          </w:p>
        </w:tc>
      </w:tr>
    </w:tbl>
    <w:p w:rsidR="00C60457" w:rsidRPr="00C319FF" w:rsidRDefault="00C60457" w:rsidP="00C60457">
      <w:pPr>
        <w:widowControl w:val="0"/>
        <w:autoSpaceDE w:val="0"/>
        <w:autoSpaceDN w:val="0"/>
        <w:adjustRightInd w:val="0"/>
        <w:spacing w:before="17" w:line="120" w:lineRule="exact"/>
        <w:rPr>
          <w:rFonts w:ascii="Cambria" w:hAnsi="Cambria"/>
          <w:sz w:val="12"/>
          <w:szCs w:val="12"/>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9E69DC" w:rsidRDefault="009E69DC">
      <w:pPr>
        <w:rPr>
          <w:rFonts w:ascii="Cambria" w:hAnsi="Cambria"/>
          <w:sz w:val="20"/>
          <w:szCs w:val="20"/>
        </w:rPr>
      </w:pPr>
      <w:r>
        <w:rPr>
          <w:rFonts w:ascii="Cambria" w:hAnsi="Cambria"/>
          <w:sz w:val="20"/>
          <w:szCs w:val="20"/>
        </w:rPr>
        <w:br w:type="page"/>
      </w:r>
    </w:p>
    <w:p w:rsidR="00C60457" w:rsidRPr="00C319FF" w:rsidRDefault="00275D2A" w:rsidP="00C60457">
      <w:pPr>
        <w:widowControl w:val="0"/>
        <w:autoSpaceDE w:val="0"/>
        <w:autoSpaceDN w:val="0"/>
        <w:adjustRightInd w:val="0"/>
        <w:spacing w:line="200" w:lineRule="exact"/>
        <w:rPr>
          <w:rFonts w:ascii="Cambria" w:hAnsi="Cambria"/>
          <w:sz w:val="20"/>
          <w:szCs w:val="20"/>
        </w:rPr>
      </w:pPr>
      <w:r w:rsidRPr="00275D2A">
        <w:rPr>
          <w:noProof/>
          <w:lang w:val="en-US" w:bidi="ar-SA"/>
        </w:rPr>
        <w:lastRenderedPageBreak/>
        <w:pict>
          <v:shape id="Zone de texte 2" o:spid="_x0000_s1028" type="#_x0000_t202" style="position:absolute;margin-left:99.8pt;margin-top:2.85pt;width:344.35pt;height:34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" stroked="f">
            <v:textbox>
              <w:txbxContent>
                <w:p w:rsidR="007C72C4" w:rsidRPr="00421943" w:rsidRDefault="007C72C4" w:rsidP="00C60457">
                  <w:pPr>
                    <w:rPr>
                      <w:rFonts w:ascii="Cambria" w:eastAsia="BatangChe" w:hAnsi="Cambria"/>
                      <w:b/>
                      <w:sz w:val="36"/>
                      <w:szCs w:val="36"/>
                    </w:rPr>
                  </w:pPr>
                  <w:r w:rsidRPr="00421943">
                    <w:rPr>
                      <w:rFonts w:ascii="Cambria" w:eastAsia="BatangChe" w:hAnsi="Cambria"/>
                      <w:b/>
                      <w:sz w:val="36"/>
                      <w:szCs w:val="36"/>
                    </w:rPr>
                    <w:t>Règlement Général de l’Appel d’Offres</w:t>
                  </w:r>
                </w:p>
                <w:p w:rsidR="007C72C4" w:rsidRPr="00421943" w:rsidRDefault="007C72C4" w:rsidP="00C60457">
                  <w:pPr>
                    <w:rPr>
                      <w:rFonts w:ascii="Cambria" w:eastAsia="BatangChe" w:hAnsi="Cambria"/>
                      <w:b/>
                      <w:sz w:val="36"/>
                      <w:szCs w:val="36"/>
                    </w:rPr>
                  </w:pPr>
                </w:p>
              </w:txbxContent>
            </v:textbox>
          </v:shape>
        </w:pict>
      </w:r>
    </w:p>
    <w:p w:rsidR="00C60457" w:rsidRPr="009E69DC" w:rsidRDefault="00C60457" w:rsidP="009E69DC">
      <w:pPr>
        <w:widowControl w:val="0"/>
        <w:autoSpaceDE w:val="0"/>
        <w:autoSpaceDN w:val="0"/>
        <w:adjustRightInd w:val="0"/>
        <w:spacing w:after="0"/>
        <w:ind w:left="114" w:right="-20"/>
        <w:jc w:val="both"/>
        <w:rPr>
          <w:rFonts w:ascii="Cambria" w:hAnsi="Cambria"/>
          <w:b/>
          <w:bCs/>
          <w:sz w:val="18"/>
        </w:rPr>
      </w:pPr>
    </w:p>
    <w:p w:rsidR="00C60457" w:rsidRPr="00C319FF" w:rsidRDefault="00C60457" w:rsidP="009E69DC">
      <w:pPr>
        <w:widowControl w:val="0"/>
        <w:autoSpaceDE w:val="0"/>
        <w:autoSpaceDN w:val="0"/>
        <w:adjustRightInd w:val="0"/>
        <w:spacing w:after="0"/>
        <w:ind w:left="114" w:right="-20"/>
        <w:jc w:val="both"/>
        <w:rPr>
          <w:rFonts w:ascii="Cambria" w:hAnsi="Cambria"/>
        </w:rPr>
      </w:pPr>
      <w:r w:rsidRPr="00C319FF">
        <w:rPr>
          <w:rFonts w:ascii="Cambria" w:hAnsi="Cambria"/>
          <w:b/>
          <w:bCs/>
        </w:rPr>
        <w:t>Article1:Portée de la Soumission</w:t>
      </w:r>
    </w:p>
    <w:p w:rsidR="00C60457" w:rsidRPr="00C319FF" w:rsidRDefault="00C60457" w:rsidP="00C60457">
      <w:pPr>
        <w:widowControl w:val="0"/>
        <w:autoSpaceDE w:val="0"/>
        <w:autoSpaceDN w:val="0"/>
        <w:adjustRightInd w:val="0"/>
        <w:ind w:right="-148"/>
        <w:jc w:val="both"/>
        <w:rPr>
          <w:rFonts w:ascii="Cambria" w:hAnsi="Cambria"/>
        </w:rPr>
      </w:pPr>
      <w:r w:rsidRPr="00C319FF">
        <w:rPr>
          <w:rFonts w:ascii="Cambria" w:hAnsi="Cambria"/>
          <w:b/>
        </w:rPr>
        <w:t>1.1.</w:t>
      </w:r>
      <w:r w:rsidR="00C20576" w:rsidRPr="00C319FF">
        <w:rPr>
          <w:rFonts w:ascii="Cambria" w:hAnsi="Cambria"/>
        </w:rPr>
        <w:t xml:space="preserve">Le maire de la commune d’arrondissement de </w:t>
      </w:r>
      <w:r w:rsidR="005756E3">
        <w:rPr>
          <w:rFonts w:ascii="Cambria" w:hAnsi="Cambria"/>
        </w:rPr>
        <w:t>M</w:t>
      </w:r>
      <w:r w:rsidR="00BE12C6" w:rsidRPr="00C319FF">
        <w:rPr>
          <w:rFonts w:ascii="Cambria" w:hAnsi="Cambria"/>
        </w:rPr>
        <w:t>aroua</w:t>
      </w:r>
      <w:r w:rsidR="00D24CC5">
        <w:rPr>
          <w:rFonts w:ascii="Cambria" w:hAnsi="Cambria"/>
        </w:rPr>
        <w:t xml:space="preserve"> </w:t>
      </w:r>
      <w:r w:rsidR="00C20576" w:rsidRPr="00C319FF">
        <w:rPr>
          <w:rFonts w:ascii="Cambria" w:hAnsi="Cambria"/>
        </w:rPr>
        <w:t>I</w:t>
      </w:r>
      <w:r w:rsidR="00D24CC5">
        <w:rPr>
          <w:rFonts w:ascii="Cambria" w:hAnsi="Cambria"/>
        </w:rPr>
        <w:t xml:space="preserve"> </w:t>
      </w:r>
      <w:r w:rsidRPr="00C319FF">
        <w:rPr>
          <w:rFonts w:ascii="Cambria" w:hAnsi="Cambria"/>
        </w:rPr>
        <w:t>,tel</w:t>
      </w:r>
      <w:r w:rsidR="00D24CC5">
        <w:rPr>
          <w:rFonts w:ascii="Cambria" w:hAnsi="Cambria"/>
        </w:rPr>
        <w:t xml:space="preserve"> </w:t>
      </w:r>
      <w:r w:rsidRPr="00C319FF">
        <w:rPr>
          <w:rFonts w:ascii="Cambria" w:hAnsi="Cambria"/>
        </w:rPr>
        <w:t>qu’il</w:t>
      </w:r>
      <w:r w:rsidR="00D24CC5">
        <w:rPr>
          <w:rFonts w:ascii="Cambria" w:hAnsi="Cambria"/>
        </w:rPr>
        <w:t xml:space="preserve"> </w:t>
      </w:r>
      <w:r w:rsidRPr="00C319FF">
        <w:rPr>
          <w:rFonts w:ascii="Cambria" w:hAnsi="Cambria"/>
        </w:rPr>
        <w:t>est</w:t>
      </w:r>
      <w:r w:rsidR="00D24CC5">
        <w:rPr>
          <w:rFonts w:ascii="Cambria" w:hAnsi="Cambria"/>
        </w:rPr>
        <w:t xml:space="preserve"> </w:t>
      </w:r>
      <w:r w:rsidRPr="00C319FF">
        <w:rPr>
          <w:rFonts w:ascii="Cambria" w:hAnsi="Cambria"/>
        </w:rPr>
        <w:t>défini</w:t>
      </w:r>
      <w:r w:rsidR="00D24CC5">
        <w:rPr>
          <w:rFonts w:ascii="Cambria" w:hAnsi="Cambria"/>
        </w:rPr>
        <w:t xml:space="preserve"> </w:t>
      </w:r>
      <w:r w:rsidRPr="00C319FF">
        <w:rPr>
          <w:rFonts w:ascii="Cambria" w:hAnsi="Cambria"/>
        </w:rPr>
        <w:t>dans</w:t>
      </w:r>
      <w:r w:rsidR="00D24CC5">
        <w:rPr>
          <w:rFonts w:ascii="Cambria" w:hAnsi="Cambria"/>
        </w:rPr>
        <w:t xml:space="preserve"> </w:t>
      </w:r>
      <w:r w:rsidRPr="00C319FF">
        <w:rPr>
          <w:rFonts w:ascii="Cambria" w:hAnsi="Cambria"/>
        </w:rPr>
        <w:t xml:space="preserve">le </w:t>
      </w:r>
      <w:r w:rsidRPr="00C319FF">
        <w:rPr>
          <w:rFonts w:ascii="Cambria" w:hAnsi="Cambria"/>
          <w:spacing w:val="5"/>
        </w:rPr>
        <w:t>Règlemen</w:t>
      </w:r>
      <w:r w:rsidRPr="00C319FF">
        <w:rPr>
          <w:rFonts w:ascii="Cambria" w:hAnsi="Cambria"/>
        </w:rPr>
        <w:t xml:space="preserve">t  </w:t>
      </w:r>
      <w:r w:rsidRPr="00C319FF">
        <w:rPr>
          <w:rFonts w:ascii="Cambria" w:hAnsi="Cambria"/>
          <w:spacing w:val="5"/>
        </w:rPr>
        <w:t>Particulie</w:t>
      </w:r>
      <w:r w:rsidRPr="00C319FF">
        <w:rPr>
          <w:rFonts w:ascii="Cambria" w:hAnsi="Cambria"/>
        </w:rPr>
        <w:t xml:space="preserve">r </w:t>
      </w:r>
      <w:r w:rsidRPr="00C319FF">
        <w:rPr>
          <w:rFonts w:ascii="Cambria" w:hAnsi="Cambria"/>
          <w:spacing w:val="5"/>
        </w:rPr>
        <w:t>d</w:t>
      </w:r>
      <w:r w:rsidRPr="00C319FF">
        <w:rPr>
          <w:rFonts w:ascii="Cambria" w:hAnsi="Cambria"/>
        </w:rPr>
        <w:t xml:space="preserve">e </w:t>
      </w:r>
      <w:r w:rsidRPr="00C319FF">
        <w:rPr>
          <w:rFonts w:ascii="Cambria" w:hAnsi="Cambria"/>
          <w:spacing w:val="5"/>
        </w:rPr>
        <w:t>l’Appe</w:t>
      </w:r>
      <w:r w:rsidRPr="00C319FF">
        <w:rPr>
          <w:rFonts w:ascii="Cambria" w:hAnsi="Cambria"/>
        </w:rPr>
        <w:t xml:space="preserve">l  </w:t>
      </w:r>
      <w:r w:rsidRPr="00C319FF">
        <w:rPr>
          <w:rFonts w:ascii="Cambria" w:hAnsi="Cambria"/>
          <w:spacing w:val="5"/>
        </w:rPr>
        <w:t>d’Offres (RPAO)</w:t>
      </w:r>
      <w:r w:rsidRPr="00C319FF">
        <w:rPr>
          <w:rFonts w:ascii="Cambria" w:hAnsi="Cambria"/>
        </w:rPr>
        <w:t xml:space="preserve">, </w:t>
      </w:r>
      <w:r w:rsidRPr="00C319FF">
        <w:rPr>
          <w:rFonts w:ascii="Cambria" w:hAnsi="Cambria"/>
          <w:spacing w:val="5"/>
        </w:rPr>
        <w:t>ci-aprè</w:t>
      </w:r>
      <w:r w:rsidRPr="00C319FF">
        <w:rPr>
          <w:rFonts w:ascii="Cambria" w:hAnsi="Cambria"/>
        </w:rPr>
        <w:t xml:space="preserve">s </w:t>
      </w:r>
      <w:r w:rsidRPr="00C319FF">
        <w:rPr>
          <w:rFonts w:ascii="Cambria" w:hAnsi="Cambria"/>
          <w:spacing w:val="5"/>
        </w:rPr>
        <w:t>dénomm</w:t>
      </w:r>
      <w:r w:rsidRPr="00C319FF">
        <w:rPr>
          <w:rFonts w:ascii="Cambria" w:hAnsi="Cambria"/>
        </w:rPr>
        <w:t xml:space="preserve">é </w:t>
      </w:r>
      <w:r w:rsidRPr="00C319FF">
        <w:rPr>
          <w:rFonts w:ascii="Cambria" w:hAnsi="Cambria"/>
          <w:spacing w:val="5"/>
        </w:rPr>
        <w:t>l</w:t>
      </w:r>
      <w:r w:rsidRPr="00C319FF">
        <w:rPr>
          <w:rFonts w:ascii="Cambria" w:hAnsi="Cambria"/>
        </w:rPr>
        <w:t xml:space="preserve">’ </w:t>
      </w:r>
      <w:r w:rsidRPr="00C319FF">
        <w:rPr>
          <w:rFonts w:ascii="Cambria" w:hAnsi="Cambria"/>
          <w:spacing w:val="5"/>
        </w:rPr>
        <w:t>“</w:t>
      </w:r>
      <w:r w:rsidRPr="00C319FF">
        <w:rPr>
          <w:rFonts w:ascii="Cambria" w:hAnsi="Cambria"/>
          <w:b/>
          <w:spacing w:val="5"/>
        </w:rPr>
        <w:t>Autorité Contractante</w:t>
      </w:r>
      <w:r w:rsidRPr="00C319FF">
        <w:rPr>
          <w:rFonts w:ascii="Cambria" w:hAnsi="Cambria"/>
        </w:rPr>
        <w:t>”, lance un Appel d’Offres pour des Travaux décrits dans le Dossier d’Appel d’Offres et brièvement</w:t>
      </w:r>
      <w:r w:rsidR="00D24CC5">
        <w:rPr>
          <w:rFonts w:ascii="Cambria" w:hAnsi="Cambria"/>
        </w:rPr>
        <w:t xml:space="preserve"> </w:t>
      </w:r>
      <w:r w:rsidRPr="00C319FF">
        <w:rPr>
          <w:rFonts w:ascii="Cambria" w:hAnsi="Cambria"/>
        </w:rPr>
        <w:t>définis</w:t>
      </w:r>
      <w:r w:rsidR="00D24CC5">
        <w:rPr>
          <w:rFonts w:ascii="Cambria" w:hAnsi="Cambria"/>
        </w:rPr>
        <w:t xml:space="preserve"> </w:t>
      </w:r>
      <w:r w:rsidRPr="00C319FF">
        <w:rPr>
          <w:rFonts w:ascii="Cambria" w:hAnsi="Cambria"/>
        </w:rPr>
        <w:t>dans</w:t>
      </w:r>
      <w:r w:rsidR="00D24CC5">
        <w:rPr>
          <w:rFonts w:ascii="Cambria" w:hAnsi="Cambria"/>
        </w:rPr>
        <w:t xml:space="preserve"> </w:t>
      </w:r>
      <w:r w:rsidRPr="00C319FF">
        <w:rPr>
          <w:rFonts w:ascii="Cambria" w:hAnsi="Cambria"/>
        </w:rPr>
        <w:t>le</w:t>
      </w:r>
      <w:r w:rsidR="00D24CC5">
        <w:rPr>
          <w:rFonts w:ascii="Cambria" w:hAnsi="Cambria"/>
        </w:rPr>
        <w:t xml:space="preserve"> </w:t>
      </w:r>
      <w:r w:rsidRPr="00C319FF">
        <w:rPr>
          <w:rFonts w:ascii="Cambria" w:hAnsi="Cambria"/>
        </w:rPr>
        <w:t>RPAO.</w:t>
      </w:r>
    </w:p>
    <w:p w:rsidR="00C60457" w:rsidRPr="00C319FF" w:rsidRDefault="00C60457" w:rsidP="00C60457">
      <w:pPr>
        <w:widowControl w:val="0"/>
        <w:autoSpaceDE w:val="0"/>
        <w:autoSpaceDN w:val="0"/>
        <w:adjustRightInd w:val="0"/>
        <w:ind w:right="-15" w:firstLine="624"/>
        <w:jc w:val="both"/>
        <w:rPr>
          <w:rFonts w:ascii="Cambria" w:hAnsi="Cambria"/>
        </w:rPr>
      </w:pPr>
      <w:r w:rsidRPr="00C319FF">
        <w:rPr>
          <w:rFonts w:ascii="Cambria" w:hAnsi="Cambria"/>
        </w:rPr>
        <w:t>Le nom, le numéro d’identification et le nombre de lots faisant l’objet de l’appel d’offres figurent dansleRPAO. Ilyestfaitci-aprèsréférencesousleterme“les Travaux”.</w:t>
      </w:r>
    </w:p>
    <w:p w:rsidR="00C60457" w:rsidRPr="00C319FF" w:rsidRDefault="00C60457" w:rsidP="00C60457">
      <w:pPr>
        <w:widowControl w:val="0"/>
        <w:autoSpaceDE w:val="0"/>
        <w:autoSpaceDN w:val="0"/>
        <w:adjustRightInd w:val="0"/>
        <w:ind w:right="-15"/>
        <w:jc w:val="both"/>
        <w:rPr>
          <w:rFonts w:ascii="Cambria" w:hAnsi="Cambria"/>
        </w:rPr>
      </w:pPr>
      <w:r w:rsidRPr="00C319FF">
        <w:rPr>
          <w:rFonts w:ascii="Cambria" w:hAnsi="Cambria"/>
          <w:b/>
        </w:rPr>
        <w:t xml:space="preserve"> 1.2.</w:t>
      </w:r>
      <w:r w:rsidRPr="00C319FF">
        <w:rPr>
          <w:rFonts w:ascii="Cambria" w:hAnsi="Cambria"/>
        </w:rPr>
        <w:t>LeSoumissionnaireretenu,ouattributaire,doit acheverlestravauxdansledélaiindiquédans leRPAO,etquicourtsaufstipulationcontraire duCCAP,àcompterdeladatedenotification del’ordredeservicedecommencerlestravaux oudanscellefixéedansleditordredeservice.</w:t>
      </w:r>
    </w:p>
    <w:p w:rsidR="00C60457" w:rsidRPr="00C319FF" w:rsidRDefault="00C60457" w:rsidP="00C60457">
      <w:pPr>
        <w:widowControl w:val="0"/>
        <w:tabs>
          <w:tab w:val="left" w:pos="1580"/>
          <w:tab w:val="left" w:pos="2580"/>
          <w:tab w:val="left" w:pos="4000"/>
          <w:tab w:val="left" w:pos="4460"/>
        </w:tabs>
        <w:autoSpaceDE w:val="0"/>
        <w:autoSpaceDN w:val="0"/>
        <w:adjustRightInd w:val="0"/>
        <w:ind w:right="-20"/>
        <w:jc w:val="both"/>
        <w:rPr>
          <w:rFonts w:ascii="Cambria" w:hAnsi="Cambria"/>
        </w:rPr>
      </w:pPr>
      <w:r w:rsidRPr="00C319FF">
        <w:rPr>
          <w:rFonts w:ascii="Cambria" w:hAnsi="Cambria"/>
          <w:b/>
        </w:rPr>
        <w:t xml:space="preserve"> 1.3.</w:t>
      </w:r>
      <w:r w:rsidRPr="00C319FF">
        <w:rPr>
          <w:rFonts w:ascii="Cambria" w:hAnsi="Cambria"/>
        </w:rPr>
        <w:t xml:space="preserve">Dans le présent Dossier d’Appel d’Offres, les </w:t>
      </w:r>
      <w:r w:rsidRPr="00C319FF">
        <w:rPr>
          <w:rFonts w:ascii="Cambria" w:hAnsi="Cambria"/>
          <w:spacing w:val="5"/>
        </w:rPr>
        <w:t>terme</w:t>
      </w:r>
      <w:r w:rsidRPr="00C319FF">
        <w:rPr>
          <w:rFonts w:ascii="Cambria" w:hAnsi="Cambria"/>
        </w:rPr>
        <w:t>s</w:t>
      </w:r>
      <w:r w:rsidRPr="00C319FF">
        <w:rPr>
          <w:rFonts w:ascii="Cambria" w:hAnsi="Cambria"/>
        </w:rPr>
        <w:tab/>
      </w:r>
      <w:r w:rsidRPr="00C319FF">
        <w:rPr>
          <w:rFonts w:ascii="Cambria" w:hAnsi="Cambria"/>
          <w:spacing w:val="5"/>
        </w:rPr>
        <w:t>“</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d’Ouvrage</w:t>
      </w:r>
      <w:r w:rsidRPr="00C319FF">
        <w:rPr>
          <w:rFonts w:ascii="Cambria" w:hAnsi="Cambria"/>
        </w:rPr>
        <w:t xml:space="preserve">” </w:t>
      </w:r>
      <w:r w:rsidRPr="00C319FF">
        <w:rPr>
          <w:rFonts w:ascii="Cambria" w:hAnsi="Cambria"/>
          <w:spacing w:val="5"/>
        </w:rPr>
        <w:t>e</w:t>
      </w:r>
      <w:r w:rsidRPr="00C319FF">
        <w:rPr>
          <w:rFonts w:ascii="Cambria" w:hAnsi="Cambria"/>
        </w:rPr>
        <w:t xml:space="preserve">t </w:t>
      </w:r>
      <w:r w:rsidRPr="00C319FF">
        <w:rPr>
          <w:rFonts w:ascii="Cambria" w:hAnsi="Cambria"/>
          <w:spacing w:val="5"/>
        </w:rPr>
        <w:t>“</w:t>
      </w:r>
      <w:r w:rsidRPr="00C319FF">
        <w:rPr>
          <w:rFonts w:ascii="Cambria" w:hAnsi="Cambria"/>
          <w:b/>
          <w:spacing w:val="5"/>
        </w:rPr>
        <w:t xml:space="preserve">Maître </w:t>
      </w:r>
      <w:r w:rsidRPr="00C319FF">
        <w:rPr>
          <w:rFonts w:ascii="Cambria" w:hAnsi="Cambria"/>
          <w:b/>
        </w:rPr>
        <w:t>d’Ouvrage Délégué</w:t>
      </w:r>
      <w:r w:rsidRPr="00C319FF">
        <w:rPr>
          <w:rFonts w:ascii="Cambria" w:hAnsi="Cambria"/>
        </w:rPr>
        <w:t>” sont interchangeables et leterme“jour”désigneunjourcalendaire.</w:t>
      </w:r>
    </w:p>
    <w:p w:rsidR="00C60457" w:rsidRPr="00C319FF" w:rsidRDefault="00C60457" w:rsidP="00C60457">
      <w:pPr>
        <w:widowControl w:val="0"/>
        <w:autoSpaceDE w:val="0"/>
        <w:autoSpaceDN w:val="0"/>
        <w:adjustRightInd w:val="0"/>
        <w:ind w:right="-20"/>
        <w:jc w:val="both"/>
        <w:rPr>
          <w:rFonts w:ascii="Cambria" w:hAnsi="Cambria"/>
        </w:rPr>
      </w:pPr>
      <w:r w:rsidRPr="00C319FF">
        <w:rPr>
          <w:rFonts w:ascii="Cambria" w:hAnsi="Cambria"/>
          <w:b/>
          <w:bCs/>
        </w:rPr>
        <w:t>Article2:Financement</w:t>
      </w:r>
    </w:p>
    <w:p w:rsidR="00C60457" w:rsidRPr="00C319FF" w:rsidRDefault="00C60457" w:rsidP="00C60457">
      <w:pPr>
        <w:widowControl w:val="0"/>
        <w:autoSpaceDE w:val="0"/>
        <w:autoSpaceDN w:val="0"/>
        <w:adjustRightInd w:val="0"/>
        <w:ind w:right="-158"/>
        <w:jc w:val="both"/>
        <w:rPr>
          <w:rFonts w:ascii="Cambria" w:hAnsi="Cambria"/>
        </w:rPr>
      </w:pPr>
      <w:r w:rsidRPr="00C319FF">
        <w:rPr>
          <w:rFonts w:ascii="Cambria" w:hAnsi="Cambria"/>
        </w:rPr>
        <w:t>La source de financement des travaux objet du présentappeld’offresestpréciséedansleRPAO.</w:t>
      </w:r>
    </w:p>
    <w:p w:rsidR="00C60457" w:rsidRPr="00C319FF" w:rsidRDefault="00C60457" w:rsidP="00C60457">
      <w:pPr>
        <w:widowControl w:val="0"/>
        <w:autoSpaceDE w:val="0"/>
        <w:autoSpaceDN w:val="0"/>
        <w:adjustRightInd w:val="0"/>
        <w:ind w:right="-20"/>
        <w:jc w:val="both"/>
        <w:rPr>
          <w:rFonts w:ascii="Cambria" w:hAnsi="Cambria"/>
        </w:rPr>
      </w:pPr>
      <w:r w:rsidRPr="00C319FF">
        <w:rPr>
          <w:rFonts w:ascii="Cambria" w:hAnsi="Cambria"/>
          <w:b/>
          <w:bCs/>
        </w:rPr>
        <w:t>Article3:Fraudeetcorruption</w:t>
      </w:r>
    </w:p>
    <w:p w:rsidR="00C60457" w:rsidRPr="00C319FF" w:rsidRDefault="00C60457" w:rsidP="00C60457">
      <w:pPr>
        <w:widowControl w:val="0"/>
        <w:autoSpaceDE w:val="0"/>
        <w:autoSpaceDN w:val="0"/>
        <w:adjustRightInd w:val="0"/>
        <w:ind w:right="-15"/>
        <w:jc w:val="both"/>
        <w:rPr>
          <w:rFonts w:ascii="Cambria" w:hAnsi="Cambria"/>
        </w:rPr>
      </w:pPr>
      <w:r w:rsidRPr="00C319FF">
        <w:rPr>
          <w:rFonts w:ascii="Cambria" w:hAnsi="Cambria"/>
          <w:b/>
        </w:rPr>
        <w:t>3.1.</w:t>
      </w:r>
      <w:r w:rsidRPr="00C319FF">
        <w:rPr>
          <w:rFonts w:ascii="Cambria" w:hAnsi="Cambria"/>
        </w:rPr>
        <w:t>L’Autorité Contractanteexige des soumissionnaires et des entrepreneurs, qu’ils respectent les règles d’éthique professionnelle les plus strictes durant la passation et l’exécution de cesmarchés.Envertudeceprincipe,L’Autorité Contractante:</w:t>
      </w:r>
    </w:p>
    <w:p w:rsidR="00C60457" w:rsidRPr="00C319FF" w:rsidRDefault="00C60457" w:rsidP="00C60457">
      <w:pPr>
        <w:widowControl w:val="0"/>
        <w:autoSpaceDE w:val="0"/>
        <w:autoSpaceDN w:val="0"/>
        <w:adjustRightInd w:val="0"/>
        <w:spacing w:after="0" w:line="240" w:lineRule="auto"/>
        <w:ind w:left="398" w:right="-144" w:hanging="283"/>
        <w:jc w:val="both"/>
        <w:rPr>
          <w:rFonts w:ascii="Cambria" w:hAnsi="Cambria"/>
        </w:rPr>
      </w:pPr>
      <w:r w:rsidRPr="00C319FF">
        <w:rPr>
          <w:rFonts w:ascii="Cambria" w:hAnsi="Cambria"/>
        </w:rPr>
        <w:t>a. Définit,auxfinsdecetteclause,lesexpressions ci-dessousdelafaçonsuivante:</w:t>
      </w:r>
    </w:p>
    <w:p w:rsidR="00C60457" w:rsidRPr="00C319FF" w:rsidRDefault="00C60457" w:rsidP="00C60457">
      <w:pPr>
        <w:widowControl w:val="0"/>
        <w:tabs>
          <w:tab w:val="left" w:pos="500"/>
        </w:tabs>
        <w:autoSpaceDE w:val="0"/>
        <w:autoSpaceDN w:val="0"/>
        <w:adjustRightInd w:val="0"/>
        <w:spacing w:after="0" w:line="240" w:lineRule="auto"/>
        <w:ind w:left="511" w:right="-15" w:hanging="397"/>
        <w:jc w:val="both"/>
        <w:rPr>
          <w:rFonts w:ascii="Cambria" w:hAnsi="Cambria"/>
        </w:rPr>
      </w:pPr>
      <w:r w:rsidRPr="00C319FF">
        <w:rPr>
          <w:rFonts w:ascii="Cambria" w:hAnsi="Cambria"/>
        </w:rPr>
        <w:t>i.</w:t>
      </w:r>
      <w:r w:rsidRPr="00C319FF">
        <w:rPr>
          <w:rFonts w:ascii="Cambria" w:hAnsi="Cambria"/>
        </w:rPr>
        <w:tab/>
        <w:t>Est coupable de “corruption” quiconque offre, donne,solliciteouaccepteunquelconqueavantage en vue d’influencer l’action d’un agent publicaucoursdel’attributionoudel’exécution d’unmarché,</w:t>
      </w:r>
    </w:p>
    <w:p w:rsidR="00C60457" w:rsidRPr="00C319FF" w:rsidRDefault="00C60457" w:rsidP="00C60457">
      <w:pPr>
        <w:widowControl w:val="0"/>
        <w:tabs>
          <w:tab w:val="left" w:pos="500"/>
        </w:tabs>
        <w:autoSpaceDE w:val="0"/>
        <w:autoSpaceDN w:val="0"/>
        <w:adjustRightInd w:val="0"/>
        <w:spacing w:after="0" w:line="240" w:lineRule="auto"/>
        <w:ind w:left="511" w:right="-19" w:hanging="397"/>
        <w:jc w:val="both"/>
        <w:rPr>
          <w:rFonts w:ascii="Cambria" w:hAnsi="Cambria"/>
        </w:rPr>
      </w:pPr>
      <w:r w:rsidRPr="00C319FF">
        <w:rPr>
          <w:rFonts w:ascii="Cambria" w:hAnsi="Cambria"/>
        </w:rPr>
        <w:t>ii.</w:t>
      </w:r>
      <w:r w:rsidRPr="00C319FF">
        <w:rPr>
          <w:rFonts w:ascii="Cambria" w:hAnsi="Cambria"/>
        </w:rPr>
        <w:tab/>
      </w:r>
      <w:r w:rsidRPr="00C319FF">
        <w:rPr>
          <w:rFonts w:ascii="Cambria" w:hAnsi="Cambria"/>
          <w:spacing w:val="5"/>
        </w:rPr>
        <w:t>S</w:t>
      </w:r>
      <w:r w:rsidRPr="00C319FF">
        <w:rPr>
          <w:rFonts w:ascii="Cambria" w:hAnsi="Cambria"/>
        </w:rPr>
        <w:t xml:space="preserve">e  </w:t>
      </w:r>
      <w:r w:rsidRPr="00C319FF">
        <w:rPr>
          <w:rFonts w:ascii="Cambria" w:hAnsi="Cambria"/>
          <w:spacing w:val="5"/>
        </w:rPr>
        <w:t>livr</w:t>
      </w:r>
      <w:r w:rsidRPr="00C319FF">
        <w:rPr>
          <w:rFonts w:ascii="Cambria" w:hAnsi="Cambria"/>
        </w:rPr>
        <w:t xml:space="preserve">e  à  </w:t>
      </w:r>
      <w:r w:rsidRPr="00C319FF">
        <w:rPr>
          <w:rFonts w:ascii="Cambria" w:hAnsi="Cambria"/>
          <w:spacing w:val="5"/>
        </w:rPr>
        <w:t>de</w:t>
      </w:r>
      <w:r w:rsidRPr="00C319FF">
        <w:rPr>
          <w:rFonts w:ascii="Cambria" w:hAnsi="Cambria"/>
        </w:rPr>
        <w:t xml:space="preserve">s  </w:t>
      </w:r>
      <w:r w:rsidRPr="00C319FF">
        <w:rPr>
          <w:rFonts w:ascii="Cambria" w:hAnsi="Cambria"/>
          <w:spacing w:val="5"/>
        </w:rPr>
        <w:t xml:space="preserve">“manœuvresfrauduleuses” </w:t>
      </w:r>
      <w:r w:rsidRPr="00C319FF">
        <w:rPr>
          <w:rFonts w:ascii="Cambria" w:hAnsi="Cambria"/>
        </w:rPr>
        <w:t xml:space="preserve">quiconque déforme ou dénature des faits afin </w:t>
      </w:r>
      <w:r w:rsidRPr="00C319FF">
        <w:rPr>
          <w:rFonts w:ascii="Cambria" w:hAnsi="Cambria"/>
          <w:spacing w:val="5"/>
        </w:rPr>
        <w:t>d’influence</w:t>
      </w:r>
      <w:r w:rsidRPr="00C319FF">
        <w:rPr>
          <w:rFonts w:ascii="Cambria" w:hAnsi="Cambria"/>
        </w:rPr>
        <w:t xml:space="preserve">r  </w:t>
      </w:r>
      <w:r w:rsidRPr="00C319FF">
        <w:rPr>
          <w:rFonts w:ascii="Cambria" w:hAnsi="Cambria"/>
          <w:spacing w:val="5"/>
        </w:rPr>
        <w:t>l’attributio</w:t>
      </w:r>
      <w:r w:rsidRPr="00C319FF">
        <w:rPr>
          <w:rFonts w:ascii="Cambria" w:hAnsi="Cambria"/>
        </w:rPr>
        <w:t xml:space="preserve">n  </w:t>
      </w:r>
      <w:r w:rsidRPr="00C319FF">
        <w:rPr>
          <w:rFonts w:ascii="Cambria" w:hAnsi="Cambria"/>
          <w:spacing w:val="5"/>
        </w:rPr>
        <w:t>o</w:t>
      </w:r>
      <w:r w:rsidRPr="00C319FF">
        <w:rPr>
          <w:rFonts w:ascii="Cambria" w:hAnsi="Cambria"/>
        </w:rPr>
        <w:t xml:space="preserve">u  </w:t>
      </w:r>
      <w:r w:rsidRPr="00C319FF">
        <w:rPr>
          <w:rFonts w:ascii="Cambria" w:hAnsi="Cambria"/>
          <w:spacing w:val="5"/>
        </w:rPr>
        <w:t>l’exécutio</w:t>
      </w:r>
      <w:r w:rsidRPr="00C319FF">
        <w:rPr>
          <w:rFonts w:ascii="Cambria" w:hAnsi="Cambria"/>
        </w:rPr>
        <w:t xml:space="preserve">n  </w:t>
      </w:r>
      <w:r w:rsidRPr="00C319FF">
        <w:rPr>
          <w:rFonts w:ascii="Cambria" w:hAnsi="Cambria"/>
          <w:spacing w:val="5"/>
        </w:rPr>
        <w:t xml:space="preserve">d’un </w:t>
      </w:r>
      <w:r w:rsidRPr="00C319FF">
        <w:rPr>
          <w:rFonts w:ascii="Cambria" w:hAnsi="Cambria"/>
        </w:rPr>
        <w:t>marché;</w:t>
      </w:r>
    </w:p>
    <w:p w:rsidR="00C60457" w:rsidRPr="00C319FF" w:rsidRDefault="00C60457" w:rsidP="00C60457">
      <w:pPr>
        <w:widowControl w:val="0"/>
        <w:autoSpaceDE w:val="0"/>
        <w:autoSpaceDN w:val="0"/>
        <w:adjustRightInd w:val="0"/>
        <w:spacing w:after="0" w:line="240" w:lineRule="auto"/>
        <w:ind w:right="-34"/>
        <w:jc w:val="both"/>
        <w:rPr>
          <w:rFonts w:ascii="Cambria" w:hAnsi="Cambria"/>
        </w:rPr>
      </w:pPr>
      <w:r w:rsidRPr="00C319FF">
        <w:rPr>
          <w:rFonts w:ascii="Cambria" w:hAnsi="Cambria"/>
        </w:rPr>
        <w:t>iii.  “Pratiques collusoires” désignent toute forme d’entente entre deux ou plusieurs soumissionnaires(quele</w:t>
      </w:r>
      <w:r w:rsidRPr="00C319FF">
        <w:rPr>
          <w:rFonts w:ascii="Cambria" w:hAnsi="Cambria"/>
          <w:b/>
        </w:rPr>
        <w:t>Maîtred’Ouvrage</w:t>
      </w:r>
      <w:r w:rsidRPr="00C319FF">
        <w:rPr>
          <w:rFonts w:ascii="Cambria" w:hAnsi="Cambria"/>
        </w:rPr>
        <w:t>enaitconnaissanceounon)visantàmaintenirartificiellement lesprixdesoffresàdesniveauxnecorrespondant pas à ceux qui résulteraient du jeu de la concurrence;</w:t>
      </w:r>
    </w:p>
    <w:p w:rsidR="00C60457" w:rsidRPr="00C319FF" w:rsidRDefault="00C60457" w:rsidP="00C60457">
      <w:pPr>
        <w:widowControl w:val="0"/>
        <w:autoSpaceDE w:val="0"/>
        <w:autoSpaceDN w:val="0"/>
        <w:adjustRightInd w:val="0"/>
        <w:spacing w:after="0" w:line="240" w:lineRule="auto"/>
        <w:ind w:right="-34"/>
        <w:jc w:val="both"/>
        <w:rPr>
          <w:rFonts w:ascii="Cambria" w:hAnsi="Cambria"/>
        </w:rPr>
      </w:pP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rPr>
        <w:t>iv.  “Pratiques coercitives” désignent toute forme d’atteinteauxpersonnesouàleursbiensoude menaces à leur encontre afin d’influencer leur actionaucoursdel’attributionoudel’exécution d’unmarché.</w:t>
      </w:r>
    </w:p>
    <w:p w:rsidR="00C60457" w:rsidRPr="00C319FF" w:rsidRDefault="00C60457" w:rsidP="00C60457">
      <w:pPr>
        <w:widowControl w:val="0"/>
        <w:autoSpaceDE w:val="0"/>
        <w:autoSpaceDN w:val="0"/>
        <w:adjustRightInd w:val="0"/>
        <w:ind w:right="90"/>
        <w:jc w:val="both"/>
        <w:rPr>
          <w:rFonts w:ascii="Cambria" w:hAnsi="Cambria"/>
        </w:rPr>
      </w:pPr>
      <w:r w:rsidRPr="00C319FF">
        <w:rPr>
          <w:rFonts w:ascii="Cambria" w:hAnsi="Cambria"/>
          <w:b/>
        </w:rPr>
        <w:t>b.</w:t>
      </w:r>
      <w:r w:rsidRPr="00C319FF">
        <w:rPr>
          <w:rFonts w:ascii="Cambria" w:hAnsi="Cambria"/>
        </w:rPr>
        <w:t>Rejettera  une  proposition  d’attribution  si  elle détermine que l’attributaire proposé est, direc</w:t>
      </w:r>
      <w:r w:rsidRPr="00C319FF">
        <w:rPr>
          <w:rFonts w:ascii="Cambria" w:hAnsi="Cambria"/>
          <w:spacing w:val="5"/>
        </w:rPr>
        <w:t>temen</w:t>
      </w:r>
      <w:r w:rsidRPr="00C319FF">
        <w:rPr>
          <w:rFonts w:ascii="Cambria" w:hAnsi="Cambria"/>
        </w:rPr>
        <w:t xml:space="preserve">t  </w:t>
      </w:r>
      <w:r w:rsidRPr="00C319FF">
        <w:rPr>
          <w:rFonts w:ascii="Cambria" w:hAnsi="Cambria"/>
          <w:spacing w:val="5"/>
        </w:rPr>
        <w:t>o</w:t>
      </w:r>
      <w:r w:rsidRPr="00C319FF">
        <w:rPr>
          <w:rFonts w:ascii="Cambria" w:hAnsi="Cambria"/>
        </w:rPr>
        <w:t xml:space="preserve">u  </w:t>
      </w:r>
      <w:r w:rsidRPr="00C319FF">
        <w:rPr>
          <w:rFonts w:ascii="Cambria" w:hAnsi="Cambria"/>
          <w:spacing w:val="5"/>
        </w:rPr>
        <w:t>pa</w:t>
      </w:r>
      <w:r w:rsidRPr="00C319FF">
        <w:rPr>
          <w:rFonts w:ascii="Cambria" w:hAnsi="Cambria"/>
        </w:rPr>
        <w:t xml:space="preserve">r  </w:t>
      </w:r>
      <w:r w:rsidRPr="00C319FF">
        <w:rPr>
          <w:rFonts w:ascii="Cambria" w:hAnsi="Cambria"/>
          <w:spacing w:val="5"/>
        </w:rPr>
        <w:t>l’intermédiair</w:t>
      </w:r>
      <w:r w:rsidRPr="00C319FF">
        <w:rPr>
          <w:rFonts w:ascii="Cambria" w:hAnsi="Cambria"/>
        </w:rPr>
        <w:t xml:space="preserve">e  </w:t>
      </w:r>
      <w:r w:rsidRPr="00C319FF">
        <w:rPr>
          <w:rFonts w:ascii="Cambria" w:hAnsi="Cambria"/>
          <w:spacing w:val="5"/>
        </w:rPr>
        <w:t>d’u</w:t>
      </w:r>
      <w:r w:rsidRPr="00C319FF">
        <w:rPr>
          <w:rFonts w:ascii="Cambria" w:hAnsi="Cambria"/>
        </w:rPr>
        <w:t xml:space="preserve">n  </w:t>
      </w:r>
      <w:r w:rsidRPr="00C319FF">
        <w:rPr>
          <w:rFonts w:ascii="Cambria" w:hAnsi="Cambria"/>
          <w:spacing w:val="5"/>
        </w:rPr>
        <w:t xml:space="preserve">agent, </w:t>
      </w:r>
      <w:r w:rsidRPr="00C319FF">
        <w:rPr>
          <w:rFonts w:ascii="Cambria" w:hAnsi="Cambria"/>
        </w:rPr>
        <w:t>coupable de corruption ou s’est livré à des manœuvres frauduleuses, des pratiques collusoires ou coercitives pour l’attribution de ce marché.</w:t>
      </w:r>
    </w:p>
    <w:p w:rsidR="00C60457" w:rsidRPr="00C319FF" w:rsidRDefault="00C60457" w:rsidP="00C60457">
      <w:pPr>
        <w:widowControl w:val="0"/>
        <w:tabs>
          <w:tab w:val="left" w:pos="1120"/>
          <w:tab w:val="left" w:pos="2700"/>
          <w:tab w:val="left" w:pos="3440"/>
          <w:tab w:val="left" w:pos="3860"/>
        </w:tabs>
        <w:autoSpaceDE w:val="0"/>
        <w:autoSpaceDN w:val="0"/>
        <w:adjustRightInd w:val="0"/>
        <w:ind w:right="90"/>
        <w:jc w:val="both"/>
        <w:rPr>
          <w:rFonts w:ascii="Cambria" w:hAnsi="Cambria"/>
        </w:rPr>
      </w:pPr>
      <w:r w:rsidRPr="00C319FF">
        <w:rPr>
          <w:rFonts w:ascii="Cambria" w:hAnsi="Cambria"/>
          <w:b/>
          <w:spacing w:val="1"/>
        </w:rPr>
        <w:t>3.2</w:t>
      </w:r>
      <w:r w:rsidRPr="00C319FF">
        <w:rPr>
          <w:rFonts w:ascii="Cambria" w:hAnsi="Cambria"/>
          <w:b/>
        </w:rPr>
        <w:t>.</w:t>
      </w:r>
      <w:r w:rsidRPr="00C319FF">
        <w:rPr>
          <w:rFonts w:ascii="Cambria" w:hAnsi="Cambria"/>
          <w:spacing w:val="1"/>
        </w:rPr>
        <w:t>L</w:t>
      </w:r>
      <w:r w:rsidRPr="00C319FF">
        <w:rPr>
          <w:rFonts w:ascii="Cambria" w:hAnsi="Cambria"/>
        </w:rPr>
        <w:t xml:space="preserve">e  </w:t>
      </w:r>
      <w:r w:rsidRPr="00C319FF">
        <w:rPr>
          <w:rFonts w:ascii="Cambria" w:hAnsi="Cambria"/>
          <w:spacing w:val="2"/>
        </w:rPr>
        <w:t>Ministre des Marchés Publics</w:t>
      </w:r>
      <w:r w:rsidRPr="00C319FF">
        <w:rPr>
          <w:rFonts w:ascii="Cambria" w:hAnsi="Cambria"/>
        </w:rPr>
        <w:t xml:space="preserve">,  </w:t>
      </w:r>
      <w:r w:rsidRPr="00C319FF">
        <w:rPr>
          <w:rFonts w:ascii="Cambria" w:hAnsi="Cambria"/>
          <w:spacing w:val="2"/>
        </w:rPr>
        <w:t>Autorit</w:t>
      </w:r>
      <w:r w:rsidRPr="00C319FF">
        <w:rPr>
          <w:rFonts w:ascii="Cambria" w:hAnsi="Cambria"/>
        </w:rPr>
        <w:t xml:space="preserve">é Contractante,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C319FF">
        <w:rPr>
          <w:rFonts w:ascii="Cambria" w:hAnsi="Cambria"/>
          <w:spacing w:val="5"/>
        </w:rPr>
        <w:t>no</w:t>
      </w:r>
      <w:r w:rsidRPr="00C319FF">
        <w:rPr>
          <w:rFonts w:ascii="Cambria" w:hAnsi="Cambria"/>
        </w:rPr>
        <w:t>n</w:t>
      </w:r>
      <w:r w:rsidRPr="00C319FF">
        <w:rPr>
          <w:rFonts w:ascii="Cambria" w:hAnsi="Cambria"/>
        </w:rPr>
        <w:tab/>
      </w:r>
      <w:r w:rsidRPr="00C319FF">
        <w:rPr>
          <w:rFonts w:ascii="Cambria" w:hAnsi="Cambria"/>
          <w:spacing w:val="5"/>
        </w:rPr>
        <w:t>authentique</w:t>
      </w:r>
      <w:r w:rsidRPr="00C319FF">
        <w:rPr>
          <w:rFonts w:ascii="Cambria" w:hAnsi="Cambria"/>
        </w:rPr>
        <w:t>s</w:t>
      </w:r>
      <w:r w:rsidRPr="00C319FF">
        <w:rPr>
          <w:rFonts w:ascii="Cambria" w:hAnsi="Cambria"/>
        </w:rPr>
        <w:tab/>
      </w:r>
      <w:r w:rsidRPr="00C319FF">
        <w:rPr>
          <w:rFonts w:ascii="Cambria" w:hAnsi="Cambria"/>
          <w:spacing w:val="5"/>
        </w:rPr>
        <w:t>dan</w:t>
      </w:r>
      <w:r w:rsidRPr="00C319FF">
        <w:rPr>
          <w:rFonts w:ascii="Cambria" w:hAnsi="Cambria"/>
        </w:rPr>
        <w:t>s</w:t>
      </w:r>
      <w:r w:rsidRPr="00C319FF">
        <w:rPr>
          <w:rFonts w:ascii="Cambria" w:hAnsi="Cambria"/>
        </w:rPr>
        <w:tab/>
      </w:r>
      <w:r w:rsidRPr="00C319FF">
        <w:rPr>
          <w:rFonts w:ascii="Cambria" w:hAnsi="Cambria"/>
          <w:spacing w:val="5"/>
        </w:rPr>
        <w:t>l</w:t>
      </w:r>
      <w:r w:rsidRPr="00C319FF">
        <w:rPr>
          <w:rFonts w:ascii="Cambria" w:hAnsi="Cambria"/>
        </w:rPr>
        <w:t xml:space="preserve">a </w:t>
      </w:r>
      <w:r w:rsidRPr="00C319FF">
        <w:rPr>
          <w:rFonts w:ascii="Cambria" w:hAnsi="Cambria"/>
          <w:spacing w:val="5"/>
        </w:rPr>
        <w:t xml:space="preserve">soumission, </w:t>
      </w:r>
      <w:r w:rsidRPr="00C319FF">
        <w:rPr>
          <w:rFonts w:ascii="Cambria" w:hAnsi="Cambria"/>
        </w:rPr>
        <w:t>sans  préjudice  des  poursuites  pénales  qui pourraientêtreengagéescontrelui.</w:t>
      </w:r>
    </w:p>
    <w:p w:rsidR="00C60457" w:rsidRPr="00C319FF" w:rsidRDefault="00C60457" w:rsidP="00C60457">
      <w:pPr>
        <w:widowControl w:val="0"/>
        <w:tabs>
          <w:tab w:val="left" w:pos="1120"/>
          <w:tab w:val="left" w:pos="2700"/>
          <w:tab w:val="left" w:pos="3440"/>
          <w:tab w:val="left" w:pos="3860"/>
        </w:tabs>
        <w:autoSpaceDE w:val="0"/>
        <w:autoSpaceDN w:val="0"/>
        <w:adjustRightInd w:val="0"/>
        <w:ind w:right="90"/>
        <w:jc w:val="both"/>
        <w:rPr>
          <w:rFonts w:ascii="Cambria" w:hAnsi="Cambria"/>
        </w:rPr>
      </w:pPr>
    </w:p>
    <w:p w:rsidR="00C60457" w:rsidRPr="00C319FF" w:rsidRDefault="00C60457" w:rsidP="00C60457">
      <w:pPr>
        <w:widowControl w:val="0"/>
        <w:autoSpaceDE w:val="0"/>
        <w:autoSpaceDN w:val="0"/>
        <w:adjustRightInd w:val="0"/>
        <w:ind w:right="-20"/>
        <w:jc w:val="both"/>
        <w:rPr>
          <w:rFonts w:ascii="Cambria" w:hAnsi="Cambria"/>
        </w:rPr>
      </w:pPr>
      <w:r w:rsidRPr="00C319FF">
        <w:rPr>
          <w:rFonts w:ascii="Cambria" w:hAnsi="Cambria"/>
          <w:b/>
          <w:bCs/>
        </w:rPr>
        <w:t>Article 4:Candidatsadmisàconcourir</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b/>
        </w:rPr>
        <w:t>4.1.</w:t>
      </w:r>
      <w:r w:rsidRPr="00C319FF">
        <w:rPr>
          <w:rFonts w:ascii="Cambria" w:hAnsi="Cambria"/>
        </w:rPr>
        <w:t>Sil’appeld’offresestrestreint,laconsultation s’adresseàtouslescandidatsretenusàl’issue delaprocéduredepré-qualification.</w:t>
      </w:r>
    </w:p>
    <w:p w:rsidR="00C60457" w:rsidRPr="00C319FF" w:rsidRDefault="00C60457" w:rsidP="00C60457">
      <w:pPr>
        <w:widowControl w:val="0"/>
        <w:autoSpaceDE w:val="0"/>
        <w:autoSpaceDN w:val="0"/>
        <w:adjustRightInd w:val="0"/>
        <w:ind w:right="91"/>
        <w:jc w:val="both"/>
        <w:rPr>
          <w:rFonts w:ascii="Cambria" w:hAnsi="Cambria"/>
          <w:sz w:val="26"/>
          <w:szCs w:val="26"/>
        </w:rPr>
      </w:pPr>
      <w:r w:rsidRPr="00C319FF">
        <w:rPr>
          <w:rFonts w:ascii="Cambria" w:hAnsi="Cambria"/>
          <w:b/>
        </w:rPr>
        <w:lastRenderedPageBreak/>
        <w:t xml:space="preserve">4.2. </w:t>
      </w:r>
      <w:r w:rsidRPr="00C319FF">
        <w:rPr>
          <w:rFonts w:ascii="Cambria" w:hAnsi="Cambria"/>
        </w:rPr>
        <w:t xml:space="preserve">Enrèglegénérale,l’appeld’offress’adresseà </w:t>
      </w:r>
      <w:r w:rsidRPr="00C319FF">
        <w:rPr>
          <w:rFonts w:ascii="Cambria" w:hAnsi="Cambria"/>
          <w:spacing w:val="4"/>
        </w:rPr>
        <w:t>tou</w:t>
      </w:r>
      <w:r w:rsidRPr="00C319FF">
        <w:rPr>
          <w:rFonts w:ascii="Cambria" w:hAnsi="Cambria"/>
        </w:rPr>
        <w:t>s</w:t>
      </w:r>
      <w:r w:rsidRPr="00C319FF">
        <w:rPr>
          <w:rFonts w:ascii="Cambria" w:hAnsi="Cambria"/>
          <w:spacing w:val="4"/>
        </w:rPr>
        <w:t>le</w:t>
      </w:r>
      <w:r w:rsidRPr="00C319FF">
        <w:rPr>
          <w:rFonts w:ascii="Cambria" w:hAnsi="Cambria"/>
        </w:rPr>
        <w:t xml:space="preserve">s </w:t>
      </w:r>
      <w:r w:rsidRPr="00C319FF">
        <w:rPr>
          <w:rFonts w:ascii="Cambria" w:hAnsi="Cambria"/>
          <w:spacing w:val="4"/>
        </w:rPr>
        <w:t>entrepreneurs</w:t>
      </w:r>
      <w:r w:rsidRPr="00C319FF">
        <w:rPr>
          <w:rFonts w:ascii="Cambria" w:hAnsi="Cambria"/>
        </w:rPr>
        <w:t xml:space="preserve">,  </w:t>
      </w:r>
      <w:r w:rsidRPr="00C319FF">
        <w:rPr>
          <w:rFonts w:ascii="Cambria" w:hAnsi="Cambria"/>
          <w:spacing w:val="4"/>
        </w:rPr>
        <w:t>sou</w:t>
      </w:r>
      <w:r w:rsidRPr="00C319FF">
        <w:rPr>
          <w:rFonts w:ascii="Cambria" w:hAnsi="Cambria"/>
        </w:rPr>
        <w:t xml:space="preserve">s  </w:t>
      </w:r>
      <w:r w:rsidRPr="00C319FF">
        <w:rPr>
          <w:rFonts w:ascii="Cambria" w:hAnsi="Cambria"/>
          <w:spacing w:val="4"/>
        </w:rPr>
        <w:t>réserv</w:t>
      </w:r>
      <w:r w:rsidRPr="00C319FF">
        <w:rPr>
          <w:rFonts w:ascii="Cambria" w:hAnsi="Cambria"/>
        </w:rPr>
        <w:t xml:space="preserve">e  </w:t>
      </w:r>
      <w:r w:rsidRPr="00C319FF">
        <w:rPr>
          <w:rFonts w:ascii="Cambria" w:hAnsi="Cambria"/>
          <w:spacing w:val="4"/>
        </w:rPr>
        <w:t xml:space="preserve">des </w:t>
      </w:r>
      <w:r w:rsidRPr="00C319FF">
        <w:rPr>
          <w:rFonts w:ascii="Cambria" w:hAnsi="Cambria"/>
        </w:rPr>
        <w:t>dispositionsci-après:</w:t>
      </w:r>
    </w:p>
    <w:p w:rsidR="00C60457" w:rsidRPr="00C319FF" w:rsidRDefault="00C60457" w:rsidP="00C60457">
      <w:pPr>
        <w:widowControl w:val="0"/>
        <w:tabs>
          <w:tab w:val="left" w:pos="840"/>
          <w:tab w:val="left" w:pos="2700"/>
          <w:tab w:val="left" w:pos="3120"/>
          <w:tab w:val="left" w:pos="4140"/>
          <w:tab w:val="left" w:pos="4780"/>
        </w:tabs>
        <w:autoSpaceDE w:val="0"/>
        <w:autoSpaceDN w:val="0"/>
        <w:adjustRightInd w:val="0"/>
        <w:ind w:right="90"/>
        <w:jc w:val="both"/>
        <w:rPr>
          <w:rFonts w:ascii="Cambria" w:hAnsi="Cambria"/>
        </w:rPr>
      </w:pPr>
      <w:r w:rsidRPr="00C319FF">
        <w:rPr>
          <w:rFonts w:ascii="Cambria" w:hAnsi="Cambria"/>
          <w:b/>
        </w:rPr>
        <w:t>a.</w:t>
      </w:r>
      <w:r w:rsidRPr="00C319FF">
        <w:rPr>
          <w:rFonts w:ascii="Cambria" w:hAnsi="Cambria"/>
          <w:spacing w:val="5"/>
        </w:rPr>
        <w:t>U</w:t>
      </w:r>
      <w:r w:rsidRPr="00C319FF">
        <w:rPr>
          <w:rFonts w:ascii="Cambria" w:hAnsi="Cambria"/>
        </w:rPr>
        <w:t xml:space="preserve">n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w:t>
      </w:r>
      <w:r w:rsidRPr="00C319FF">
        <w:rPr>
          <w:rFonts w:ascii="Cambria" w:hAnsi="Cambria"/>
        </w:rPr>
        <w:t xml:space="preserve">y </w:t>
      </w:r>
      <w:r w:rsidRPr="00C319FF">
        <w:rPr>
          <w:rFonts w:ascii="Cambria" w:hAnsi="Cambria"/>
          <w:spacing w:val="5"/>
        </w:rPr>
        <w:t>compri</w:t>
      </w:r>
      <w:r w:rsidRPr="00C319FF">
        <w:rPr>
          <w:rFonts w:ascii="Cambria" w:hAnsi="Cambria"/>
        </w:rPr>
        <w:t xml:space="preserve">s </w:t>
      </w:r>
      <w:r w:rsidRPr="00C319FF">
        <w:rPr>
          <w:rFonts w:ascii="Cambria" w:hAnsi="Cambria"/>
          <w:spacing w:val="5"/>
        </w:rPr>
        <w:t>tou</w:t>
      </w:r>
      <w:r w:rsidRPr="00C319FF">
        <w:rPr>
          <w:rFonts w:ascii="Cambria" w:hAnsi="Cambria"/>
        </w:rPr>
        <w:t xml:space="preserve">s </w:t>
      </w:r>
      <w:r w:rsidRPr="00C319FF">
        <w:rPr>
          <w:rFonts w:ascii="Cambria" w:hAnsi="Cambria"/>
          <w:spacing w:val="5"/>
        </w:rPr>
        <w:t xml:space="preserve">les </w:t>
      </w:r>
      <w:r w:rsidRPr="00C319FF">
        <w:rPr>
          <w:rFonts w:ascii="Cambria" w:hAnsi="Cambria"/>
        </w:rPr>
        <w:t>membresd’ungroupementd’entreprisesettous les sous-traitants du soumissionnaire) doit être d’unpayséligible,conformémentàlaconvention definancement;</w:t>
      </w:r>
    </w:p>
    <w:p w:rsidR="00C60457" w:rsidRPr="00C319FF" w:rsidRDefault="00C60457" w:rsidP="00C60457">
      <w:pPr>
        <w:widowControl w:val="0"/>
        <w:tabs>
          <w:tab w:val="left" w:pos="10460"/>
        </w:tabs>
        <w:autoSpaceDE w:val="0"/>
        <w:autoSpaceDN w:val="0"/>
        <w:adjustRightInd w:val="0"/>
        <w:spacing w:after="120"/>
        <w:ind w:left="111" w:right="-186"/>
        <w:jc w:val="both"/>
        <w:rPr>
          <w:rFonts w:ascii="Cambria" w:hAnsi="Cambria"/>
        </w:rPr>
      </w:pPr>
      <w:r w:rsidRPr="00C319FF">
        <w:rPr>
          <w:rFonts w:ascii="Cambria" w:hAnsi="Cambria"/>
          <w:b/>
        </w:rPr>
        <w:t>b.</w:t>
      </w:r>
      <w:r w:rsidRPr="00C319FF">
        <w:rPr>
          <w:rFonts w:ascii="Cambria" w:hAnsi="Cambria"/>
          <w:spacing w:val="5"/>
        </w:rPr>
        <w:t>U</w:t>
      </w:r>
      <w:r w:rsidRPr="00C319FF">
        <w:rPr>
          <w:rFonts w:ascii="Cambria" w:hAnsi="Cambria"/>
        </w:rPr>
        <w:t xml:space="preserve">n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w:t>
      </w:r>
      <w:r w:rsidRPr="00C319FF">
        <w:rPr>
          <w:rFonts w:ascii="Cambria" w:hAnsi="Cambria"/>
        </w:rPr>
        <w:t xml:space="preserve">y </w:t>
      </w:r>
      <w:r w:rsidRPr="00C319FF">
        <w:rPr>
          <w:rFonts w:ascii="Cambria" w:hAnsi="Cambria"/>
          <w:spacing w:val="5"/>
        </w:rPr>
        <w:t>compri</w:t>
      </w:r>
      <w:r w:rsidRPr="00C319FF">
        <w:rPr>
          <w:rFonts w:ascii="Cambria" w:hAnsi="Cambria"/>
        </w:rPr>
        <w:t xml:space="preserve">s </w:t>
      </w:r>
      <w:r w:rsidRPr="00C319FF">
        <w:rPr>
          <w:rFonts w:ascii="Cambria" w:hAnsi="Cambria"/>
          <w:spacing w:val="5"/>
        </w:rPr>
        <w:t>tou</w:t>
      </w:r>
      <w:r w:rsidRPr="00C319FF">
        <w:rPr>
          <w:rFonts w:ascii="Cambria" w:hAnsi="Cambria"/>
        </w:rPr>
        <w:t xml:space="preserve">s </w:t>
      </w:r>
      <w:r w:rsidRPr="00C319FF">
        <w:rPr>
          <w:rFonts w:ascii="Cambria" w:hAnsi="Cambria"/>
          <w:spacing w:val="5"/>
        </w:rPr>
        <w:t xml:space="preserve">les </w:t>
      </w:r>
      <w:r w:rsidRPr="00C319FF">
        <w:rPr>
          <w:rFonts w:ascii="Cambria" w:hAnsi="Cambria"/>
        </w:rPr>
        <w:t>membresd’ungroupementd’entreprisesettous les sous-traitants du soumissionnaire) ne doit passe trouverensituationdeconflitd’intérêt.</w:t>
      </w:r>
    </w:p>
    <w:p w:rsidR="00C60457" w:rsidRPr="00C319FF" w:rsidRDefault="00C60457" w:rsidP="00C60457">
      <w:pPr>
        <w:widowControl w:val="0"/>
        <w:autoSpaceDE w:val="0"/>
        <w:autoSpaceDN w:val="0"/>
        <w:adjustRightInd w:val="0"/>
        <w:spacing w:after="120"/>
        <w:ind w:left="454" w:right="-135"/>
        <w:jc w:val="both"/>
        <w:rPr>
          <w:rFonts w:ascii="Cambria" w:hAnsi="Cambria"/>
        </w:rPr>
      </w:pPr>
      <w:r w:rsidRPr="00C319FF">
        <w:rPr>
          <w:rFonts w:ascii="Cambria" w:hAnsi="Cambria"/>
        </w:rPr>
        <w:t>Unsoumissionnairepeutêtrejugécommeétant ensituationdeconflitd’intérêts’il:</w:t>
      </w:r>
    </w:p>
    <w:p w:rsidR="00C60457" w:rsidRPr="00C319FF" w:rsidRDefault="00C60457" w:rsidP="00C60457">
      <w:pPr>
        <w:widowControl w:val="0"/>
        <w:autoSpaceDE w:val="0"/>
        <w:autoSpaceDN w:val="0"/>
        <w:adjustRightInd w:val="0"/>
        <w:ind w:left="142" w:right="-155" w:hanging="27"/>
        <w:jc w:val="both"/>
        <w:rPr>
          <w:rFonts w:ascii="Cambria" w:hAnsi="Cambria"/>
        </w:rPr>
      </w:pPr>
      <w:r w:rsidRPr="00C319FF">
        <w:rPr>
          <w:rFonts w:ascii="Cambria" w:hAnsi="Cambria"/>
          <w:b/>
        </w:rPr>
        <w:t>i.</w:t>
      </w:r>
      <w:r w:rsidRPr="00C319FF">
        <w:rPr>
          <w:rFonts w:ascii="Cambria" w:hAnsi="Cambria"/>
        </w:rPr>
        <w:t xml:space="preserve">Estassociéouaétéassociédanslepassé,àune entreprise(ouàunefilialedecetteentreprise)qui a  </w:t>
      </w:r>
      <w:r w:rsidRPr="00C319FF">
        <w:rPr>
          <w:rFonts w:ascii="Cambria" w:hAnsi="Cambria"/>
          <w:spacing w:val="1"/>
        </w:rPr>
        <w:t>fourn</w:t>
      </w:r>
      <w:r w:rsidRPr="00C319FF">
        <w:rPr>
          <w:rFonts w:ascii="Cambria" w:hAnsi="Cambria"/>
        </w:rPr>
        <w:t xml:space="preserve">i  </w:t>
      </w:r>
      <w:r w:rsidRPr="00C319FF">
        <w:rPr>
          <w:rFonts w:ascii="Cambria" w:hAnsi="Cambria"/>
          <w:spacing w:val="1"/>
        </w:rPr>
        <w:t>de</w:t>
      </w:r>
      <w:r w:rsidRPr="00C319FF">
        <w:rPr>
          <w:rFonts w:ascii="Cambria" w:hAnsi="Cambria"/>
        </w:rPr>
        <w:t xml:space="preserve">s  </w:t>
      </w:r>
      <w:r w:rsidRPr="00C319FF">
        <w:rPr>
          <w:rFonts w:ascii="Cambria" w:hAnsi="Cambria"/>
          <w:spacing w:val="1"/>
        </w:rPr>
        <w:t>service</w:t>
      </w:r>
      <w:r w:rsidRPr="00C319FF">
        <w:rPr>
          <w:rFonts w:ascii="Cambria" w:hAnsi="Cambria"/>
        </w:rPr>
        <w:t xml:space="preserve">s  </w:t>
      </w:r>
      <w:r w:rsidRPr="00C319FF">
        <w:rPr>
          <w:rFonts w:ascii="Cambria" w:hAnsi="Cambria"/>
          <w:spacing w:val="1"/>
        </w:rPr>
        <w:t>d</w:t>
      </w:r>
      <w:r w:rsidRPr="00C319FF">
        <w:rPr>
          <w:rFonts w:ascii="Cambria" w:hAnsi="Cambria"/>
        </w:rPr>
        <w:t xml:space="preserve">e  </w:t>
      </w:r>
      <w:r w:rsidRPr="00C319FF">
        <w:rPr>
          <w:rFonts w:ascii="Cambria" w:hAnsi="Cambria"/>
          <w:spacing w:val="1"/>
        </w:rPr>
        <w:t>consultan</w:t>
      </w:r>
      <w:r w:rsidRPr="00C319FF">
        <w:rPr>
          <w:rFonts w:ascii="Cambria" w:hAnsi="Cambria"/>
        </w:rPr>
        <w:t xml:space="preserve">t  </w:t>
      </w:r>
      <w:r w:rsidRPr="00C319FF">
        <w:rPr>
          <w:rFonts w:ascii="Cambria" w:hAnsi="Cambria"/>
          <w:spacing w:val="1"/>
        </w:rPr>
        <w:t>pou</w:t>
      </w:r>
      <w:r w:rsidRPr="00C319FF">
        <w:rPr>
          <w:rFonts w:ascii="Cambria" w:hAnsi="Cambria"/>
        </w:rPr>
        <w:t xml:space="preserve">r  </w:t>
      </w:r>
      <w:r w:rsidRPr="00C319FF">
        <w:rPr>
          <w:rFonts w:ascii="Cambria" w:hAnsi="Cambria"/>
          <w:spacing w:val="1"/>
        </w:rPr>
        <w:t xml:space="preserve">la </w:t>
      </w:r>
      <w:r w:rsidRPr="00C319FF">
        <w:rPr>
          <w:rFonts w:ascii="Cambria" w:hAnsi="Cambria"/>
        </w:rPr>
        <w:t>conception, la préparation des spécifications et autresdocumentsutilisésdanslecadredesmarchéspassésautitreduprésentappeld’offres;ou</w:t>
      </w:r>
    </w:p>
    <w:p w:rsidR="00C60457" w:rsidRPr="00C319FF" w:rsidRDefault="00C60457" w:rsidP="00C60457">
      <w:pPr>
        <w:widowControl w:val="0"/>
        <w:autoSpaceDE w:val="0"/>
        <w:autoSpaceDN w:val="0"/>
        <w:adjustRightInd w:val="0"/>
        <w:ind w:left="142" w:right="-17" w:hanging="27"/>
        <w:jc w:val="both"/>
        <w:rPr>
          <w:rFonts w:ascii="Cambria" w:hAnsi="Cambria"/>
        </w:rPr>
      </w:pPr>
      <w:r w:rsidRPr="00C319FF">
        <w:rPr>
          <w:rFonts w:ascii="Cambria" w:hAnsi="Cambria"/>
          <w:b/>
        </w:rPr>
        <w:t>ii.</w:t>
      </w:r>
      <w:r w:rsidRPr="00C319FF">
        <w:rPr>
          <w:rFonts w:ascii="Cambria" w:hAnsi="Cambria"/>
        </w:rPr>
        <w:t>Présenteplusd’uneoffredanslecadredupré</w:t>
      </w:r>
      <w:r w:rsidRPr="00C319FF">
        <w:rPr>
          <w:rFonts w:ascii="Cambria" w:hAnsi="Cambria"/>
          <w:spacing w:val="2"/>
        </w:rPr>
        <w:t>sen</w:t>
      </w:r>
      <w:r w:rsidRPr="00C319FF">
        <w:rPr>
          <w:rFonts w:ascii="Cambria" w:hAnsi="Cambria"/>
        </w:rPr>
        <w:t xml:space="preserve">t  </w:t>
      </w:r>
      <w:r w:rsidRPr="00C319FF">
        <w:rPr>
          <w:rFonts w:ascii="Cambria" w:hAnsi="Cambria"/>
          <w:spacing w:val="2"/>
        </w:rPr>
        <w:t>appe</w:t>
      </w:r>
      <w:r w:rsidRPr="00C319FF">
        <w:rPr>
          <w:rFonts w:ascii="Cambria" w:hAnsi="Cambria"/>
        </w:rPr>
        <w:t xml:space="preserve">l  </w:t>
      </w:r>
      <w:r w:rsidRPr="00C319FF">
        <w:rPr>
          <w:rFonts w:ascii="Cambria" w:hAnsi="Cambria"/>
          <w:spacing w:val="2"/>
        </w:rPr>
        <w:t>d’offres</w:t>
      </w:r>
      <w:r w:rsidRPr="00C319FF">
        <w:rPr>
          <w:rFonts w:ascii="Cambria" w:hAnsi="Cambria"/>
        </w:rPr>
        <w:t xml:space="preserve">,  à  </w:t>
      </w:r>
      <w:r w:rsidRPr="00C319FF">
        <w:rPr>
          <w:rFonts w:ascii="Cambria" w:hAnsi="Cambria"/>
          <w:spacing w:val="2"/>
        </w:rPr>
        <w:t>l’exceptio</w:t>
      </w:r>
      <w:r w:rsidRPr="00C319FF">
        <w:rPr>
          <w:rFonts w:ascii="Cambria" w:hAnsi="Cambria"/>
        </w:rPr>
        <w:t xml:space="preserve">n  </w:t>
      </w:r>
      <w:r w:rsidRPr="00C319FF">
        <w:rPr>
          <w:rFonts w:ascii="Cambria" w:hAnsi="Cambria"/>
          <w:spacing w:val="2"/>
        </w:rPr>
        <w:t>de</w:t>
      </w:r>
      <w:r w:rsidRPr="00C319FF">
        <w:rPr>
          <w:rFonts w:ascii="Cambria" w:hAnsi="Cambria"/>
        </w:rPr>
        <w:t xml:space="preserve">s  </w:t>
      </w:r>
      <w:r w:rsidRPr="00C319FF">
        <w:rPr>
          <w:rFonts w:ascii="Cambria" w:hAnsi="Cambria"/>
          <w:spacing w:val="2"/>
        </w:rPr>
        <w:t xml:space="preserve">offres </w:t>
      </w:r>
      <w:r w:rsidRPr="00C319FF">
        <w:rPr>
          <w:rFonts w:ascii="Cambria" w:hAnsi="Cambria"/>
        </w:rPr>
        <w:t xml:space="preserve">variantes autorisées selon </w:t>
      </w:r>
      <w:r w:rsidRPr="00C319FF">
        <w:rPr>
          <w:rFonts w:ascii="Cambria" w:hAnsi="Cambria"/>
          <w:b/>
        </w:rPr>
        <w:t>l’article 18</w:t>
      </w:r>
      <w:r w:rsidRPr="00C319FF">
        <w:rPr>
          <w:rFonts w:ascii="Cambria" w:hAnsi="Cambria"/>
        </w:rPr>
        <w:t>, le cas échéant;cependant,cecinefaitpasobstacleà laparticipationdesous-traitantsdansplusd’une offre.</w:t>
      </w:r>
    </w:p>
    <w:p w:rsidR="00C60457" w:rsidRPr="00C319FF" w:rsidRDefault="00C60457" w:rsidP="00C60457">
      <w:pPr>
        <w:widowControl w:val="0"/>
        <w:autoSpaceDE w:val="0"/>
        <w:autoSpaceDN w:val="0"/>
        <w:adjustRightInd w:val="0"/>
        <w:spacing w:after="0"/>
        <w:ind w:left="398" w:right="-143" w:hanging="283"/>
        <w:jc w:val="both"/>
        <w:rPr>
          <w:rFonts w:ascii="Cambria" w:hAnsi="Cambria"/>
        </w:rPr>
      </w:pPr>
      <w:r w:rsidRPr="00C319FF">
        <w:rPr>
          <w:rFonts w:ascii="Cambria" w:hAnsi="Cambria"/>
          <w:b/>
        </w:rPr>
        <w:t>c.</w:t>
      </w:r>
      <w:r w:rsidRPr="00C319FF">
        <w:rPr>
          <w:rFonts w:ascii="Cambria" w:hAnsi="Cambria"/>
        </w:rPr>
        <w:t>Lesoumissionnairenedoitpasêtresouslecoup d’unedécisiond’exclusion.</w:t>
      </w:r>
    </w:p>
    <w:p w:rsidR="00C60457" w:rsidRPr="00C319FF" w:rsidRDefault="00C60457" w:rsidP="00C60457">
      <w:pPr>
        <w:widowControl w:val="0"/>
        <w:autoSpaceDE w:val="0"/>
        <w:autoSpaceDN w:val="0"/>
        <w:adjustRightInd w:val="0"/>
        <w:spacing w:after="0"/>
        <w:ind w:left="398" w:right="-20" w:hanging="283"/>
        <w:jc w:val="both"/>
        <w:rPr>
          <w:rFonts w:ascii="Cambria" w:hAnsi="Cambria"/>
        </w:rPr>
      </w:pPr>
      <w:r w:rsidRPr="00C319FF">
        <w:rPr>
          <w:rFonts w:ascii="Cambria" w:hAnsi="Cambria"/>
          <w:b/>
        </w:rPr>
        <w:t>d.</w:t>
      </w:r>
      <w:r w:rsidRPr="00C319FF">
        <w:rPr>
          <w:rFonts w:ascii="Cambria" w:hAnsi="Cambria"/>
        </w:rPr>
        <w:t>Uneentreprisepubliquecamerounaisepeutparticiper à la consultation si elle peut démontrer qu’elle est :</w:t>
      </w:r>
    </w:p>
    <w:p w:rsidR="00C60457" w:rsidRPr="00C319FF" w:rsidRDefault="00C60457" w:rsidP="00C60457">
      <w:pPr>
        <w:widowControl w:val="0"/>
        <w:autoSpaceDE w:val="0"/>
        <w:autoSpaceDN w:val="0"/>
        <w:adjustRightInd w:val="0"/>
        <w:spacing w:after="0"/>
        <w:ind w:left="681" w:right="-20" w:hanging="539"/>
        <w:jc w:val="both"/>
        <w:rPr>
          <w:rFonts w:ascii="Cambria" w:hAnsi="Cambria"/>
        </w:rPr>
      </w:pPr>
      <w:r w:rsidRPr="00C319FF">
        <w:rPr>
          <w:rFonts w:ascii="Cambria" w:hAnsi="Cambria"/>
        </w:rPr>
        <w:t xml:space="preserve">(i) juridiquement et financièrement autonome, </w:t>
      </w:r>
    </w:p>
    <w:p w:rsidR="00C60457" w:rsidRPr="00C319FF" w:rsidRDefault="00C60457" w:rsidP="00C60457">
      <w:pPr>
        <w:widowControl w:val="0"/>
        <w:autoSpaceDE w:val="0"/>
        <w:autoSpaceDN w:val="0"/>
        <w:adjustRightInd w:val="0"/>
        <w:spacing w:after="0"/>
        <w:ind w:left="681" w:right="-20" w:hanging="539"/>
        <w:jc w:val="both"/>
        <w:rPr>
          <w:rFonts w:ascii="Cambria" w:hAnsi="Cambria"/>
        </w:rPr>
      </w:pPr>
      <w:r w:rsidRPr="00C319FF">
        <w:rPr>
          <w:rFonts w:ascii="Cambria" w:hAnsi="Cambria"/>
        </w:rPr>
        <w:t>(ii) administrée selon les règles du droitcommercialet</w:t>
      </w:r>
    </w:p>
    <w:p w:rsidR="00C60457" w:rsidRPr="00C319FF" w:rsidRDefault="00C60457" w:rsidP="00C60457">
      <w:pPr>
        <w:widowControl w:val="0"/>
        <w:autoSpaceDE w:val="0"/>
        <w:autoSpaceDN w:val="0"/>
        <w:adjustRightInd w:val="0"/>
        <w:spacing w:after="0"/>
        <w:ind w:left="681" w:right="-20" w:hanging="539"/>
        <w:jc w:val="both"/>
        <w:rPr>
          <w:rFonts w:ascii="Cambria" w:hAnsi="Cambria"/>
        </w:rPr>
      </w:pPr>
      <w:r w:rsidRPr="00C319FF">
        <w:rPr>
          <w:rFonts w:ascii="Cambria" w:hAnsi="Cambria"/>
        </w:rPr>
        <w:t xml:space="preserve">(iii)n’estpassouslatutelleou </w:t>
      </w:r>
      <w:r w:rsidRPr="00C319FF">
        <w:rPr>
          <w:rFonts w:ascii="Cambria" w:hAnsi="Cambria"/>
          <w:spacing w:val="5"/>
        </w:rPr>
        <w:t>l’autorit</w:t>
      </w:r>
      <w:r w:rsidRPr="00C319FF">
        <w:rPr>
          <w:rFonts w:ascii="Cambria" w:hAnsi="Cambria"/>
        </w:rPr>
        <w:t xml:space="preserve">é  </w:t>
      </w:r>
      <w:r w:rsidRPr="00C319FF">
        <w:rPr>
          <w:rFonts w:ascii="Cambria" w:hAnsi="Cambria"/>
          <w:spacing w:val="5"/>
        </w:rPr>
        <w:t>direct</w:t>
      </w:r>
      <w:r w:rsidRPr="00C319FF">
        <w:rPr>
          <w:rFonts w:ascii="Cambria" w:hAnsi="Cambria"/>
        </w:rPr>
        <w:t xml:space="preserve">e  </w:t>
      </w:r>
      <w:r w:rsidRPr="00C319FF">
        <w:rPr>
          <w:rFonts w:ascii="Cambria" w:hAnsi="Cambria"/>
          <w:spacing w:val="5"/>
        </w:rPr>
        <w:t>voir</w:t>
      </w:r>
      <w:r w:rsidRPr="00C319FF">
        <w:rPr>
          <w:rFonts w:ascii="Cambria" w:hAnsi="Cambria"/>
        </w:rPr>
        <w:t xml:space="preserve">e  </w:t>
      </w:r>
      <w:r w:rsidRPr="00C319FF">
        <w:rPr>
          <w:rFonts w:ascii="Cambria" w:hAnsi="Cambria"/>
          <w:spacing w:val="5"/>
        </w:rPr>
        <w:t>indirect</w:t>
      </w:r>
      <w:r w:rsidRPr="00C319FF">
        <w:rPr>
          <w:rFonts w:ascii="Cambria" w:hAnsi="Cambria"/>
        </w:rPr>
        <w:t xml:space="preserve">e  </w:t>
      </w:r>
      <w:r w:rsidRPr="00C319FF">
        <w:rPr>
          <w:rFonts w:ascii="Cambria" w:hAnsi="Cambria"/>
          <w:spacing w:val="5"/>
        </w:rPr>
        <w:t>de l’Autorité Contractante</w:t>
      </w:r>
      <w:r w:rsidRPr="00C319FF">
        <w:rPr>
          <w:rFonts w:ascii="Cambria" w:hAnsi="Cambria"/>
        </w:rPr>
        <w:t>.</w:t>
      </w:r>
    </w:p>
    <w:p w:rsidR="00C60457" w:rsidRPr="00C319FF" w:rsidRDefault="00C60457" w:rsidP="00C60457">
      <w:pPr>
        <w:widowControl w:val="0"/>
        <w:autoSpaceDE w:val="0"/>
        <w:autoSpaceDN w:val="0"/>
        <w:adjustRightInd w:val="0"/>
        <w:spacing w:after="0"/>
        <w:ind w:left="398" w:right="-20" w:hanging="283"/>
        <w:jc w:val="both"/>
        <w:rPr>
          <w:rFonts w:ascii="Cambria" w:hAnsi="Cambria"/>
        </w:rPr>
      </w:pPr>
    </w:p>
    <w:p w:rsidR="00C60457" w:rsidRPr="00C319FF" w:rsidRDefault="00C60457" w:rsidP="00C60457">
      <w:pPr>
        <w:widowControl w:val="0"/>
        <w:tabs>
          <w:tab w:val="left" w:pos="2580"/>
          <w:tab w:val="left" w:pos="3920"/>
        </w:tabs>
        <w:autoSpaceDE w:val="0"/>
        <w:autoSpaceDN w:val="0"/>
        <w:adjustRightInd w:val="0"/>
        <w:ind w:left="1191" w:right="-149" w:hanging="1077"/>
        <w:jc w:val="both"/>
        <w:rPr>
          <w:rFonts w:ascii="Cambria" w:hAnsi="Cambria"/>
        </w:rPr>
      </w:pPr>
      <w:r w:rsidRPr="00C319FF">
        <w:rPr>
          <w:rFonts w:ascii="Cambria" w:hAnsi="Cambria"/>
          <w:b/>
          <w:bCs/>
        </w:rPr>
        <w:t>Article5:</w:t>
      </w:r>
      <w:r w:rsidRPr="00C319FF">
        <w:rPr>
          <w:rFonts w:ascii="Cambria" w:hAnsi="Cambria"/>
          <w:b/>
          <w:bCs/>
          <w:spacing w:val="5"/>
        </w:rPr>
        <w:t>Matériaux</w:t>
      </w:r>
      <w:r w:rsidRPr="00C319FF">
        <w:rPr>
          <w:rFonts w:ascii="Cambria" w:hAnsi="Cambria"/>
          <w:b/>
          <w:bCs/>
        </w:rPr>
        <w:t>,</w:t>
      </w:r>
      <w:r w:rsidRPr="00C319FF">
        <w:rPr>
          <w:rFonts w:ascii="Cambria" w:hAnsi="Cambria"/>
          <w:b/>
          <w:bCs/>
        </w:rPr>
        <w:tab/>
      </w:r>
      <w:r w:rsidRPr="00C319FF">
        <w:rPr>
          <w:rFonts w:ascii="Cambria" w:hAnsi="Cambria"/>
          <w:b/>
          <w:bCs/>
          <w:spacing w:val="5"/>
        </w:rPr>
        <w:t>matériels</w:t>
      </w:r>
      <w:r w:rsidRPr="00C319FF">
        <w:rPr>
          <w:rFonts w:ascii="Cambria" w:hAnsi="Cambria"/>
          <w:b/>
          <w:bCs/>
        </w:rPr>
        <w:t>,</w:t>
      </w:r>
      <w:r w:rsidRPr="00C319FF">
        <w:rPr>
          <w:rFonts w:ascii="Cambria" w:hAnsi="Cambria"/>
          <w:b/>
          <w:bCs/>
        </w:rPr>
        <w:tab/>
      </w:r>
      <w:r w:rsidRPr="00C319FF">
        <w:rPr>
          <w:rFonts w:ascii="Cambria" w:hAnsi="Cambria"/>
          <w:b/>
          <w:bCs/>
          <w:spacing w:val="5"/>
        </w:rPr>
        <w:t xml:space="preserve">fournitures, </w:t>
      </w:r>
      <w:r w:rsidRPr="00C319FF">
        <w:rPr>
          <w:rFonts w:ascii="Cambria" w:hAnsi="Cambria"/>
          <w:b/>
          <w:bCs/>
        </w:rPr>
        <w:t>équipementsetservicesautorisés</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5.1.</w:t>
      </w:r>
      <w:r w:rsidRPr="00C319FF">
        <w:rPr>
          <w:rFonts w:ascii="Cambria" w:hAnsi="Cambria"/>
        </w:rPr>
        <w:t>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5.2.</w:t>
      </w:r>
      <w:r w:rsidRPr="00C319FF">
        <w:rPr>
          <w:rFonts w:ascii="Cambria" w:hAnsi="Cambria"/>
        </w:rPr>
        <w:t>Auxfinsdel’article5.1ci-dessus,leterme“provenir”désignelelieuoùlesbienssontextraits, cultivés,produitsoufabriquésetd’oùproviennentlesservices.</w:t>
      </w:r>
    </w:p>
    <w:p w:rsidR="00C60457" w:rsidRPr="00C319FF" w:rsidRDefault="00C60457" w:rsidP="00C60457">
      <w:pPr>
        <w:widowControl w:val="0"/>
        <w:autoSpaceDE w:val="0"/>
        <w:autoSpaceDN w:val="0"/>
        <w:adjustRightInd w:val="0"/>
        <w:ind w:left="114" w:right="-20"/>
        <w:jc w:val="both"/>
        <w:rPr>
          <w:rFonts w:ascii="Cambria" w:hAnsi="Cambria"/>
        </w:rPr>
      </w:pPr>
      <w:r w:rsidRPr="00C319FF">
        <w:rPr>
          <w:rFonts w:ascii="Cambria" w:hAnsi="Cambria"/>
          <w:b/>
          <w:bCs/>
        </w:rPr>
        <w:t>Article6:QualificationduSoumissionnaire</w:t>
      </w:r>
    </w:p>
    <w:p w:rsidR="00C60457" w:rsidRPr="00C319FF" w:rsidRDefault="00C60457" w:rsidP="00C60457">
      <w:pPr>
        <w:widowControl w:val="0"/>
        <w:autoSpaceDE w:val="0"/>
        <w:autoSpaceDN w:val="0"/>
        <w:adjustRightInd w:val="0"/>
        <w:ind w:left="624" w:right="-143" w:hanging="510"/>
        <w:jc w:val="both"/>
        <w:rPr>
          <w:rFonts w:ascii="Cambria" w:hAnsi="Cambria"/>
        </w:rPr>
      </w:pPr>
      <w:r w:rsidRPr="00C319FF">
        <w:rPr>
          <w:rFonts w:ascii="Cambria" w:hAnsi="Cambria"/>
          <w:b/>
        </w:rPr>
        <w:t>6.1.</w:t>
      </w:r>
      <w:r w:rsidRPr="00C319FF">
        <w:rPr>
          <w:rFonts w:ascii="Cambria" w:hAnsi="Cambria"/>
        </w:rPr>
        <w:t>Les soumissionnaires doivent, comme partie intégrantedeleuroffre:</w:t>
      </w:r>
    </w:p>
    <w:p w:rsidR="00C60457" w:rsidRPr="00C319FF" w:rsidRDefault="00C60457" w:rsidP="00C60457">
      <w:pPr>
        <w:widowControl w:val="0"/>
        <w:autoSpaceDE w:val="0"/>
        <w:autoSpaceDN w:val="0"/>
        <w:adjustRightInd w:val="0"/>
        <w:ind w:left="398" w:right="-143" w:hanging="283"/>
        <w:jc w:val="both"/>
        <w:rPr>
          <w:rFonts w:ascii="Cambria" w:hAnsi="Cambria"/>
        </w:rPr>
      </w:pPr>
      <w:r w:rsidRPr="00C319FF">
        <w:rPr>
          <w:rFonts w:ascii="Cambria" w:hAnsi="Cambria"/>
        </w:rPr>
        <w:t>a. Soumettreunpouvoirhabilitantlesignatairedela soumissionàengagerleSoumissionnaire;</w:t>
      </w:r>
    </w:p>
    <w:p w:rsidR="00C60457" w:rsidRPr="00C319FF" w:rsidRDefault="00C60457" w:rsidP="00C60457">
      <w:pPr>
        <w:widowControl w:val="0"/>
        <w:autoSpaceDE w:val="0"/>
        <w:autoSpaceDN w:val="0"/>
        <w:adjustRightInd w:val="0"/>
        <w:ind w:left="142" w:right="-16" w:hanging="27"/>
        <w:jc w:val="both"/>
        <w:rPr>
          <w:rFonts w:ascii="Cambria" w:hAnsi="Cambria"/>
        </w:rPr>
      </w:pPr>
      <w:r w:rsidRPr="00C319FF">
        <w:rPr>
          <w:rFonts w:ascii="Cambria" w:hAnsi="Cambria"/>
        </w:rPr>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 Lesinformationsrelativesauxpointssuivantssont exigéeslecaséchéant:</w:t>
      </w:r>
    </w:p>
    <w:p w:rsidR="00C60457" w:rsidRPr="00C319FF" w:rsidRDefault="00C60457" w:rsidP="00C60457">
      <w:pPr>
        <w:widowControl w:val="0"/>
        <w:tabs>
          <w:tab w:val="left" w:pos="142"/>
          <w:tab w:val="left" w:pos="340"/>
          <w:tab w:val="left" w:pos="567"/>
        </w:tabs>
        <w:autoSpaceDE w:val="0"/>
        <w:autoSpaceDN w:val="0"/>
        <w:adjustRightInd w:val="0"/>
        <w:spacing w:after="0"/>
        <w:ind w:left="1048" w:right="-34" w:hanging="906"/>
        <w:jc w:val="both"/>
        <w:rPr>
          <w:rFonts w:ascii="Cambria" w:hAnsi="Cambria"/>
        </w:rPr>
      </w:pPr>
      <w:r w:rsidRPr="00C319FF">
        <w:rPr>
          <w:rFonts w:ascii="Cambria" w:hAnsi="Cambria"/>
        </w:rPr>
        <w:t>ii      La production des bilans certifiés et chiffres d’affairesrécents;</w:t>
      </w:r>
    </w:p>
    <w:p w:rsidR="00C60457" w:rsidRPr="00C319FF" w:rsidRDefault="00C60457" w:rsidP="00C60457">
      <w:pPr>
        <w:widowControl w:val="0"/>
        <w:tabs>
          <w:tab w:val="left" w:pos="142"/>
          <w:tab w:val="left" w:pos="567"/>
        </w:tabs>
        <w:autoSpaceDE w:val="0"/>
        <w:autoSpaceDN w:val="0"/>
        <w:adjustRightInd w:val="0"/>
        <w:spacing w:after="0"/>
        <w:ind w:left="1048" w:right="-35" w:hanging="906"/>
        <w:jc w:val="both"/>
        <w:rPr>
          <w:rFonts w:ascii="Cambria" w:hAnsi="Cambria"/>
        </w:rPr>
      </w:pPr>
      <w:r w:rsidRPr="00C319FF">
        <w:rPr>
          <w:rFonts w:ascii="Cambria" w:hAnsi="Cambria"/>
        </w:rPr>
        <w:t xml:space="preserve">iii.  </w:t>
      </w:r>
      <w:r w:rsidRPr="00C319FF">
        <w:rPr>
          <w:rFonts w:ascii="Cambria" w:hAnsi="Cambria"/>
          <w:spacing w:val="2"/>
        </w:rPr>
        <w:t>Accè</w:t>
      </w:r>
      <w:r w:rsidRPr="00C319FF">
        <w:rPr>
          <w:rFonts w:ascii="Cambria" w:hAnsi="Cambria"/>
        </w:rPr>
        <w:t xml:space="preserve">s  à  </w:t>
      </w:r>
      <w:r w:rsidRPr="00C319FF">
        <w:rPr>
          <w:rFonts w:ascii="Cambria" w:hAnsi="Cambria"/>
          <w:spacing w:val="2"/>
        </w:rPr>
        <w:t>un</w:t>
      </w:r>
      <w:r w:rsidRPr="00C319FF">
        <w:rPr>
          <w:rFonts w:ascii="Cambria" w:hAnsi="Cambria"/>
        </w:rPr>
        <w:t xml:space="preserve">e  </w:t>
      </w:r>
      <w:r w:rsidRPr="00C319FF">
        <w:rPr>
          <w:rFonts w:ascii="Cambria" w:hAnsi="Cambria"/>
          <w:spacing w:val="2"/>
        </w:rPr>
        <w:t>lign</w:t>
      </w:r>
      <w:r w:rsidRPr="00C319FF">
        <w:rPr>
          <w:rFonts w:ascii="Cambria" w:hAnsi="Cambria"/>
        </w:rPr>
        <w:t xml:space="preserve">e  </w:t>
      </w:r>
      <w:r w:rsidRPr="00C319FF">
        <w:rPr>
          <w:rFonts w:ascii="Cambria" w:hAnsi="Cambria"/>
          <w:spacing w:val="2"/>
        </w:rPr>
        <w:t>d</w:t>
      </w:r>
      <w:r w:rsidRPr="00C319FF">
        <w:rPr>
          <w:rFonts w:ascii="Cambria" w:hAnsi="Cambria"/>
        </w:rPr>
        <w:t xml:space="preserve">e  </w:t>
      </w:r>
      <w:r w:rsidRPr="00C319FF">
        <w:rPr>
          <w:rFonts w:ascii="Cambria" w:hAnsi="Cambria"/>
          <w:spacing w:val="2"/>
        </w:rPr>
        <w:t>crédi</w:t>
      </w:r>
      <w:r w:rsidRPr="00C319FF">
        <w:rPr>
          <w:rFonts w:ascii="Cambria" w:hAnsi="Cambria"/>
        </w:rPr>
        <w:t xml:space="preserve">t  </w:t>
      </w:r>
      <w:r w:rsidRPr="00C319FF">
        <w:rPr>
          <w:rFonts w:ascii="Cambria" w:hAnsi="Cambria"/>
          <w:spacing w:val="2"/>
        </w:rPr>
        <w:t>o</w:t>
      </w:r>
      <w:r w:rsidRPr="00C319FF">
        <w:rPr>
          <w:rFonts w:ascii="Cambria" w:hAnsi="Cambria"/>
        </w:rPr>
        <w:t xml:space="preserve">u  </w:t>
      </w:r>
      <w:r w:rsidRPr="00C319FF">
        <w:rPr>
          <w:rFonts w:ascii="Cambria" w:hAnsi="Cambria"/>
          <w:spacing w:val="2"/>
        </w:rPr>
        <w:t xml:space="preserve">disposition </w:t>
      </w:r>
      <w:r w:rsidRPr="00C319FF">
        <w:rPr>
          <w:rFonts w:ascii="Cambria" w:hAnsi="Cambria"/>
        </w:rPr>
        <w:t>d’autresressourcesfinancières;</w:t>
      </w:r>
    </w:p>
    <w:p w:rsidR="00C60457" w:rsidRPr="00C319FF" w:rsidRDefault="00C60457" w:rsidP="00C60457">
      <w:pPr>
        <w:widowControl w:val="0"/>
        <w:tabs>
          <w:tab w:val="left" w:pos="142"/>
          <w:tab w:val="left" w:pos="567"/>
        </w:tabs>
        <w:autoSpaceDE w:val="0"/>
        <w:autoSpaceDN w:val="0"/>
        <w:adjustRightInd w:val="0"/>
        <w:spacing w:after="0"/>
        <w:ind w:left="1048" w:right="-39" w:hanging="906"/>
        <w:jc w:val="both"/>
        <w:rPr>
          <w:rFonts w:ascii="Cambria" w:hAnsi="Cambria"/>
        </w:rPr>
      </w:pPr>
      <w:r w:rsidRPr="00C319FF">
        <w:rPr>
          <w:rFonts w:ascii="Cambria" w:hAnsi="Cambria"/>
        </w:rPr>
        <w:t xml:space="preserve">iiii. </w:t>
      </w:r>
      <w:r w:rsidRPr="00C319FF">
        <w:rPr>
          <w:rFonts w:ascii="Cambria" w:hAnsi="Cambria"/>
          <w:spacing w:val="5"/>
        </w:rPr>
        <w:t>Le</w:t>
      </w:r>
      <w:r w:rsidRPr="00C319FF">
        <w:rPr>
          <w:rFonts w:ascii="Cambria" w:hAnsi="Cambria"/>
        </w:rPr>
        <w:t xml:space="preserve">s  </w:t>
      </w:r>
      <w:r w:rsidRPr="00C319FF">
        <w:rPr>
          <w:rFonts w:ascii="Cambria" w:hAnsi="Cambria"/>
          <w:spacing w:val="5"/>
        </w:rPr>
        <w:t>commande</w:t>
      </w:r>
      <w:r w:rsidRPr="00C319FF">
        <w:rPr>
          <w:rFonts w:ascii="Cambria" w:hAnsi="Cambria"/>
        </w:rPr>
        <w:t xml:space="preserve">s  </w:t>
      </w:r>
      <w:r w:rsidRPr="00C319FF">
        <w:rPr>
          <w:rFonts w:ascii="Cambria" w:hAnsi="Cambria"/>
          <w:spacing w:val="5"/>
        </w:rPr>
        <w:t>acquise</w:t>
      </w:r>
      <w:r w:rsidRPr="00C319FF">
        <w:rPr>
          <w:rFonts w:ascii="Cambria" w:hAnsi="Cambria"/>
        </w:rPr>
        <w:t xml:space="preserve">s  </w:t>
      </w:r>
      <w:r w:rsidRPr="00C319FF">
        <w:rPr>
          <w:rFonts w:ascii="Cambria" w:hAnsi="Cambria"/>
          <w:spacing w:val="5"/>
        </w:rPr>
        <w:t>e</w:t>
      </w:r>
      <w:r w:rsidRPr="00C319FF">
        <w:rPr>
          <w:rFonts w:ascii="Cambria" w:hAnsi="Cambria"/>
        </w:rPr>
        <w:t xml:space="preserve">t  </w:t>
      </w:r>
      <w:r w:rsidRPr="00C319FF">
        <w:rPr>
          <w:rFonts w:ascii="Cambria" w:hAnsi="Cambria"/>
          <w:spacing w:val="5"/>
        </w:rPr>
        <w:t>le</w:t>
      </w:r>
      <w:r w:rsidRPr="00C319FF">
        <w:rPr>
          <w:rFonts w:ascii="Cambria" w:hAnsi="Cambria"/>
        </w:rPr>
        <w:t xml:space="preserve">s  </w:t>
      </w:r>
      <w:r w:rsidRPr="00C319FF">
        <w:rPr>
          <w:rFonts w:ascii="Cambria" w:hAnsi="Cambria"/>
          <w:spacing w:val="5"/>
        </w:rPr>
        <w:t xml:space="preserve">marchés </w:t>
      </w:r>
      <w:r w:rsidRPr="00C319FF">
        <w:rPr>
          <w:rFonts w:ascii="Cambria" w:hAnsi="Cambria"/>
        </w:rPr>
        <w:t>attribués;</w:t>
      </w:r>
    </w:p>
    <w:p w:rsidR="00C60457" w:rsidRPr="00C319FF" w:rsidRDefault="00C60457" w:rsidP="00C60457">
      <w:pPr>
        <w:widowControl w:val="0"/>
        <w:tabs>
          <w:tab w:val="left" w:pos="142"/>
          <w:tab w:val="left" w:pos="567"/>
        </w:tabs>
        <w:autoSpaceDE w:val="0"/>
        <w:autoSpaceDN w:val="0"/>
        <w:adjustRightInd w:val="0"/>
        <w:spacing w:after="0"/>
        <w:ind w:left="708" w:right="-20" w:hanging="566"/>
        <w:jc w:val="both"/>
        <w:rPr>
          <w:rFonts w:ascii="Cambria" w:hAnsi="Cambria"/>
        </w:rPr>
      </w:pPr>
      <w:r w:rsidRPr="00C319FF">
        <w:rPr>
          <w:rFonts w:ascii="Cambria" w:hAnsi="Cambria"/>
        </w:rPr>
        <w:t>iiv. Leslitigesencours;</w:t>
      </w:r>
    </w:p>
    <w:p w:rsidR="00C60457" w:rsidRPr="00C319FF" w:rsidRDefault="00C60457" w:rsidP="00C60457">
      <w:pPr>
        <w:widowControl w:val="0"/>
        <w:tabs>
          <w:tab w:val="left" w:pos="142"/>
          <w:tab w:val="left" w:pos="567"/>
        </w:tabs>
        <w:autoSpaceDE w:val="0"/>
        <w:autoSpaceDN w:val="0"/>
        <w:adjustRightInd w:val="0"/>
        <w:spacing w:after="0"/>
        <w:ind w:left="708" w:right="-20" w:hanging="566"/>
        <w:jc w:val="both"/>
        <w:rPr>
          <w:rFonts w:ascii="Cambria" w:hAnsi="Cambria"/>
        </w:rPr>
      </w:pPr>
      <w:r w:rsidRPr="00C319FF">
        <w:rPr>
          <w:rFonts w:ascii="Cambria" w:hAnsi="Cambria"/>
        </w:rPr>
        <w:t>v.  Ladisponibilitédumatérielindispensable.</w:t>
      </w:r>
    </w:p>
    <w:p w:rsidR="00C60457" w:rsidRPr="00C319FF" w:rsidRDefault="00C60457" w:rsidP="00C60457">
      <w:pPr>
        <w:widowControl w:val="0"/>
        <w:tabs>
          <w:tab w:val="left" w:pos="142"/>
          <w:tab w:val="left" w:pos="567"/>
        </w:tabs>
        <w:autoSpaceDE w:val="0"/>
        <w:autoSpaceDN w:val="0"/>
        <w:adjustRightInd w:val="0"/>
        <w:spacing w:after="0"/>
        <w:ind w:left="708" w:right="-20" w:hanging="566"/>
        <w:jc w:val="both"/>
        <w:rPr>
          <w:rFonts w:ascii="Cambria" w:hAnsi="Cambria"/>
        </w:rPr>
      </w:pPr>
    </w:p>
    <w:p w:rsidR="00C60457" w:rsidRPr="00C319FF" w:rsidRDefault="00C60457" w:rsidP="00C60457">
      <w:pPr>
        <w:widowControl w:val="0"/>
        <w:autoSpaceDE w:val="0"/>
        <w:autoSpaceDN w:val="0"/>
        <w:adjustRightInd w:val="0"/>
        <w:spacing w:after="0"/>
        <w:ind w:right="91"/>
        <w:jc w:val="both"/>
        <w:rPr>
          <w:rFonts w:ascii="Cambria" w:hAnsi="Cambria"/>
        </w:rPr>
      </w:pPr>
      <w:r w:rsidRPr="00C319FF">
        <w:rPr>
          <w:rFonts w:ascii="Cambria" w:hAnsi="Cambria"/>
          <w:b/>
        </w:rPr>
        <w:t>6.2.</w:t>
      </w:r>
      <w:r w:rsidRPr="00C319FF">
        <w:rPr>
          <w:rFonts w:ascii="Cambria" w:hAnsi="Cambria"/>
          <w:spacing w:val="4"/>
        </w:rPr>
        <w:t>Le</w:t>
      </w:r>
      <w:r w:rsidRPr="00C319FF">
        <w:rPr>
          <w:rFonts w:ascii="Cambria" w:hAnsi="Cambria"/>
        </w:rPr>
        <w:t xml:space="preserve">s  </w:t>
      </w:r>
      <w:r w:rsidRPr="00C319FF">
        <w:rPr>
          <w:rFonts w:ascii="Cambria" w:hAnsi="Cambria"/>
          <w:spacing w:val="4"/>
        </w:rPr>
        <w:t>soumission</w:t>
      </w:r>
      <w:r w:rsidRPr="00C319FF">
        <w:rPr>
          <w:rFonts w:ascii="Cambria" w:hAnsi="Cambria"/>
        </w:rPr>
        <w:t xml:space="preserve">s  </w:t>
      </w:r>
      <w:r w:rsidRPr="00C319FF">
        <w:rPr>
          <w:rFonts w:ascii="Cambria" w:hAnsi="Cambria"/>
          <w:spacing w:val="4"/>
        </w:rPr>
        <w:t>présentée</w:t>
      </w:r>
      <w:r w:rsidRPr="00C319FF">
        <w:rPr>
          <w:rFonts w:ascii="Cambria" w:hAnsi="Cambria"/>
        </w:rPr>
        <w:t xml:space="preserve">s  </w:t>
      </w:r>
      <w:r w:rsidRPr="00C319FF">
        <w:rPr>
          <w:rFonts w:ascii="Cambria" w:hAnsi="Cambria"/>
          <w:spacing w:val="4"/>
        </w:rPr>
        <w:t>pa</w:t>
      </w:r>
      <w:r w:rsidRPr="00C319FF">
        <w:rPr>
          <w:rFonts w:ascii="Cambria" w:hAnsi="Cambria"/>
        </w:rPr>
        <w:t xml:space="preserve">r  </w:t>
      </w:r>
      <w:r w:rsidRPr="00C319FF">
        <w:rPr>
          <w:rFonts w:ascii="Cambria" w:hAnsi="Cambria"/>
          <w:spacing w:val="4"/>
        </w:rPr>
        <w:t>deu</w:t>
      </w:r>
      <w:r w:rsidRPr="00C319FF">
        <w:rPr>
          <w:rFonts w:ascii="Cambria" w:hAnsi="Cambria"/>
        </w:rPr>
        <w:t xml:space="preserve">x  </w:t>
      </w:r>
      <w:r w:rsidRPr="00C319FF">
        <w:rPr>
          <w:rFonts w:ascii="Cambria" w:hAnsi="Cambria"/>
          <w:spacing w:val="4"/>
        </w:rPr>
        <w:t xml:space="preserve">ou </w:t>
      </w:r>
      <w:r w:rsidRPr="00C319FF">
        <w:rPr>
          <w:rFonts w:ascii="Cambria" w:hAnsi="Cambria"/>
        </w:rPr>
        <w:t>plusieursentrepreneursgroupés(co-traitance) doiventsatisfaireauxconditionssuivantes:</w:t>
      </w:r>
    </w:p>
    <w:p w:rsidR="00C60457" w:rsidRPr="00C319FF" w:rsidRDefault="00C60457" w:rsidP="00C60457">
      <w:pPr>
        <w:widowControl w:val="0"/>
        <w:tabs>
          <w:tab w:val="left" w:pos="1160"/>
          <w:tab w:val="left" w:pos="1980"/>
          <w:tab w:val="left" w:pos="2900"/>
          <w:tab w:val="left" w:pos="3600"/>
          <w:tab w:val="left" w:pos="4700"/>
        </w:tabs>
        <w:autoSpaceDE w:val="0"/>
        <w:autoSpaceDN w:val="0"/>
        <w:adjustRightInd w:val="0"/>
        <w:spacing w:after="0"/>
        <w:ind w:right="90"/>
        <w:jc w:val="both"/>
        <w:rPr>
          <w:rFonts w:ascii="Cambria" w:hAnsi="Cambria"/>
        </w:rPr>
      </w:pPr>
      <w:r w:rsidRPr="00C319FF">
        <w:rPr>
          <w:rFonts w:ascii="Cambria" w:hAnsi="Cambria"/>
          <w:b/>
        </w:rPr>
        <w:t>a.</w:t>
      </w:r>
      <w:r w:rsidRPr="00C319FF">
        <w:rPr>
          <w:rFonts w:ascii="Cambria" w:hAnsi="Cambria"/>
          <w:spacing w:val="5"/>
        </w:rPr>
        <w:t>L’offr</w:t>
      </w:r>
      <w:r w:rsidRPr="00C319FF">
        <w:rPr>
          <w:rFonts w:ascii="Cambria" w:hAnsi="Cambria"/>
        </w:rPr>
        <w:t>e</w:t>
      </w:r>
      <w:r w:rsidRPr="00C319FF">
        <w:rPr>
          <w:rFonts w:ascii="Cambria" w:hAnsi="Cambria"/>
        </w:rPr>
        <w:tab/>
      </w:r>
      <w:r w:rsidRPr="00C319FF">
        <w:rPr>
          <w:rFonts w:ascii="Cambria" w:hAnsi="Cambria"/>
          <w:spacing w:val="5"/>
        </w:rPr>
        <w:t>devr</w:t>
      </w:r>
      <w:r w:rsidRPr="00C319FF">
        <w:rPr>
          <w:rFonts w:ascii="Cambria" w:hAnsi="Cambria"/>
        </w:rPr>
        <w:t>a</w:t>
      </w:r>
      <w:r w:rsidRPr="00C319FF">
        <w:rPr>
          <w:rFonts w:ascii="Cambria" w:hAnsi="Cambria"/>
        </w:rPr>
        <w:tab/>
      </w:r>
      <w:r w:rsidRPr="00C319FF">
        <w:rPr>
          <w:rFonts w:ascii="Cambria" w:hAnsi="Cambria"/>
          <w:spacing w:val="5"/>
        </w:rPr>
        <w:t>inclur</w:t>
      </w:r>
      <w:r w:rsidRPr="00C319FF">
        <w:rPr>
          <w:rFonts w:ascii="Cambria" w:hAnsi="Cambria"/>
        </w:rPr>
        <w:t>e</w:t>
      </w:r>
      <w:r w:rsidRPr="00C319FF">
        <w:rPr>
          <w:rFonts w:ascii="Cambria" w:hAnsi="Cambria"/>
        </w:rPr>
        <w:tab/>
      </w:r>
      <w:r w:rsidRPr="00C319FF">
        <w:rPr>
          <w:rFonts w:ascii="Cambria" w:hAnsi="Cambria"/>
          <w:spacing w:val="5"/>
        </w:rPr>
        <w:t>pou</w:t>
      </w:r>
      <w:r w:rsidRPr="00C319FF">
        <w:rPr>
          <w:rFonts w:ascii="Cambria" w:hAnsi="Cambria"/>
        </w:rPr>
        <w:t>r</w:t>
      </w:r>
      <w:r w:rsidRPr="00C319FF">
        <w:rPr>
          <w:rFonts w:ascii="Cambria" w:hAnsi="Cambria"/>
        </w:rPr>
        <w:tab/>
      </w:r>
      <w:r w:rsidRPr="00C319FF">
        <w:rPr>
          <w:rFonts w:ascii="Cambria" w:hAnsi="Cambria"/>
          <w:spacing w:val="5"/>
        </w:rPr>
        <w:t>chacun</w:t>
      </w:r>
      <w:r w:rsidRPr="00C319FF">
        <w:rPr>
          <w:rFonts w:ascii="Cambria" w:hAnsi="Cambria"/>
        </w:rPr>
        <w:t>e</w:t>
      </w:r>
      <w:r w:rsidRPr="00C319FF">
        <w:rPr>
          <w:rFonts w:ascii="Cambria" w:hAnsi="Cambria"/>
        </w:rPr>
        <w:tab/>
      </w:r>
      <w:r w:rsidRPr="00C319FF">
        <w:rPr>
          <w:rFonts w:ascii="Cambria" w:hAnsi="Cambria"/>
          <w:spacing w:val="5"/>
        </w:rPr>
        <w:t xml:space="preserve">des </w:t>
      </w:r>
      <w:r w:rsidRPr="00C319FF">
        <w:rPr>
          <w:rFonts w:ascii="Cambria" w:hAnsi="Cambria"/>
        </w:rPr>
        <w:t xml:space="preserve">entreprises,touslesrenseignementsénumérésà </w:t>
      </w:r>
      <w:r w:rsidRPr="00C319FF">
        <w:rPr>
          <w:rFonts w:ascii="Cambria" w:hAnsi="Cambria"/>
        </w:rPr>
        <w:lastRenderedPageBreak/>
        <w:t xml:space="preserve">l’Article </w:t>
      </w:r>
      <w:r w:rsidRPr="00C319FF">
        <w:rPr>
          <w:rFonts w:ascii="Cambria" w:hAnsi="Cambria"/>
          <w:b/>
        </w:rPr>
        <w:t>6.1</w:t>
      </w:r>
      <w:r w:rsidRPr="00C319FF">
        <w:rPr>
          <w:rFonts w:ascii="Cambria" w:hAnsi="Cambria"/>
        </w:rPr>
        <w:t xml:space="preserve">ci-dessus. Le RPAO devra préciser les informations à fournir par le groupement </w:t>
      </w:r>
      <w:r w:rsidRPr="00C319FF">
        <w:rPr>
          <w:rFonts w:ascii="Cambria" w:hAnsi="Cambria"/>
          <w:spacing w:val="5"/>
        </w:rPr>
        <w:t>e</w:t>
      </w:r>
      <w:r w:rsidRPr="00C319FF">
        <w:rPr>
          <w:rFonts w:ascii="Cambria" w:hAnsi="Cambria"/>
        </w:rPr>
        <w:t xml:space="preserve">t  </w:t>
      </w:r>
      <w:r w:rsidRPr="00C319FF">
        <w:rPr>
          <w:rFonts w:ascii="Cambria" w:hAnsi="Cambria"/>
          <w:spacing w:val="5"/>
        </w:rPr>
        <w:t>celle</w:t>
      </w:r>
      <w:r w:rsidRPr="00C319FF">
        <w:rPr>
          <w:rFonts w:ascii="Cambria" w:hAnsi="Cambria"/>
        </w:rPr>
        <w:t xml:space="preserve">s  à  </w:t>
      </w:r>
      <w:r w:rsidRPr="00C319FF">
        <w:rPr>
          <w:rFonts w:ascii="Cambria" w:hAnsi="Cambria"/>
          <w:spacing w:val="5"/>
        </w:rPr>
        <w:t>fourni</w:t>
      </w:r>
      <w:r w:rsidRPr="00C319FF">
        <w:rPr>
          <w:rFonts w:ascii="Cambria" w:hAnsi="Cambria"/>
        </w:rPr>
        <w:t xml:space="preserve">r  </w:t>
      </w:r>
      <w:r w:rsidRPr="00C319FF">
        <w:rPr>
          <w:rFonts w:ascii="Cambria" w:hAnsi="Cambria"/>
          <w:spacing w:val="5"/>
        </w:rPr>
        <w:t>pa</w:t>
      </w:r>
      <w:r w:rsidRPr="00C319FF">
        <w:rPr>
          <w:rFonts w:ascii="Cambria" w:hAnsi="Cambria"/>
        </w:rPr>
        <w:t xml:space="preserve">r  </w:t>
      </w:r>
      <w:r w:rsidRPr="00C319FF">
        <w:rPr>
          <w:rFonts w:ascii="Cambria" w:hAnsi="Cambria"/>
          <w:spacing w:val="5"/>
        </w:rPr>
        <w:t>chaqu</w:t>
      </w:r>
      <w:r w:rsidRPr="00C319FF">
        <w:rPr>
          <w:rFonts w:ascii="Cambria" w:hAnsi="Cambria"/>
        </w:rPr>
        <w:t xml:space="preserve">e  </w:t>
      </w:r>
      <w:r w:rsidRPr="00C319FF">
        <w:rPr>
          <w:rFonts w:ascii="Cambria" w:hAnsi="Cambria"/>
          <w:spacing w:val="5"/>
        </w:rPr>
        <w:t>membr</w:t>
      </w:r>
      <w:r w:rsidRPr="00C319FF">
        <w:rPr>
          <w:rFonts w:ascii="Cambria" w:hAnsi="Cambria"/>
        </w:rPr>
        <w:t xml:space="preserve">e  </w:t>
      </w:r>
      <w:r w:rsidRPr="00C319FF">
        <w:rPr>
          <w:rFonts w:ascii="Cambria" w:hAnsi="Cambria"/>
          <w:spacing w:val="5"/>
        </w:rPr>
        <w:t xml:space="preserve">du </w:t>
      </w:r>
      <w:r w:rsidRPr="00C319FF">
        <w:rPr>
          <w:rFonts w:ascii="Cambria" w:hAnsi="Cambria"/>
        </w:rPr>
        <w:t>groupement;</w:t>
      </w:r>
    </w:p>
    <w:p w:rsidR="00C60457" w:rsidRPr="00C319FF" w:rsidRDefault="00C60457" w:rsidP="00C60457">
      <w:pPr>
        <w:widowControl w:val="0"/>
        <w:tabs>
          <w:tab w:val="left" w:pos="1160"/>
          <w:tab w:val="left" w:pos="1980"/>
          <w:tab w:val="left" w:pos="2900"/>
          <w:tab w:val="left" w:pos="3600"/>
          <w:tab w:val="left" w:pos="4700"/>
        </w:tabs>
        <w:autoSpaceDE w:val="0"/>
        <w:autoSpaceDN w:val="0"/>
        <w:adjustRightInd w:val="0"/>
        <w:spacing w:after="0"/>
        <w:ind w:right="90"/>
        <w:jc w:val="both"/>
        <w:rPr>
          <w:rFonts w:ascii="Cambria" w:hAnsi="Cambria"/>
        </w:rPr>
      </w:pPr>
    </w:p>
    <w:p w:rsidR="00C60457" w:rsidRPr="00C319FF" w:rsidRDefault="00C60457" w:rsidP="00C60457">
      <w:pPr>
        <w:widowControl w:val="0"/>
        <w:autoSpaceDE w:val="0"/>
        <w:autoSpaceDN w:val="0"/>
        <w:adjustRightInd w:val="0"/>
        <w:spacing w:after="0"/>
        <w:ind w:right="-34"/>
        <w:jc w:val="both"/>
        <w:rPr>
          <w:rFonts w:ascii="Cambria" w:hAnsi="Cambria"/>
        </w:rPr>
      </w:pPr>
      <w:r w:rsidRPr="00C319FF">
        <w:rPr>
          <w:rFonts w:ascii="Cambria" w:hAnsi="Cambria"/>
          <w:b/>
        </w:rPr>
        <w:t>b.</w:t>
      </w:r>
      <w:r w:rsidRPr="00C319FF">
        <w:rPr>
          <w:rFonts w:ascii="Cambria" w:hAnsi="Cambria"/>
        </w:rPr>
        <w:t>L’offreetlemarchédoiventêtresignésdefaçon àobligertouslesmembresdugroupement;</w:t>
      </w:r>
    </w:p>
    <w:p w:rsidR="00C60457" w:rsidRPr="00C319FF" w:rsidRDefault="00C60457" w:rsidP="00C60457">
      <w:pPr>
        <w:widowControl w:val="0"/>
        <w:autoSpaceDE w:val="0"/>
        <w:autoSpaceDN w:val="0"/>
        <w:adjustRightInd w:val="0"/>
        <w:spacing w:after="0"/>
        <w:ind w:right="94"/>
        <w:jc w:val="both"/>
        <w:rPr>
          <w:rFonts w:ascii="Cambria" w:hAnsi="Cambria"/>
          <w:spacing w:val="6"/>
        </w:rPr>
      </w:pPr>
      <w:r w:rsidRPr="00C319FF">
        <w:rPr>
          <w:rFonts w:ascii="Cambria" w:hAnsi="Cambria"/>
          <w:b/>
        </w:rPr>
        <w:t>c.</w:t>
      </w:r>
      <w:r w:rsidRPr="00C319FF">
        <w:rPr>
          <w:rFonts w:ascii="Cambria" w:hAnsi="Cambria"/>
        </w:rPr>
        <w:t>La nature du groupement (conjoint ou solidaire commecelaestrequisdansleRPAO)doitêtre préciséeetjustifiéeparlaproductiond’unecopie de l’accord de groupement en bonne et due forme</w:t>
      </w:r>
      <w:r w:rsidRPr="00C319FF">
        <w:rPr>
          <w:rFonts w:ascii="Cambria" w:hAnsi="Cambria"/>
          <w:spacing w:val="6"/>
        </w:rPr>
        <w:t> ;</w:t>
      </w:r>
    </w:p>
    <w:p w:rsidR="00C60457" w:rsidRPr="00C319FF" w:rsidRDefault="00C60457" w:rsidP="00C60457">
      <w:pPr>
        <w:widowControl w:val="0"/>
        <w:autoSpaceDE w:val="0"/>
        <w:autoSpaceDN w:val="0"/>
        <w:adjustRightInd w:val="0"/>
        <w:spacing w:after="0"/>
        <w:ind w:right="94"/>
        <w:jc w:val="both"/>
        <w:rPr>
          <w:rFonts w:ascii="Cambria" w:hAnsi="Cambria"/>
        </w:rPr>
      </w:pPr>
    </w:p>
    <w:p w:rsidR="00C60457" w:rsidRPr="00C319FF" w:rsidRDefault="00C60457" w:rsidP="00C60457">
      <w:pPr>
        <w:widowControl w:val="0"/>
        <w:autoSpaceDE w:val="0"/>
        <w:autoSpaceDN w:val="0"/>
        <w:adjustRightInd w:val="0"/>
        <w:spacing w:after="0"/>
        <w:ind w:right="95"/>
        <w:jc w:val="both"/>
        <w:rPr>
          <w:rFonts w:ascii="Cambria" w:hAnsi="Cambria"/>
        </w:rPr>
      </w:pPr>
      <w:r w:rsidRPr="00C319FF">
        <w:rPr>
          <w:rFonts w:ascii="Cambria" w:hAnsi="Cambria"/>
          <w:b/>
        </w:rPr>
        <w:t>d.</w:t>
      </w:r>
      <w:r w:rsidRPr="00C319FF">
        <w:rPr>
          <w:rFonts w:ascii="Cambria" w:hAnsi="Cambria"/>
        </w:rPr>
        <w:t>Lemembredugroupementdésignécommemandataire,représenteral’ensembledesentreprises visàvisdu</w:t>
      </w:r>
      <w:r w:rsidRPr="00C319FF">
        <w:rPr>
          <w:rFonts w:ascii="Cambria" w:hAnsi="Cambria"/>
          <w:b/>
        </w:rPr>
        <w:t>Maîtred’Ouvrage</w:t>
      </w:r>
      <w:r w:rsidRPr="00C319FF">
        <w:rPr>
          <w:rFonts w:ascii="Cambria" w:hAnsi="Cambria"/>
        </w:rPr>
        <w:t>pourl’exécutiondu marché;</w:t>
      </w:r>
    </w:p>
    <w:p w:rsidR="00C60457" w:rsidRPr="00C319FF" w:rsidRDefault="00C60457" w:rsidP="00C60457">
      <w:pPr>
        <w:widowControl w:val="0"/>
        <w:autoSpaceDE w:val="0"/>
        <w:autoSpaceDN w:val="0"/>
        <w:adjustRightInd w:val="0"/>
        <w:spacing w:after="0"/>
        <w:ind w:right="95"/>
        <w:jc w:val="both"/>
        <w:rPr>
          <w:rFonts w:ascii="Cambria" w:hAnsi="Cambria"/>
        </w:rPr>
      </w:pPr>
    </w:p>
    <w:p w:rsidR="00C60457" w:rsidRPr="00C319FF" w:rsidRDefault="00C60457" w:rsidP="00C60457">
      <w:pPr>
        <w:widowControl w:val="0"/>
        <w:autoSpaceDE w:val="0"/>
        <w:autoSpaceDN w:val="0"/>
        <w:adjustRightInd w:val="0"/>
        <w:spacing w:after="0"/>
        <w:ind w:right="90"/>
        <w:jc w:val="both"/>
        <w:rPr>
          <w:rFonts w:ascii="Cambria" w:hAnsi="Cambria"/>
        </w:rPr>
      </w:pPr>
      <w:r w:rsidRPr="00C319FF">
        <w:rPr>
          <w:rFonts w:ascii="Cambria" w:hAnsi="Cambria"/>
          <w:b/>
        </w:rPr>
        <w:t>e.</w:t>
      </w:r>
      <w:r w:rsidRPr="00C319FF">
        <w:rPr>
          <w:rFonts w:ascii="Cambria" w:hAnsi="Cambria"/>
        </w:rPr>
        <w:t>Encasdegroupementsolidaire,lescotraitants se</w:t>
      </w:r>
      <w:r w:rsidR="00E44DD2" w:rsidRPr="00C319FF">
        <w:rPr>
          <w:rFonts w:ascii="Cambria" w:hAnsi="Cambria"/>
        </w:rPr>
        <w:t>répartissent</w:t>
      </w:r>
      <w:r w:rsidRPr="00C319FF">
        <w:rPr>
          <w:rFonts w:ascii="Cambria" w:hAnsi="Cambria"/>
        </w:rPr>
        <w:t>lessommesquisontrégléespar le</w:t>
      </w:r>
      <w:r w:rsidRPr="00C319FF">
        <w:rPr>
          <w:rFonts w:ascii="Cambria" w:hAnsi="Cambria"/>
          <w:b/>
        </w:rPr>
        <w:t>Maîtred’Ouvrage</w:t>
      </w:r>
      <w:r w:rsidRPr="00C319FF">
        <w:rPr>
          <w:rFonts w:ascii="Cambria" w:hAnsi="Cambria"/>
        </w:rPr>
        <w:t xml:space="preserve"> dansuncompteunique;en revanche, chaque entreprise est payée par le </w:t>
      </w:r>
      <w:r w:rsidRPr="00C319FF">
        <w:rPr>
          <w:rFonts w:ascii="Cambria" w:hAnsi="Cambria"/>
          <w:b/>
          <w:spacing w:val="4"/>
        </w:rPr>
        <w:t>Maîtr</w:t>
      </w:r>
      <w:r w:rsidRPr="00C319FF">
        <w:rPr>
          <w:rFonts w:ascii="Cambria" w:hAnsi="Cambria"/>
          <w:b/>
        </w:rPr>
        <w:t xml:space="preserve">e  </w:t>
      </w:r>
      <w:r w:rsidRPr="00C319FF">
        <w:rPr>
          <w:rFonts w:ascii="Cambria" w:hAnsi="Cambria"/>
          <w:b/>
          <w:spacing w:val="4"/>
        </w:rPr>
        <w:t>d’Ouvrag</w:t>
      </w:r>
      <w:r w:rsidRPr="00C319FF">
        <w:rPr>
          <w:rFonts w:ascii="Cambria" w:hAnsi="Cambria"/>
          <w:b/>
        </w:rPr>
        <w:t>e</w:t>
      </w:r>
      <w:r w:rsidRPr="00C319FF">
        <w:rPr>
          <w:rFonts w:ascii="Cambria" w:hAnsi="Cambria"/>
          <w:spacing w:val="4"/>
        </w:rPr>
        <w:t xml:space="preserve"> dan</w:t>
      </w:r>
      <w:r w:rsidRPr="00C319FF">
        <w:rPr>
          <w:rFonts w:ascii="Cambria" w:hAnsi="Cambria"/>
        </w:rPr>
        <w:t xml:space="preserve">s  </w:t>
      </w:r>
      <w:r w:rsidRPr="00C319FF">
        <w:rPr>
          <w:rFonts w:ascii="Cambria" w:hAnsi="Cambria"/>
          <w:spacing w:val="4"/>
        </w:rPr>
        <w:t>so</w:t>
      </w:r>
      <w:r w:rsidRPr="00C319FF">
        <w:rPr>
          <w:rFonts w:ascii="Cambria" w:hAnsi="Cambria"/>
        </w:rPr>
        <w:t xml:space="preserve">n  </w:t>
      </w:r>
      <w:r w:rsidRPr="00C319FF">
        <w:rPr>
          <w:rFonts w:ascii="Cambria" w:hAnsi="Cambria"/>
          <w:spacing w:val="4"/>
        </w:rPr>
        <w:t>propr</w:t>
      </w:r>
      <w:r w:rsidRPr="00C319FF">
        <w:rPr>
          <w:rFonts w:ascii="Cambria" w:hAnsi="Cambria"/>
        </w:rPr>
        <w:t xml:space="preserve">e  </w:t>
      </w:r>
      <w:r w:rsidRPr="00C319FF">
        <w:rPr>
          <w:rFonts w:ascii="Cambria" w:hAnsi="Cambria"/>
          <w:spacing w:val="4"/>
        </w:rPr>
        <w:t xml:space="preserve">compte, </w:t>
      </w:r>
      <w:r w:rsidRPr="00C319FF">
        <w:rPr>
          <w:rFonts w:ascii="Cambria" w:hAnsi="Cambria"/>
        </w:rPr>
        <w:t>lorsqu’ils’agitd’ungroupementconjoint.</w:t>
      </w:r>
    </w:p>
    <w:p w:rsidR="00C60457" w:rsidRPr="00C319FF" w:rsidRDefault="00C60457" w:rsidP="00C60457">
      <w:pPr>
        <w:widowControl w:val="0"/>
        <w:tabs>
          <w:tab w:val="left" w:pos="1080"/>
          <w:tab w:val="left" w:pos="1680"/>
          <w:tab w:val="left" w:pos="2260"/>
          <w:tab w:val="left" w:pos="3060"/>
          <w:tab w:val="left" w:pos="3640"/>
          <w:tab w:val="left" w:pos="4000"/>
          <w:tab w:val="left" w:pos="4640"/>
        </w:tabs>
        <w:autoSpaceDE w:val="0"/>
        <w:autoSpaceDN w:val="0"/>
        <w:adjustRightInd w:val="0"/>
        <w:spacing w:after="0"/>
        <w:ind w:right="90"/>
        <w:jc w:val="both"/>
        <w:rPr>
          <w:rFonts w:ascii="Cambria" w:hAnsi="Cambria"/>
        </w:rPr>
      </w:pPr>
      <w:r w:rsidRPr="00C319FF">
        <w:rPr>
          <w:rFonts w:ascii="Cambria" w:hAnsi="Cambria"/>
          <w:b/>
        </w:rPr>
        <w:t>6.3.</w:t>
      </w:r>
      <w:r w:rsidRPr="00C319FF">
        <w:rPr>
          <w:rFonts w:ascii="Cambria" w:hAnsi="Cambria"/>
          <w:spacing w:val="5"/>
        </w:rPr>
        <w:t>Le</w:t>
      </w:r>
      <w:r w:rsidRPr="00C319FF">
        <w:rPr>
          <w:rFonts w:ascii="Cambria" w:hAnsi="Cambria"/>
        </w:rPr>
        <w:t>s</w:t>
      </w:r>
      <w:r w:rsidRPr="00C319FF">
        <w:rPr>
          <w:rFonts w:ascii="Cambria" w:hAnsi="Cambria"/>
        </w:rPr>
        <w:tab/>
      </w:r>
      <w:r w:rsidRPr="00C319FF">
        <w:rPr>
          <w:rFonts w:ascii="Cambria" w:hAnsi="Cambria"/>
          <w:spacing w:val="5"/>
        </w:rPr>
        <w:t>soumissionnaire</w:t>
      </w:r>
      <w:r w:rsidRPr="00C319FF">
        <w:rPr>
          <w:rFonts w:ascii="Cambria" w:hAnsi="Cambria"/>
        </w:rPr>
        <w:t>s</w:t>
      </w:r>
      <w:r w:rsidRPr="00C319FF">
        <w:rPr>
          <w:rFonts w:ascii="Cambria" w:hAnsi="Cambria"/>
        </w:rPr>
        <w:tab/>
      </w:r>
      <w:r w:rsidRPr="00C319FF">
        <w:rPr>
          <w:rFonts w:ascii="Cambria" w:hAnsi="Cambria"/>
          <w:spacing w:val="5"/>
        </w:rPr>
        <w:t>doiven</w:t>
      </w:r>
      <w:r w:rsidRPr="00C319FF">
        <w:rPr>
          <w:rFonts w:ascii="Cambria" w:hAnsi="Cambria"/>
        </w:rPr>
        <w:t>t</w:t>
      </w:r>
      <w:r w:rsidRPr="00C319FF">
        <w:rPr>
          <w:rFonts w:ascii="Cambria" w:hAnsi="Cambria"/>
        </w:rPr>
        <w:tab/>
      </w:r>
      <w:r w:rsidRPr="00C319FF">
        <w:rPr>
          <w:rFonts w:ascii="Cambria" w:hAnsi="Cambria"/>
          <w:spacing w:val="5"/>
        </w:rPr>
        <w:t>également présente</w:t>
      </w:r>
      <w:r w:rsidRPr="00C319FF">
        <w:rPr>
          <w:rFonts w:ascii="Cambria" w:hAnsi="Cambria"/>
        </w:rPr>
        <w:t>r</w:t>
      </w:r>
      <w:r w:rsidRPr="00C319FF">
        <w:rPr>
          <w:rFonts w:ascii="Cambria" w:hAnsi="Cambria"/>
        </w:rPr>
        <w:tab/>
      </w:r>
      <w:r w:rsidRPr="00C319FF">
        <w:rPr>
          <w:rFonts w:ascii="Cambria" w:hAnsi="Cambria"/>
          <w:spacing w:val="5"/>
        </w:rPr>
        <w:t>de</w:t>
      </w:r>
      <w:r w:rsidRPr="00C319FF">
        <w:rPr>
          <w:rFonts w:ascii="Cambria" w:hAnsi="Cambria"/>
        </w:rPr>
        <w:t>s</w:t>
      </w:r>
      <w:r w:rsidRPr="00C319FF">
        <w:rPr>
          <w:rFonts w:ascii="Cambria" w:hAnsi="Cambria"/>
        </w:rPr>
        <w:tab/>
      </w:r>
      <w:r w:rsidRPr="00C319FF">
        <w:rPr>
          <w:rFonts w:ascii="Cambria" w:hAnsi="Cambria"/>
          <w:spacing w:val="5"/>
        </w:rPr>
        <w:t>proposition</w:t>
      </w:r>
      <w:r w:rsidRPr="00C319FF">
        <w:rPr>
          <w:rFonts w:ascii="Cambria" w:hAnsi="Cambria"/>
        </w:rPr>
        <w:t>s</w:t>
      </w:r>
      <w:r w:rsidRPr="00C319FF">
        <w:rPr>
          <w:rFonts w:ascii="Cambria" w:hAnsi="Cambria"/>
        </w:rPr>
        <w:tab/>
      </w:r>
      <w:r w:rsidRPr="00C319FF">
        <w:rPr>
          <w:rFonts w:ascii="Cambria" w:hAnsi="Cambria"/>
          <w:spacing w:val="5"/>
        </w:rPr>
        <w:t>suffisamment détaillée</w:t>
      </w:r>
      <w:r w:rsidRPr="00C319FF">
        <w:rPr>
          <w:rFonts w:ascii="Cambria" w:hAnsi="Cambria"/>
        </w:rPr>
        <w:t>s</w:t>
      </w:r>
      <w:r w:rsidRPr="00C319FF">
        <w:rPr>
          <w:rFonts w:ascii="Cambria" w:hAnsi="Cambria"/>
        </w:rPr>
        <w:tab/>
      </w:r>
      <w:r w:rsidRPr="00C319FF">
        <w:rPr>
          <w:rFonts w:ascii="Cambria" w:hAnsi="Cambria"/>
          <w:spacing w:val="5"/>
        </w:rPr>
        <w:t>pou</w:t>
      </w:r>
      <w:r w:rsidRPr="00C319FF">
        <w:rPr>
          <w:rFonts w:ascii="Cambria" w:hAnsi="Cambria"/>
        </w:rPr>
        <w:t>r</w:t>
      </w:r>
      <w:r w:rsidRPr="00C319FF">
        <w:rPr>
          <w:rFonts w:ascii="Cambria" w:hAnsi="Cambria"/>
        </w:rPr>
        <w:tab/>
      </w:r>
      <w:r w:rsidRPr="00C319FF">
        <w:rPr>
          <w:rFonts w:ascii="Cambria" w:hAnsi="Cambria"/>
          <w:spacing w:val="5"/>
        </w:rPr>
        <w:t>démontre</w:t>
      </w:r>
      <w:r w:rsidRPr="00C319FF">
        <w:rPr>
          <w:rFonts w:ascii="Cambria" w:hAnsi="Cambria"/>
        </w:rPr>
        <w:t>r</w:t>
      </w:r>
      <w:r w:rsidRPr="00C319FF">
        <w:rPr>
          <w:rFonts w:ascii="Cambria" w:hAnsi="Cambria"/>
        </w:rPr>
        <w:tab/>
      </w:r>
      <w:r w:rsidRPr="00C319FF">
        <w:rPr>
          <w:rFonts w:ascii="Cambria" w:hAnsi="Cambria"/>
          <w:spacing w:val="5"/>
        </w:rPr>
        <w:t>qu’elle</w:t>
      </w:r>
      <w:r w:rsidRPr="00C319FF">
        <w:rPr>
          <w:rFonts w:ascii="Cambria" w:hAnsi="Cambria"/>
        </w:rPr>
        <w:t>s</w:t>
      </w:r>
      <w:r w:rsidRPr="00C319FF">
        <w:rPr>
          <w:rFonts w:ascii="Cambria" w:hAnsi="Cambria"/>
        </w:rPr>
        <w:tab/>
      </w:r>
      <w:r w:rsidRPr="00C319FF">
        <w:rPr>
          <w:rFonts w:ascii="Cambria" w:hAnsi="Cambria"/>
          <w:spacing w:val="5"/>
        </w:rPr>
        <w:t xml:space="preserve">sont </w:t>
      </w:r>
      <w:r w:rsidRPr="00C319FF">
        <w:rPr>
          <w:rFonts w:ascii="Cambria" w:hAnsi="Cambria"/>
        </w:rPr>
        <w:t>conformesauxspécificationstechniquesetaux délaisd’exécutionvisésdansleRPAO.</w:t>
      </w:r>
    </w:p>
    <w:p w:rsidR="00C60457" w:rsidRPr="00C319FF" w:rsidRDefault="00C60457" w:rsidP="00C60457">
      <w:pPr>
        <w:widowControl w:val="0"/>
        <w:autoSpaceDE w:val="0"/>
        <w:autoSpaceDN w:val="0"/>
        <w:adjustRightInd w:val="0"/>
        <w:spacing w:before="57" w:after="0"/>
        <w:ind w:right="-20"/>
        <w:jc w:val="both"/>
        <w:rPr>
          <w:rFonts w:ascii="Cambria" w:hAnsi="Cambria"/>
        </w:rPr>
      </w:pPr>
      <w:r w:rsidRPr="00C319FF">
        <w:rPr>
          <w:rFonts w:ascii="Cambria" w:hAnsi="Cambria"/>
          <w:b/>
        </w:rPr>
        <w:t>6.4.</w:t>
      </w:r>
      <w:r w:rsidRPr="00C319FF">
        <w:rPr>
          <w:rFonts w:ascii="Cambria" w:hAnsi="Cambria"/>
        </w:rPr>
        <w:t xml:space="preserve">Lessoumissionnairesdemandantàbénéficier d’une marge de préférence, doivent fournir </w:t>
      </w:r>
      <w:r w:rsidRPr="00C319FF">
        <w:rPr>
          <w:rFonts w:ascii="Cambria" w:hAnsi="Cambria"/>
          <w:spacing w:val="2"/>
        </w:rPr>
        <w:t>tou</w:t>
      </w:r>
      <w:r w:rsidRPr="00C319FF">
        <w:rPr>
          <w:rFonts w:ascii="Cambria" w:hAnsi="Cambria"/>
        </w:rPr>
        <w:t xml:space="preserve">s  </w:t>
      </w:r>
      <w:r w:rsidRPr="00C319FF">
        <w:rPr>
          <w:rFonts w:ascii="Cambria" w:hAnsi="Cambria"/>
          <w:spacing w:val="2"/>
        </w:rPr>
        <w:t>le</w:t>
      </w:r>
      <w:r w:rsidRPr="00C319FF">
        <w:rPr>
          <w:rFonts w:ascii="Cambria" w:hAnsi="Cambria"/>
        </w:rPr>
        <w:t xml:space="preserve">s  </w:t>
      </w:r>
      <w:r w:rsidRPr="00C319FF">
        <w:rPr>
          <w:rFonts w:ascii="Cambria" w:hAnsi="Cambria"/>
          <w:spacing w:val="2"/>
        </w:rPr>
        <w:t>renseignement</w:t>
      </w:r>
      <w:r w:rsidRPr="00C319FF">
        <w:rPr>
          <w:rFonts w:ascii="Cambria" w:hAnsi="Cambria"/>
        </w:rPr>
        <w:t xml:space="preserve">s  </w:t>
      </w:r>
      <w:r w:rsidRPr="00C319FF">
        <w:rPr>
          <w:rFonts w:ascii="Cambria" w:hAnsi="Cambria"/>
          <w:spacing w:val="2"/>
        </w:rPr>
        <w:t>nécessaire</w:t>
      </w:r>
      <w:r w:rsidRPr="00C319FF">
        <w:rPr>
          <w:rFonts w:ascii="Cambria" w:hAnsi="Cambria"/>
        </w:rPr>
        <w:t xml:space="preserve">s  </w:t>
      </w:r>
      <w:r w:rsidRPr="00C319FF">
        <w:rPr>
          <w:rFonts w:ascii="Cambria" w:hAnsi="Cambria"/>
          <w:spacing w:val="2"/>
        </w:rPr>
        <w:t xml:space="preserve">pour </w:t>
      </w:r>
      <w:r w:rsidRPr="00C319FF">
        <w:rPr>
          <w:rFonts w:ascii="Cambria" w:hAnsi="Cambria"/>
        </w:rPr>
        <w:t>prouverqu’ilssatisfontauxcritèresd’éligibilité décritsà</w:t>
      </w:r>
      <w:r w:rsidRPr="00C319FF">
        <w:rPr>
          <w:rFonts w:ascii="Cambria" w:hAnsi="Cambria"/>
          <w:b/>
        </w:rPr>
        <w:t>l’article3</w:t>
      </w:r>
      <w:r w:rsidRPr="00C319FF">
        <w:rPr>
          <w:rFonts w:ascii="Cambria" w:hAnsi="Cambria"/>
        </w:rPr>
        <w:t>2duRGAO.</w:t>
      </w:r>
    </w:p>
    <w:p w:rsidR="00C60457" w:rsidRPr="00C319FF" w:rsidRDefault="00C60457" w:rsidP="00C60457">
      <w:pPr>
        <w:widowControl w:val="0"/>
        <w:autoSpaceDE w:val="0"/>
        <w:autoSpaceDN w:val="0"/>
        <w:adjustRightInd w:val="0"/>
        <w:spacing w:before="57" w:after="0"/>
        <w:ind w:right="-20"/>
        <w:jc w:val="both"/>
        <w:rPr>
          <w:rFonts w:ascii="Cambria" w:hAnsi="Cambria"/>
        </w:rPr>
      </w:pPr>
    </w:p>
    <w:p w:rsidR="00C60457" w:rsidRPr="00C319FF" w:rsidRDefault="00C60457" w:rsidP="00C60457">
      <w:pPr>
        <w:widowControl w:val="0"/>
        <w:autoSpaceDE w:val="0"/>
        <w:autoSpaceDN w:val="0"/>
        <w:adjustRightInd w:val="0"/>
        <w:ind w:right="-20"/>
        <w:jc w:val="both"/>
        <w:rPr>
          <w:rFonts w:ascii="Cambria" w:hAnsi="Cambria"/>
        </w:rPr>
      </w:pPr>
      <w:r w:rsidRPr="00C319FF">
        <w:rPr>
          <w:rFonts w:ascii="Cambria" w:hAnsi="Cambria"/>
          <w:b/>
          <w:bCs/>
        </w:rPr>
        <w:t>Article 7:Visitedusitedestravaux</w:t>
      </w:r>
    </w:p>
    <w:p w:rsidR="00C60457" w:rsidRPr="00C319FF" w:rsidRDefault="00C60457" w:rsidP="00C60457">
      <w:pPr>
        <w:widowControl w:val="0"/>
        <w:autoSpaceDE w:val="0"/>
        <w:autoSpaceDN w:val="0"/>
        <w:adjustRightInd w:val="0"/>
        <w:ind w:right="-18"/>
        <w:jc w:val="both"/>
        <w:rPr>
          <w:rFonts w:ascii="Cambria" w:hAnsi="Cambria"/>
        </w:rPr>
      </w:pPr>
      <w:r w:rsidRPr="00C319FF">
        <w:rPr>
          <w:rFonts w:ascii="Cambria" w:hAnsi="Cambria"/>
          <w:b/>
        </w:rPr>
        <w:t>7.1.</w:t>
      </w:r>
      <w:r w:rsidRPr="00C319FF">
        <w:rPr>
          <w:rFonts w:ascii="Cambria" w:hAnsi="Cambria"/>
        </w:rPr>
        <w:t>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C60457" w:rsidRPr="00C319FF" w:rsidRDefault="00C60457" w:rsidP="00C60457">
      <w:pPr>
        <w:widowControl w:val="0"/>
        <w:tabs>
          <w:tab w:val="left" w:pos="1100"/>
          <w:tab w:val="left" w:pos="2100"/>
          <w:tab w:val="left" w:pos="3520"/>
          <w:tab w:val="left" w:pos="4900"/>
        </w:tabs>
        <w:autoSpaceDE w:val="0"/>
        <w:autoSpaceDN w:val="0"/>
        <w:adjustRightInd w:val="0"/>
        <w:spacing w:before="57"/>
        <w:ind w:right="90"/>
        <w:jc w:val="both"/>
        <w:rPr>
          <w:rFonts w:ascii="Cambria" w:hAnsi="Cambria"/>
        </w:rPr>
      </w:pPr>
      <w:r w:rsidRPr="00C319FF">
        <w:rPr>
          <w:rFonts w:ascii="Cambria" w:hAnsi="Cambria"/>
          <w:b/>
        </w:rPr>
        <w:t>7.2.</w:t>
      </w:r>
      <w:r w:rsidRPr="00C319FF">
        <w:rPr>
          <w:rFonts w:ascii="Cambria" w:hAnsi="Cambria"/>
          <w:b/>
          <w:spacing w:val="5"/>
        </w:rPr>
        <w:t>L</w:t>
      </w:r>
      <w:r w:rsidRPr="00C319FF">
        <w:rPr>
          <w:rFonts w:ascii="Cambria" w:hAnsi="Cambria"/>
          <w:b/>
        </w:rPr>
        <w:t xml:space="preserve">e </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w:t>
      </w:r>
      <w:r w:rsidRPr="00C319FF">
        <w:rPr>
          <w:rFonts w:ascii="Cambria" w:hAnsi="Cambria"/>
          <w:b/>
        </w:rPr>
        <w:t>e</w:t>
      </w:r>
      <w:r w:rsidRPr="00C319FF">
        <w:rPr>
          <w:rFonts w:ascii="Cambria" w:hAnsi="Cambria"/>
          <w:spacing w:val="5"/>
        </w:rPr>
        <w:t>autoriser</w:t>
      </w:r>
      <w:r w:rsidRPr="00C319FF">
        <w:rPr>
          <w:rFonts w:ascii="Cambria" w:hAnsi="Cambria"/>
        </w:rPr>
        <w:t xml:space="preserve">a </w:t>
      </w:r>
      <w:r w:rsidRPr="00C319FF">
        <w:rPr>
          <w:rFonts w:ascii="Cambria" w:hAnsi="Cambria"/>
          <w:spacing w:val="5"/>
        </w:rPr>
        <w:t xml:space="preserve">le </w:t>
      </w:r>
      <w:r w:rsidRPr="00C319FF">
        <w:rPr>
          <w:rFonts w:ascii="Cambria" w:hAnsi="Cambria"/>
        </w:rPr>
        <w:t xml:space="preserve">Soumissionnaireetsesemployésouagentsà pénétrer dans ses locaux et sur ses terrains aux fins de ladite visite, mais seulement à la condition expresse que le Soumissionnaire, ses  employés  et  agents  dégagent  le  </w:t>
      </w:r>
      <w:r w:rsidRPr="00C319FF">
        <w:rPr>
          <w:rFonts w:ascii="Cambria" w:hAnsi="Cambria"/>
          <w:b/>
        </w:rPr>
        <w:t>Maître d’Ouvrage,</w:t>
      </w:r>
      <w:r w:rsidRPr="00C319FF">
        <w:rPr>
          <w:rFonts w:ascii="Cambria" w:hAnsi="Cambria"/>
        </w:rPr>
        <w:t>ses employés et agents, de toute responsabilitépouvantenrésulteretlesindem</w:t>
      </w:r>
      <w:r w:rsidRPr="00C319FF">
        <w:rPr>
          <w:rFonts w:ascii="Cambria" w:hAnsi="Cambria"/>
          <w:spacing w:val="5"/>
        </w:rPr>
        <w:t>nisen</w:t>
      </w:r>
      <w:r w:rsidRPr="00C319FF">
        <w:rPr>
          <w:rFonts w:ascii="Cambria" w:hAnsi="Cambria"/>
        </w:rPr>
        <w:t xml:space="preserve">t  </w:t>
      </w:r>
      <w:r w:rsidRPr="00C319FF">
        <w:rPr>
          <w:rFonts w:ascii="Cambria" w:hAnsi="Cambria"/>
          <w:spacing w:val="5"/>
        </w:rPr>
        <w:t>s</w:t>
      </w:r>
      <w:r w:rsidRPr="00C319FF">
        <w:rPr>
          <w:rFonts w:ascii="Cambria" w:hAnsi="Cambria"/>
        </w:rPr>
        <w:t xml:space="preserve">i  </w:t>
      </w:r>
      <w:r w:rsidRPr="00C319FF">
        <w:rPr>
          <w:rFonts w:ascii="Cambria" w:hAnsi="Cambria"/>
          <w:spacing w:val="5"/>
        </w:rPr>
        <w:t>nécessaire</w:t>
      </w:r>
      <w:r w:rsidRPr="00C319FF">
        <w:rPr>
          <w:rFonts w:ascii="Cambria" w:hAnsi="Cambria"/>
        </w:rPr>
        <w:t xml:space="preserve">,  </w:t>
      </w:r>
      <w:r w:rsidRPr="00C319FF">
        <w:rPr>
          <w:rFonts w:ascii="Cambria" w:hAnsi="Cambria"/>
          <w:spacing w:val="5"/>
        </w:rPr>
        <w:t>e</w:t>
      </w:r>
      <w:r w:rsidRPr="00C319FF">
        <w:rPr>
          <w:rFonts w:ascii="Cambria" w:hAnsi="Cambria"/>
        </w:rPr>
        <w:t xml:space="preserve">t  </w:t>
      </w:r>
      <w:r w:rsidRPr="00C319FF">
        <w:rPr>
          <w:rFonts w:ascii="Cambria" w:hAnsi="Cambria"/>
          <w:spacing w:val="5"/>
        </w:rPr>
        <w:t>qu’il</w:t>
      </w:r>
      <w:r w:rsidRPr="00C319FF">
        <w:rPr>
          <w:rFonts w:ascii="Cambria" w:hAnsi="Cambria"/>
        </w:rPr>
        <w:t xml:space="preserve">s  </w:t>
      </w:r>
      <w:r w:rsidRPr="00C319FF">
        <w:rPr>
          <w:rFonts w:ascii="Cambria" w:hAnsi="Cambria"/>
          <w:spacing w:val="5"/>
        </w:rPr>
        <w:t xml:space="preserve">demeurent </w:t>
      </w:r>
      <w:r w:rsidRPr="00C319FF">
        <w:rPr>
          <w:rFonts w:ascii="Cambria" w:hAnsi="Cambria"/>
        </w:rPr>
        <w:t>responsablesdesaccidentsmortelsoucorporels,despertesoudommagesmatériels,coûts etfraisencourusdufaitdecettevisite.</w:t>
      </w:r>
    </w:p>
    <w:p w:rsidR="00C60457" w:rsidRPr="00C319FF" w:rsidRDefault="00C60457" w:rsidP="00C60457">
      <w:pPr>
        <w:widowControl w:val="0"/>
        <w:autoSpaceDE w:val="0"/>
        <w:autoSpaceDN w:val="0"/>
        <w:adjustRightInd w:val="0"/>
        <w:ind w:right="90"/>
        <w:jc w:val="both"/>
        <w:rPr>
          <w:rFonts w:ascii="Cambria" w:hAnsi="Cambria"/>
        </w:rPr>
      </w:pPr>
      <w:r w:rsidRPr="00C319FF">
        <w:rPr>
          <w:rFonts w:ascii="Cambria" w:hAnsi="Cambria"/>
          <w:b/>
        </w:rPr>
        <w:t>7.3.</w:t>
      </w:r>
      <w:r w:rsidRPr="00C319FF">
        <w:rPr>
          <w:rFonts w:ascii="Cambria" w:hAnsi="Cambria"/>
        </w:rPr>
        <w:t>Le</w:t>
      </w:r>
      <w:r w:rsidRPr="00C319FF">
        <w:rPr>
          <w:rFonts w:ascii="Cambria" w:hAnsi="Cambria"/>
          <w:b/>
        </w:rPr>
        <w:t>Maîtred’Ouvrage</w:t>
      </w:r>
      <w:r w:rsidRPr="00C319FF">
        <w:rPr>
          <w:rFonts w:ascii="Cambria" w:hAnsi="Cambria"/>
        </w:rPr>
        <w:t xml:space="preserve"> peutorganiserunevisite dusitedestravauxaumomentdelaréunion </w:t>
      </w:r>
      <w:r w:rsidRPr="00C319FF">
        <w:rPr>
          <w:rFonts w:ascii="Cambria" w:hAnsi="Cambria"/>
          <w:spacing w:val="5"/>
        </w:rPr>
        <w:t>préparatoir</w:t>
      </w:r>
      <w:r w:rsidRPr="00C319FF">
        <w:rPr>
          <w:rFonts w:ascii="Cambria" w:hAnsi="Cambria"/>
        </w:rPr>
        <w:t xml:space="preserve">e  à  </w:t>
      </w:r>
      <w:r w:rsidRPr="00C319FF">
        <w:rPr>
          <w:rFonts w:ascii="Cambria" w:hAnsi="Cambria"/>
          <w:spacing w:val="5"/>
        </w:rPr>
        <w:t>l’établissemen</w:t>
      </w:r>
      <w:r w:rsidRPr="00C319FF">
        <w:rPr>
          <w:rFonts w:ascii="Cambria" w:hAnsi="Cambria"/>
        </w:rPr>
        <w:t xml:space="preserve">t  </w:t>
      </w:r>
      <w:r w:rsidRPr="00C319FF">
        <w:rPr>
          <w:rFonts w:ascii="Cambria" w:hAnsi="Cambria"/>
          <w:spacing w:val="5"/>
        </w:rPr>
        <w:t>de</w:t>
      </w:r>
      <w:r w:rsidRPr="00C319FF">
        <w:rPr>
          <w:rFonts w:ascii="Cambria" w:hAnsi="Cambria"/>
        </w:rPr>
        <w:t xml:space="preserve">s  </w:t>
      </w:r>
      <w:r w:rsidRPr="00C319FF">
        <w:rPr>
          <w:rFonts w:ascii="Cambria" w:hAnsi="Cambria"/>
          <w:spacing w:val="5"/>
        </w:rPr>
        <w:t xml:space="preserve">offres </w:t>
      </w:r>
      <w:r w:rsidRPr="00C319FF">
        <w:rPr>
          <w:rFonts w:ascii="Cambria" w:hAnsi="Cambria"/>
        </w:rPr>
        <w:t>mentionnéesà</w:t>
      </w:r>
      <w:r w:rsidRPr="00C319FF">
        <w:rPr>
          <w:rFonts w:ascii="Cambria" w:hAnsi="Cambria"/>
          <w:b/>
        </w:rPr>
        <w:t>l’article19</w:t>
      </w:r>
      <w:r w:rsidRPr="00C319FF">
        <w:rPr>
          <w:rFonts w:ascii="Cambria" w:hAnsi="Cambria"/>
        </w:rPr>
        <w:t>duRGAO.</w:t>
      </w:r>
    </w:p>
    <w:p w:rsidR="00C60457" w:rsidRPr="00C319FF" w:rsidRDefault="00C60457" w:rsidP="00C60457">
      <w:pPr>
        <w:widowControl w:val="0"/>
        <w:autoSpaceDE w:val="0"/>
        <w:autoSpaceDN w:val="0"/>
        <w:adjustRightInd w:val="0"/>
        <w:ind w:right="90"/>
        <w:jc w:val="both"/>
        <w:rPr>
          <w:rFonts w:ascii="Cambria" w:hAnsi="Cambria"/>
        </w:rPr>
      </w:pPr>
    </w:p>
    <w:p w:rsidR="00C60457" w:rsidRPr="00C319FF" w:rsidRDefault="00C60457" w:rsidP="00C60457">
      <w:pPr>
        <w:widowControl w:val="0"/>
        <w:tabs>
          <w:tab w:val="left" w:pos="10460"/>
        </w:tabs>
        <w:autoSpaceDE w:val="0"/>
        <w:autoSpaceDN w:val="0"/>
        <w:adjustRightInd w:val="0"/>
        <w:ind w:left="111" w:right="-186"/>
        <w:jc w:val="center"/>
        <w:rPr>
          <w:rFonts w:ascii="Cambria" w:hAnsi="Cambria"/>
          <w:b/>
          <w:bCs/>
          <w:sz w:val="32"/>
          <w:szCs w:val="32"/>
          <w:u w:val="single"/>
        </w:rPr>
      </w:pPr>
      <w:r w:rsidRPr="00C319FF">
        <w:rPr>
          <w:rFonts w:ascii="Cambria" w:hAnsi="Cambria"/>
          <w:b/>
          <w:bCs/>
          <w:sz w:val="32"/>
          <w:szCs w:val="32"/>
          <w:u w:val="single"/>
        </w:rPr>
        <w:t>B.Dossierd’Appeld’Offres</w:t>
      </w:r>
    </w:p>
    <w:p w:rsidR="00C60457" w:rsidRPr="00C319FF" w:rsidRDefault="00C60457" w:rsidP="00C60457">
      <w:pPr>
        <w:widowControl w:val="0"/>
        <w:autoSpaceDE w:val="0"/>
        <w:autoSpaceDN w:val="0"/>
        <w:adjustRightInd w:val="0"/>
        <w:ind w:left="114" w:right="-98"/>
        <w:rPr>
          <w:rFonts w:ascii="Cambria" w:hAnsi="Cambria"/>
        </w:rPr>
      </w:pPr>
      <w:r w:rsidRPr="00C319FF">
        <w:rPr>
          <w:rFonts w:ascii="Cambria" w:hAnsi="Cambria"/>
          <w:b/>
          <w:bCs/>
        </w:rPr>
        <w:t>Article 8:ContenuduDossierd’Appeld’Offres</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8.1.</w:t>
      </w:r>
      <w:r w:rsidRPr="00C319FF">
        <w:rPr>
          <w:rFonts w:ascii="Cambria" w:hAnsi="Cambria"/>
        </w:rPr>
        <w:t xml:space="preserve">LeDossierd’Appeld’Offresdécritlestravaux faisant l’objet du marché, fixe les procédures de consultation des entrepreneurs et précise lesconditionsdumarché.Outrele(s)additif(s) </w:t>
      </w:r>
      <w:r w:rsidRPr="00C319FF">
        <w:rPr>
          <w:rFonts w:ascii="Cambria" w:hAnsi="Cambria"/>
          <w:spacing w:val="5"/>
        </w:rPr>
        <w:t>publié(s</w:t>
      </w:r>
      <w:r w:rsidRPr="00C319FF">
        <w:rPr>
          <w:rFonts w:ascii="Cambria" w:hAnsi="Cambria"/>
        </w:rPr>
        <w:t xml:space="preserve">)  </w:t>
      </w:r>
      <w:r w:rsidRPr="00C319FF">
        <w:rPr>
          <w:rFonts w:ascii="Cambria" w:hAnsi="Cambria"/>
          <w:spacing w:val="5"/>
        </w:rPr>
        <w:t>conformémen</w:t>
      </w:r>
      <w:r w:rsidRPr="00C319FF">
        <w:rPr>
          <w:rFonts w:ascii="Cambria" w:hAnsi="Cambria"/>
        </w:rPr>
        <w:t xml:space="preserve">t  à  </w:t>
      </w:r>
      <w:r w:rsidRPr="00C319FF">
        <w:rPr>
          <w:rFonts w:ascii="Cambria" w:hAnsi="Cambria"/>
          <w:spacing w:val="5"/>
        </w:rPr>
        <w:t>l’articl</w:t>
      </w:r>
      <w:r w:rsidRPr="00C319FF">
        <w:rPr>
          <w:rFonts w:ascii="Cambria" w:hAnsi="Cambria"/>
        </w:rPr>
        <w:t xml:space="preserve">e  </w:t>
      </w:r>
      <w:r w:rsidRPr="00C319FF">
        <w:rPr>
          <w:rFonts w:ascii="Cambria" w:hAnsi="Cambria"/>
          <w:spacing w:val="5"/>
        </w:rPr>
        <w:t>1</w:t>
      </w:r>
      <w:r w:rsidRPr="00C319FF">
        <w:rPr>
          <w:rFonts w:ascii="Cambria" w:hAnsi="Cambria"/>
        </w:rPr>
        <w:t xml:space="preserve">0  </w:t>
      </w:r>
      <w:r w:rsidRPr="00C319FF">
        <w:rPr>
          <w:rFonts w:ascii="Cambria" w:hAnsi="Cambria"/>
          <w:spacing w:val="5"/>
        </w:rPr>
        <w:t xml:space="preserve">du </w:t>
      </w:r>
      <w:r w:rsidRPr="00C319FF">
        <w:rPr>
          <w:rFonts w:ascii="Cambria" w:hAnsi="Cambria"/>
        </w:rPr>
        <w:t>RGAO,ilcomprendlesprincipauxdocuments énumérésci-après</w:t>
      </w:r>
    </w:p>
    <w:p w:rsidR="00C60457" w:rsidRPr="00C319FF" w:rsidRDefault="00C60457" w:rsidP="00C60457">
      <w:pPr>
        <w:widowControl w:val="0"/>
        <w:autoSpaceDE w:val="0"/>
        <w:autoSpaceDN w:val="0"/>
        <w:adjustRightInd w:val="0"/>
        <w:spacing w:after="0"/>
        <w:ind w:left="114" w:right="-144"/>
        <w:rPr>
          <w:rFonts w:ascii="Cambria" w:hAnsi="Cambria"/>
        </w:rPr>
      </w:pPr>
      <w:r w:rsidRPr="00C319FF">
        <w:rPr>
          <w:rFonts w:ascii="Cambria" w:hAnsi="Cambria"/>
        </w:rPr>
        <w:t>a.  La lettre d’invitation à soumissionner (pour les Appels</w:t>
      </w:r>
      <w:r w:rsidR="00D24CC5">
        <w:rPr>
          <w:rFonts w:ascii="Cambria" w:hAnsi="Cambria"/>
        </w:rPr>
        <w:t xml:space="preserve"> </w:t>
      </w:r>
      <w:r w:rsidRPr="00C319FF">
        <w:rPr>
          <w:rFonts w:ascii="Cambria" w:hAnsi="Cambria"/>
        </w:rPr>
        <w:t>d’Offres</w:t>
      </w:r>
      <w:r w:rsidR="00D24CC5">
        <w:rPr>
          <w:rFonts w:ascii="Cambria" w:hAnsi="Cambria"/>
        </w:rPr>
        <w:t xml:space="preserve"> </w:t>
      </w:r>
      <w:r w:rsidRPr="00C319FF">
        <w:rPr>
          <w:rFonts w:ascii="Cambria" w:hAnsi="Cambria"/>
        </w:rPr>
        <w:t>Restreints);</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b.  L’Avis</w:t>
      </w:r>
      <w:r w:rsidR="00D24CC5">
        <w:rPr>
          <w:rFonts w:ascii="Cambria" w:hAnsi="Cambria"/>
        </w:rPr>
        <w:t xml:space="preserve"> </w:t>
      </w:r>
      <w:r w:rsidRPr="00C319FF">
        <w:rPr>
          <w:rFonts w:ascii="Cambria" w:hAnsi="Cambria"/>
        </w:rPr>
        <w:t>d’Appel</w:t>
      </w:r>
      <w:r w:rsidR="00D24CC5">
        <w:rPr>
          <w:rFonts w:ascii="Cambria" w:hAnsi="Cambria"/>
        </w:rPr>
        <w:t xml:space="preserve"> </w:t>
      </w:r>
      <w:r w:rsidRPr="00C319FF">
        <w:rPr>
          <w:rFonts w:ascii="Cambria" w:hAnsi="Cambria"/>
        </w:rPr>
        <w:t>d’Offres</w:t>
      </w:r>
      <w:r w:rsidR="00D24CC5">
        <w:rPr>
          <w:rFonts w:ascii="Cambria" w:hAnsi="Cambria"/>
        </w:rPr>
        <w:t xml:space="preserve"> </w:t>
      </w:r>
      <w:r w:rsidRPr="00C319FF">
        <w:rPr>
          <w:rFonts w:ascii="Cambria" w:hAnsi="Cambria"/>
        </w:rPr>
        <w:t>(AAO);</w:t>
      </w:r>
    </w:p>
    <w:p w:rsidR="00C60457" w:rsidRPr="00C319FF" w:rsidRDefault="00C60457" w:rsidP="00C60457">
      <w:pPr>
        <w:widowControl w:val="0"/>
        <w:autoSpaceDE w:val="0"/>
        <w:autoSpaceDN w:val="0"/>
        <w:adjustRightInd w:val="0"/>
        <w:spacing w:after="0"/>
        <w:ind w:left="114" w:right="-164"/>
        <w:rPr>
          <w:rFonts w:ascii="Cambria" w:hAnsi="Cambria"/>
        </w:rPr>
      </w:pPr>
      <w:r w:rsidRPr="00C319FF">
        <w:rPr>
          <w:rFonts w:ascii="Cambria" w:hAnsi="Cambria"/>
        </w:rPr>
        <w:t xml:space="preserve">c.  </w:t>
      </w:r>
      <w:r w:rsidRPr="00C319FF">
        <w:rPr>
          <w:rFonts w:ascii="Cambria" w:hAnsi="Cambria"/>
          <w:spacing w:val="-14"/>
        </w:rPr>
        <w:t xml:space="preserve"> Le  </w:t>
      </w:r>
      <w:r w:rsidRPr="00C319FF">
        <w:rPr>
          <w:rFonts w:ascii="Cambria" w:hAnsi="Cambria"/>
        </w:rPr>
        <w:t>Règlement Général de l’Appel d’Offres (RGAO) ;</w:t>
      </w:r>
    </w:p>
    <w:p w:rsidR="00C60457" w:rsidRPr="00C319FF" w:rsidRDefault="00C60457" w:rsidP="00C60457">
      <w:pPr>
        <w:widowControl w:val="0"/>
        <w:tabs>
          <w:tab w:val="left" w:pos="1760"/>
          <w:tab w:val="left" w:pos="3000"/>
          <w:tab w:val="left" w:pos="3480"/>
          <w:tab w:val="left" w:pos="4380"/>
        </w:tabs>
        <w:autoSpaceDE w:val="0"/>
        <w:autoSpaceDN w:val="0"/>
        <w:adjustRightInd w:val="0"/>
        <w:spacing w:after="0"/>
        <w:ind w:right="-149"/>
        <w:rPr>
          <w:rFonts w:ascii="Cambria" w:hAnsi="Cambria"/>
        </w:rPr>
      </w:pPr>
      <w:r w:rsidRPr="00C319FF">
        <w:rPr>
          <w:rFonts w:ascii="Cambria" w:hAnsi="Cambria"/>
        </w:rPr>
        <w:t xml:space="preserve">d.   Le </w:t>
      </w:r>
      <w:r w:rsidRPr="00C319FF">
        <w:rPr>
          <w:rFonts w:ascii="Cambria" w:hAnsi="Cambria"/>
          <w:spacing w:val="5"/>
        </w:rPr>
        <w:t>Règlemen</w:t>
      </w:r>
      <w:r w:rsidRPr="00C319FF">
        <w:rPr>
          <w:rFonts w:ascii="Cambria" w:hAnsi="Cambria"/>
        </w:rPr>
        <w:t>t</w:t>
      </w:r>
      <w:r w:rsidRPr="00C319FF">
        <w:rPr>
          <w:rFonts w:ascii="Cambria" w:hAnsi="Cambria"/>
        </w:rPr>
        <w:tab/>
      </w:r>
      <w:r w:rsidRPr="00C319FF">
        <w:rPr>
          <w:rFonts w:ascii="Cambria" w:hAnsi="Cambria"/>
          <w:spacing w:val="5"/>
        </w:rPr>
        <w:t>Particulie</w:t>
      </w:r>
      <w:r w:rsidRPr="00C319FF">
        <w:rPr>
          <w:rFonts w:ascii="Cambria" w:hAnsi="Cambria"/>
        </w:rPr>
        <w:t>r</w:t>
      </w:r>
      <w:r w:rsidRPr="00C319FF">
        <w:rPr>
          <w:rFonts w:ascii="Cambria" w:hAnsi="Cambria"/>
        </w:rPr>
        <w:tab/>
      </w:r>
      <w:r w:rsidRPr="00C319FF">
        <w:rPr>
          <w:rFonts w:ascii="Cambria" w:hAnsi="Cambria"/>
          <w:spacing w:val="5"/>
        </w:rPr>
        <w:t>d</w:t>
      </w:r>
      <w:r w:rsidRPr="00C319FF">
        <w:rPr>
          <w:rFonts w:ascii="Cambria" w:hAnsi="Cambria"/>
        </w:rPr>
        <w:t>e</w:t>
      </w:r>
      <w:r w:rsidRPr="00C319FF">
        <w:rPr>
          <w:rFonts w:ascii="Cambria" w:hAnsi="Cambria"/>
        </w:rPr>
        <w:tab/>
      </w:r>
      <w:r w:rsidRPr="00C319FF">
        <w:rPr>
          <w:rFonts w:ascii="Cambria" w:hAnsi="Cambria"/>
          <w:spacing w:val="5"/>
        </w:rPr>
        <w:t>l’Appe</w:t>
      </w:r>
      <w:r w:rsidRPr="00C319FF">
        <w:rPr>
          <w:rFonts w:ascii="Cambria" w:hAnsi="Cambria"/>
        </w:rPr>
        <w:t>l</w:t>
      </w:r>
      <w:r w:rsidRPr="00C319FF">
        <w:rPr>
          <w:rFonts w:ascii="Cambria" w:hAnsi="Cambria"/>
        </w:rPr>
        <w:tab/>
      </w:r>
      <w:r w:rsidRPr="00C319FF">
        <w:rPr>
          <w:rFonts w:ascii="Cambria" w:hAnsi="Cambria"/>
          <w:spacing w:val="5"/>
        </w:rPr>
        <w:t xml:space="preserve">d’Offres </w:t>
      </w:r>
      <w:r w:rsidRPr="00C319FF">
        <w:rPr>
          <w:rFonts w:ascii="Cambria" w:hAnsi="Cambria"/>
        </w:rPr>
        <w:t>(RPAO);</w:t>
      </w:r>
    </w:p>
    <w:p w:rsidR="00C60457" w:rsidRPr="00C319FF" w:rsidRDefault="00C60457" w:rsidP="00C60457">
      <w:pPr>
        <w:widowControl w:val="0"/>
        <w:autoSpaceDE w:val="0"/>
        <w:autoSpaceDN w:val="0"/>
        <w:adjustRightInd w:val="0"/>
        <w:spacing w:after="0"/>
        <w:ind w:left="114" w:right="-144"/>
        <w:rPr>
          <w:rFonts w:ascii="Cambria" w:hAnsi="Cambria"/>
        </w:rPr>
      </w:pPr>
      <w:r w:rsidRPr="00C319FF">
        <w:rPr>
          <w:rFonts w:ascii="Cambria" w:hAnsi="Cambria"/>
        </w:rPr>
        <w:t xml:space="preserve">e.  </w:t>
      </w:r>
      <w:r w:rsidRPr="00C319FF">
        <w:rPr>
          <w:rFonts w:ascii="Cambria" w:hAnsi="Cambria"/>
          <w:spacing w:val="-26"/>
        </w:rPr>
        <w:t xml:space="preserve"> Le   </w:t>
      </w:r>
      <w:r w:rsidRPr="00C319FF">
        <w:rPr>
          <w:rFonts w:ascii="Cambria" w:hAnsi="Cambria"/>
        </w:rPr>
        <w:t>Cahier des Clauses Administratives Particulières (CCAP);</w:t>
      </w:r>
    </w:p>
    <w:p w:rsidR="00C60457" w:rsidRPr="00C319FF" w:rsidRDefault="00C60457" w:rsidP="00C60457">
      <w:pPr>
        <w:widowControl w:val="0"/>
        <w:tabs>
          <w:tab w:val="left" w:pos="440"/>
        </w:tabs>
        <w:autoSpaceDE w:val="0"/>
        <w:autoSpaceDN w:val="0"/>
        <w:adjustRightInd w:val="0"/>
        <w:spacing w:after="0"/>
        <w:ind w:left="114" w:right="-144"/>
        <w:rPr>
          <w:rFonts w:ascii="Cambria" w:hAnsi="Cambria"/>
        </w:rPr>
      </w:pPr>
      <w:r w:rsidRPr="00C319FF">
        <w:rPr>
          <w:rFonts w:ascii="Cambria" w:hAnsi="Cambria"/>
        </w:rPr>
        <w:lastRenderedPageBreak/>
        <w:t>f.</w:t>
      </w:r>
      <w:r w:rsidRPr="00C319FF">
        <w:rPr>
          <w:rFonts w:ascii="Cambria" w:hAnsi="Cambria"/>
        </w:rPr>
        <w:tab/>
        <w:t>Le Cahier des Clauses Techniques Particulières (CCTP);</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g.  Le</w:t>
      </w:r>
      <w:r w:rsidR="007C72C4">
        <w:rPr>
          <w:rFonts w:ascii="Cambria" w:hAnsi="Cambria"/>
        </w:rPr>
        <w:t xml:space="preserve"> </w:t>
      </w:r>
      <w:r w:rsidRPr="00C319FF">
        <w:rPr>
          <w:rFonts w:ascii="Cambria" w:hAnsi="Cambria"/>
        </w:rPr>
        <w:t>cadre</w:t>
      </w:r>
      <w:r w:rsidR="007C72C4">
        <w:rPr>
          <w:rFonts w:ascii="Cambria" w:hAnsi="Cambria"/>
        </w:rPr>
        <w:t xml:space="preserve"> </w:t>
      </w:r>
      <w:r w:rsidRPr="00C319FF">
        <w:rPr>
          <w:rFonts w:ascii="Cambria" w:hAnsi="Cambria"/>
        </w:rPr>
        <w:t>du</w:t>
      </w:r>
      <w:r w:rsidR="007C72C4">
        <w:rPr>
          <w:rFonts w:ascii="Cambria" w:hAnsi="Cambria"/>
        </w:rPr>
        <w:t xml:space="preserve"> </w:t>
      </w:r>
      <w:r w:rsidRPr="00C319FF">
        <w:rPr>
          <w:rFonts w:ascii="Cambria" w:hAnsi="Cambria"/>
        </w:rPr>
        <w:t>Bordereau</w:t>
      </w:r>
      <w:r w:rsidR="007C72C4">
        <w:rPr>
          <w:rFonts w:ascii="Cambria" w:hAnsi="Cambria"/>
        </w:rPr>
        <w:t xml:space="preserve"> </w:t>
      </w:r>
      <w:r w:rsidRPr="00C319FF">
        <w:rPr>
          <w:rFonts w:ascii="Cambria" w:hAnsi="Cambria"/>
        </w:rPr>
        <w:t>des</w:t>
      </w:r>
      <w:r w:rsidR="007C72C4">
        <w:rPr>
          <w:rFonts w:ascii="Cambria" w:hAnsi="Cambria"/>
        </w:rPr>
        <w:t xml:space="preserve"> </w:t>
      </w:r>
      <w:r w:rsidRPr="00C319FF">
        <w:rPr>
          <w:rFonts w:ascii="Cambria" w:hAnsi="Cambria"/>
        </w:rPr>
        <w:t>Prix</w:t>
      </w:r>
      <w:r w:rsidR="007C72C4">
        <w:rPr>
          <w:rFonts w:ascii="Cambria" w:hAnsi="Cambria"/>
        </w:rPr>
        <w:t xml:space="preserve"> </w:t>
      </w:r>
      <w:r w:rsidRPr="00C319FF">
        <w:rPr>
          <w:rFonts w:ascii="Cambria" w:hAnsi="Cambria"/>
        </w:rPr>
        <w:t>unitaires;</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h.  Le</w:t>
      </w:r>
      <w:r w:rsidR="007C72C4">
        <w:rPr>
          <w:rFonts w:ascii="Cambria" w:hAnsi="Cambria"/>
        </w:rPr>
        <w:t xml:space="preserve"> </w:t>
      </w:r>
      <w:r w:rsidRPr="00C319FF">
        <w:rPr>
          <w:rFonts w:ascii="Cambria" w:hAnsi="Cambria"/>
        </w:rPr>
        <w:t>cadre</w:t>
      </w:r>
      <w:r w:rsidR="007C72C4">
        <w:rPr>
          <w:rFonts w:ascii="Cambria" w:hAnsi="Cambria"/>
        </w:rPr>
        <w:t xml:space="preserve"> </w:t>
      </w:r>
      <w:r w:rsidRPr="00C319FF">
        <w:rPr>
          <w:rFonts w:ascii="Cambria" w:hAnsi="Cambria"/>
        </w:rPr>
        <w:t>du</w:t>
      </w:r>
      <w:r w:rsidR="007C72C4">
        <w:rPr>
          <w:rFonts w:ascii="Cambria" w:hAnsi="Cambria"/>
        </w:rPr>
        <w:t xml:space="preserve"> </w:t>
      </w:r>
      <w:r w:rsidRPr="00C319FF">
        <w:rPr>
          <w:rFonts w:ascii="Cambria" w:hAnsi="Cambria"/>
        </w:rPr>
        <w:t>Détail</w:t>
      </w:r>
      <w:r w:rsidR="007C72C4">
        <w:rPr>
          <w:rFonts w:ascii="Cambria" w:hAnsi="Cambria"/>
        </w:rPr>
        <w:t xml:space="preserve"> </w:t>
      </w:r>
      <w:r w:rsidRPr="00C319FF">
        <w:rPr>
          <w:rFonts w:ascii="Cambria" w:hAnsi="Cambria"/>
        </w:rPr>
        <w:t>quantitatif</w:t>
      </w:r>
      <w:r w:rsidR="007C72C4">
        <w:rPr>
          <w:rFonts w:ascii="Cambria" w:hAnsi="Cambria"/>
        </w:rPr>
        <w:t xml:space="preserve"> </w:t>
      </w:r>
      <w:r w:rsidRPr="00C319FF">
        <w:rPr>
          <w:rFonts w:ascii="Cambria" w:hAnsi="Cambria"/>
        </w:rPr>
        <w:t>et</w:t>
      </w:r>
      <w:r w:rsidR="007C72C4">
        <w:rPr>
          <w:rFonts w:ascii="Cambria" w:hAnsi="Cambria"/>
        </w:rPr>
        <w:t xml:space="preserve"> </w:t>
      </w:r>
      <w:r w:rsidRPr="00C319FF">
        <w:rPr>
          <w:rFonts w:ascii="Cambria" w:hAnsi="Cambria"/>
        </w:rPr>
        <w:t>estimatif;</w:t>
      </w:r>
    </w:p>
    <w:p w:rsidR="00C60457" w:rsidRPr="00C319FF" w:rsidRDefault="00C60457" w:rsidP="00C60457">
      <w:pPr>
        <w:widowControl w:val="0"/>
        <w:tabs>
          <w:tab w:val="left" w:pos="440"/>
        </w:tabs>
        <w:autoSpaceDE w:val="0"/>
        <w:autoSpaceDN w:val="0"/>
        <w:adjustRightInd w:val="0"/>
        <w:spacing w:after="0"/>
        <w:ind w:left="114" w:right="-20"/>
        <w:rPr>
          <w:rFonts w:ascii="Cambria" w:hAnsi="Cambria"/>
        </w:rPr>
      </w:pPr>
      <w:r w:rsidRPr="00C319FF">
        <w:rPr>
          <w:rFonts w:ascii="Cambria" w:hAnsi="Cambria"/>
        </w:rPr>
        <w:t>i.</w:t>
      </w:r>
      <w:r w:rsidRPr="00C319FF">
        <w:rPr>
          <w:rFonts w:ascii="Cambria" w:hAnsi="Cambria"/>
        </w:rPr>
        <w:tab/>
        <w:t>Le</w:t>
      </w:r>
      <w:r w:rsidR="007C72C4">
        <w:rPr>
          <w:rFonts w:ascii="Cambria" w:hAnsi="Cambria"/>
        </w:rPr>
        <w:t xml:space="preserve"> </w:t>
      </w:r>
      <w:r w:rsidRPr="00C319FF">
        <w:rPr>
          <w:rFonts w:ascii="Cambria" w:hAnsi="Cambria"/>
        </w:rPr>
        <w:t>cadre</w:t>
      </w:r>
      <w:r w:rsidR="007C72C4">
        <w:rPr>
          <w:rFonts w:ascii="Cambria" w:hAnsi="Cambria"/>
        </w:rPr>
        <w:t xml:space="preserve"> </w:t>
      </w:r>
      <w:r w:rsidRPr="00C319FF">
        <w:rPr>
          <w:rFonts w:ascii="Cambria" w:hAnsi="Cambria"/>
        </w:rPr>
        <w:t>du</w:t>
      </w:r>
      <w:r w:rsidR="007C72C4">
        <w:rPr>
          <w:rFonts w:ascii="Cambria" w:hAnsi="Cambria"/>
        </w:rPr>
        <w:t xml:space="preserve"> </w:t>
      </w:r>
      <w:r w:rsidRPr="00C319FF">
        <w:rPr>
          <w:rFonts w:ascii="Cambria" w:hAnsi="Cambria"/>
        </w:rPr>
        <w:t>Sous-détaildes</w:t>
      </w:r>
      <w:r w:rsidR="007C72C4">
        <w:rPr>
          <w:rFonts w:ascii="Cambria" w:hAnsi="Cambria"/>
        </w:rPr>
        <w:t xml:space="preserve"> </w:t>
      </w:r>
      <w:r w:rsidRPr="00C319FF">
        <w:rPr>
          <w:rFonts w:ascii="Cambria" w:hAnsi="Cambria"/>
        </w:rPr>
        <w:t>Prixunitaires;</w:t>
      </w:r>
    </w:p>
    <w:p w:rsidR="00C60457" w:rsidRPr="00C319FF" w:rsidRDefault="00C60457" w:rsidP="00C60457">
      <w:pPr>
        <w:widowControl w:val="0"/>
        <w:tabs>
          <w:tab w:val="left" w:pos="440"/>
        </w:tabs>
        <w:autoSpaceDE w:val="0"/>
        <w:autoSpaceDN w:val="0"/>
        <w:adjustRightInd w:val="0"/>
        <w:spacing w:after="0"/>
        <w:ind w:left="114" w:right="-20"/>
        <w:rPr>
          <w:rFonts w:ascii="Cambria" w:hAnsi="Cambria"/>
        </w:rPr>
      </w:pPr>
      <w:r w:rsidRPr="00C319FF">
        <w:rPr>
          <w:rFonts w:ascii="Cambria" w:hAnsi="Cambria"/>
        </w:rPr>
        <w:t>j.</w:t>
      </w:r>
      <w:r w:rsidRPr="00C319FF">
        <w:rPr>
          <w:rFonts w:ascii="Cambria" w:hAnsi="Cambria"/>
        </w:rPr>
        <w:tab/>
        <w:t>Lecadreduplanningd’exécution;</w:t>
      </w:r>
    </w:p>
    <w:p w:rsidR="00C60457" w:rsidRPr="00C319FF" w:rsidRDefault="00C60457" w:rsidP="00C60457">
      <w:pPr>
        <w:widowControl w:val="0"/>
        <w:autoSpaceDE w:val="0"/>
        <w:autoSpaceDN w:val="0"/>
        <w:adjustRightInd w:val="0"/>
        <w:spacing w:after="0"/>
        <w:ind w:left="454" w:right="-144" w:hanging="340"/>
        <w:rPr>
          <w:rFonts w:ascii="Cambria" w:hAnsi="Cambria"/>
        </w:rPr>
      </w:pPr>
      <w:r w:rsidRPr="00C319FF">
        <w:rPr>
          <w:rFonts w:ascii="Cambria" w:hAnsi="Cambria"/>
        </w:rPr>
        <w:t xml:space="preserve">k.  </w:t>
      </w:r>
      <w:r w:rsidRPr="00C319FF">
        <w:rPr>
          <w:rFonts w:ascii="Cambria" w:hAnsi="Cambria"/>
          <w:spacing w:val="-14"/>
        </w:rPr>
        <w:t xml:space="preserve"> Les  d</w:t>
      </w:r>
      <w:r w:rsidRPr="00C319FF">
        <w:rPr>
          <w:rFonts w:ascii="Cambria" w:hAnsi="Cambria"/>
        </w:rPr>
        <w:t>ocuments  graphiques  et  autres  éléments  du dossiertechnique;</w:t>
      </w:r>
    </w:p>
    <w:p w:rsidR="00C60457" w:rsidRPr="00C319FF" w:rsidRDefault="00C60457" w:rsidP="00C60457">
      <w:pPr>
        <w:widowControl w:val="0"/>
        <w:tabs>
          <w:tab w:val="left" w:pos="440"/>
        </w:tabs>
        <w:autoSpaceDE w:val="0"/>
        <w:autoSpaceDN w:val="0"/>
        <w:adjustRightInd w:val="0"/>
        <w:spacing w:after="0"/>
        <w:ind w:left="454" w:right="-144" w:hanging="340"/>
        <w:rPr>
          <w:rFonts w:ascii="Cambria" w:hAnsi="Cambria"/>
        </w:rPr>
      </w:pPr>
      <w:r w:rsidRPr="00C319FF">
        <w:rPr>
          <w:rFonts w:ascii="Cambria" w:hAnsi="Cambria"/>
        </w:rPr>
        <w:t>l.</w:t>
      </w:r>
      <w:r w:rsidRPr="00C319FF">
        <w:rPr>
          <w:rFonts w:ascii="Cambria" w:hAnsi="Cambria"/>
        </w:rPr>
        <w:tab/>
        <w:t>Les  Modèlesdefichesdeprésentationdumatériel, personneletréférences;</w:t>
      </w:r>
    </w:p>
    <w:p w:rsidR="00C60457" w:rsidRPr="00C319FF" w:rsidRDefault="00C60457" w:rsidP="00C60457">
      <w:pPr>
        <w:widowControl w:val="0"/>
        <w:autoSpaceDE w:val="0"/>
        <w:autoSpaceDN w:val="0"/>
        <w:adjustRightInd w:val="0"/>
        <w:spacing w:after="0"/>
        <w:ind w:left="114" w:right="-20"/>
        <w:rPr>
          <w:rFonts w:ascii="Cambria" w:hAnsi="Cambria"/>
          <w:sz w:val="18"/>
          <w:szCs w:val="18"/>
        </w:rPr>
      </w:pPr>
      <w:r w:rsidRPr="00C319FF">
        <w:rPr>
          <w:rFonts w:ascii="Cambria" w:hAnsi="Cambria"/>
        </w:rPr>
        <w:t xml:space="preserve">m. </w:t>
      </w:r>
      <w:r w:rsidRPr="00C319FF">
        <w:rPr>
          <w:rFonts w:ascii="Cambria" w:hAnsi="Cambria"/>
          <w:spacing w:val="-26"/>
        </w:rPr>
        <w:t xml:space="preserve"> Le   </w:t>
      </w:r>
      <w:r w:rsidRPr="00C319FF">
        <w:rPr>
          <w:rFonts w:ascii="Cambria" w:hAnsi="Cambria"/>
        </w:rPr>
        <w:t>Modèledelettredesoumission;</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 xml:space="preserve">n.  </w:t>
      </w:r>
      <w:r w:rsidRPr="00C319FF">
        <w:rPr>
          <w:rFonts w:ascii="Cambria" w:hAnsi="Cambria"/>
          <w:spacing w:val="-26"/>
        </w:rPr>
        <w:t xml:space="preserve"> Le    </w:t>
      </w:r>
      <w:r w:rsidRPr="00C319FF">
        <w:rPr>
          <w:rFonts w:ascii="Cambria" w:hAnsi="Cambria"/>
        </w:rPr>
        <w:t>Modèledecautiondesoumission;</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 xml:space="preserve">o.  </w:t>
      </w:r>
      <w:r w:rsidRPr="00C319FF">
        <w:rPr>
          <w:rFonts w:ascii="Cambria" w:hAnsi="Cambria"/>
          <w:spacing w:val="-26"/>
        </w:rPr>
        <w:t xml:space="preserve"> Le    </w:t>
      </w:r>
      <w:r w:rsidRPr="00C319FF">
        <w:rPr>
          <w:rFonts w:ascii="Cambria" w:hAnsi="Cambria"/>
        </w:rPr>
        <w:t>Modèledecautionnementdéfinitif;</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 xml:space="preserve">p.  </w:t>
      </w:r>
      <w:r w:rsidRPr="00C319FF">
        <w:rPr>
          <w:rFonts w:ascii="Cambria" w:hAnsi="Cambria"/>
          <w:spacing w:val="-26"/>
        </w:rPr>
        <w:t xml:space="preserve"> Le     </w:t>
      </w:r>
      <w:r w:rsidRPr="00C319FF">
        <w:rPr>
          <w:rFonts w:ascii="Cambria" w:hAnsi="Cambria"/>
        </w:rPr>
        <w:t>Modèledecautiond’avancededémarrage;</w:t>
      </w:r>
    </w:p>
    <w:p w:rsidR="00C60457" w:rsidRPr="00C319FF" w:rsidRDefault="00C60457" w:rsidP="00C60457">
      <w:pPr>
        <w:widowControl w:val="0"/>
        <w:autoSpaceDE w:val="0"/>
        <w:autoSpaceDN w:val="0"/>
        <w:adjustRightInd w:val="0"/>
        <w:spacing w:after="0"/>
        <w:ind w:left="454" w:right="-144" w:hanging="340"/>
        <w:rPr>
          <w:rFonts w:ascii="Cambria" w:hAnsi="Cambria"/>
        </w:rPr>
      </w:pPr>
      <w:r w:rsidRPr="00C319FF">
        <w:rPr>
          <w:rFonts w:ascii="Cambria" w:hAnsi="Cambria"/>
        </w:rPr>
        <w:t xml:space="preserve">q.  </w:t>
      </w:r>
      <w:r w:rsidRPr="00C319FF">
        <w:rPr>
          <w:rFonts w:ascii="Cambria" w:hAnsi="Cambria"/>
          <w:spacing w:val="-26"/>
        </w:rPr>
        <w:t xml:space="preserve"> Le    </w:t>
      </w:r>
      <w:r w:rsidRPr="00C319FF">
        <w:rPr>
          <w:rFonts w:ascii="Cambria" w:hAnsi="Cambria"/>
        </w:rPr>
        <w:t>Modèle de caution de retenue de garantie en remplacementdelaretenuedegarantie;</w:t>
      </w:r>
    </w:p>
    <w:p w:rsidR="00C60457" w:rsidRPr="00C319FF" w:rsidRDefault="00C60457" w:rsidP="00C60457">
      <w:pPr>
        <w:widowControl w:val="0"/>
        <w:tabs>
          <w:tab w:val="left" w:pos="440"/>
        </w:tabs>
        <w:autoSpaceDE w:val="0"/>
        <w:autoSpaceDN w:val="0"/>
        <w:adjustRightInd w:val="0"/>
        <w:spacing w:after="0"/>
        <w:ind w:left="114" w:right="-20"/>
        <w:rPr>
          <w:rFonts w:ascii="Cambria" w:hAnsi="Cambria"/>
        </w:rPr>
      </w:pPr>
      <w:r w:rsidRPr="00C319FF">
        <w:rPr>
          <w:rFonts w:ascii="Cambria" w:hAnsi="Cambria"/>
        </w:rPr>
        <w:t>r.</w:t>
      </w:r>
      <w:r w:rsidRPr="00C319FF">
        <w:rPr>
          <w:rFonts w:ascii="Cambria" w:hAnsi="Cambria"/>
        </w:rPr>
        <w:tab/>
        <w:t>Le  Modèledemarché;</w:t>
      </w:r>
    </w:p>
    <w:p w:rsidR="00C60457" w:rsidRPr="00C319FF" w:rsidRDefault="00C60457" w:rsidP="00C60457">
      <w:pPr>
        <w:widowControl w:val="0"/>
        <w:autoSpaceDE w:val="0"/>
        <w:autoSpaceDN w:val="0"/>
        <w:adjustRightInd w:val="0"/>
        <w:spacing w:after="0"/>
        <w:ind w:left="114" w:right="-20"/>
        <w:rPr>
          <w:rFonts w:ascii="Cambria" w:hAnsi="Cambria"/>
        </w:rPr>
      </w:pPr>
      <w:r w:rsidRPr="00C319FF">
        <w:rPr>
          <w:rFonts w:ascii="Cambria" w:hAnsi="Cambria"/>
        </w:rPr>
        <w:t xml:space="preserve">s.  </w:t>
      </w:r>
      <w:r w:rsidRPr="00C319FF">
        <w:rPr>
          <w:rFonts w:ascii="Cambria" w:hAnsi="Cambria"/>
          <w:spacing w:val="-14"/>
        </w:rPr>
        <w:t xml:space="preserve"> Le  </w:t>
      </w:r>
      <w:r w:rsidRPr="00C319FF">
        <w:rPr>
          <w:rFonts w:ascii="Cambria" w:hAnsi="Cambria"/>
        </w:rPr>
        <w:t>Formulairerelatifauxétudespréalables;</w:t>
      </w:r>
    </w:p>
    <w:p w:rsidR="00C60457" w:rsidRPr="00C319FF" w:rsidRDefault="00C60457" w:rsidP="00C60457">
      <w:pPr>
        <w:widowControl w:val="0"/>
        <w:tabs>
          <w:tab w:val="left" w:pos="440"/>
        </w:tabs>
        <w:autoSpaceDE w:val="0"/>
        <w:autoSpaceDN w:val="0"/>
        <w:adjustRightInd w:val="0"/>
        <w:spacing w:after="0"/>
        <w:ind w:left="114" w:right="-144"/>
        <w:rPr>
          <w:rFonts w:ascii="Cambria" w:hAnsi="Cambria"/>
        </w:rPr>
      </w:pPr>
      <w:r w:rsidRPr="00C319FF">
        <w:rPr>
          <w:rFonts w:ascii="Cambria" w:hAnsi="Cambria"/>
        </w:rPr>
        <w:t>t.</w:t>
      </w:r>
      <w:r w:rsidRPr="00C319FF">
        <w:rPr>
          <w:rFonts w:ascii="Cambria" w:hAnsi="Cambria"/>
        </w:rPr>
        <w:tab/>
        <w:t>Lalistedesbanquesde 1</w:t>
      </w:r>
      <w:r w:rsidRPr="00C319FF">
        <w:rPr>
          <w:rFonts w:ascii="Cambria" w:hAnsi="Cambria"/>
          <w:vertAlign w:val="superscript"/>
        </w:rPr>
        <w:t>er</w:t>
      </w:r>
      <w:r w:rsidRPr="00C319FF">
        <w:rPr>
          <w:rFonts w:ascii="Cambria" w:hAnsi="Cambria"/>
        </w:rPr>
        <w:t>rang ou compagnies d’assurancesagréées par le ministre en charge des financesautorisésàémettredescautions.</w:t>
      </w:r>
    </w:p>
    <w:p w:rsidR="00C60457" w:rsidRPr="00C319FF" w:rsidRDefault="00C60457" w:rsidP="00C60457">
      <w:pPr>
        <w:widowControl w:val="0"/>
        <w:autoSpaceDE w:val="0"/>
        <w:autoSpaceDN w:val="0"/>
        <w:adjustRightInd w:val="0"/>
        <w:ind w:right="-34"/>
        <w:jc w:val="both"/>
        <w:rPr>
          <w:rFonts w:ascii="Cambria" w:hAnsi="Cambria"/>
        </w:rPr>
      </w:pPr>
      <w:r w:rsidRPr="00C319FF">
        <w:rPr>
          <w:rFonts w:ascii="Cambria" w:hAnsi="Cambria"/>
          <w:b/>
        </w:rPr>
        <w:t>8.2.</w:t>
      </w:r>
      <w:r w:rsidRPr="00C319FF">
        <w:rPr>
          <w:rFonts w:ascii="Cambria" w:hAnsi="Cambria"/>
        </w:rPr>
        <w:t>Le Soumissionnaire doit examiner l’ensemble desrèglements,formulaires,conditionsetspécificationscontenusdansleDAO.Illuiappar</w:t>
      </w:r>
      <w:r w:rsidRPr="00C319FF">
        <w:rPr>
          <w:rFonts w:ascii="Cambria" w:hAnsi="Cambria"/>
          <w:spacing w:val="5"/>
        </w:rPr>
        <w:t>tien</w:t>
      </w:r>
      <w:r w:rsidRPr="00C319FF">
        <w:rPr>
          <w:rFonts w:ascii="Cambria" w:hAnsi="Cambria"/>
        </w:rPr>
        <w:t xml:space="preserve">t  </w:t>
      </w:r>
      <w:r w:rsidRPr="00C319FF">
        <w:rPr>
          <w:rFonts w:ascii="Cambria" w:hAnsi="Cambria"/>
          <w:spacing w:val="5"/>
        </w:rPr>
        <w:t>d</w:t>
      </w:r>
      <w:r w:rsidRPr="00C319FF">
        <w:rPr>
          <w:rFonts w:ascii="Cambria" w:hAnsi="Cambria"/>
        </w:rPr>
        <w:t xml:space="preserve">e  </w:t>
      </w:r>
      <w:r w:rsidRPr="00C319FF">
        <w:rPr>
          <w:rFonts w:ascii="Cambria" w:hAnsi="Cambria"/>
          <w:spacing w:val="5"/>
        </w:rPr>
        <w:t>fourni</w:t>
      </w:r>
      <w:r w:rsidRPr="00C319FF">
        <w:rPr>
          <w:rFonts w:ascii="Cambria" w:hAnsi="Cambria"/>
        </w:rPr>
        <w:t xml:space="preserve">r  </w:t>
      </w:r>
      <w:r w:rsidRPr="00C319FF">
        <w:rPr>
          <w:rFonts w:ascii="Cambria" w:hAnsi="Cambria"/>
          <w:spacing w:val="5"/>
        </w:rPr>
        <w:t>tou</w:t>
      </w:r>
      <w:r w:rsidRPr="00C319FF">
        <w:rPr>
          <w:rFonts w:ascii="Cambria" w:hAnsi="Cambria"/>
        </w:rPr>
        <w:t xml:space="preserve">s  </w:t>
      </w:r>
      <w:r w:rsidRPr="00C319FF">
        <w:rPr>
          <w:rFonts w:ascii="Cambria" w:hAnsi="Cambria"/>
          <w:spacing w:val="5"/>
        </w:rPr>
        <w:t>le</w:t>
      </w:r>
      <w:r w:rsidRPr="00C319FF">
        <w:rPr>
          <w:rFonts w:ascii="Cambria" w:hAnsi="Cambria"/>
        </w:rPr>
        <w:t xml:space="preserve">s  </w:t>
      </w:r>
      <w:r w:rsidRPr="00C319FF">
        <w:rPr>
          <w:rFonts w:ascii="Cambria" w:hAnsi="Cambria"/>
          <w:spacing w:val="5"/>
        </w:rPr>
        <w:t xml:space="preserve">renseignements </w:t>
      </w:r>
      <w:r w:rsidRPr="00C319FF">
        <w:rPr>
          <w:rFonts w:ascii="Cambria" w:hAnsi="Cambria"/>
        </w:rPr>
        <w:t>demandésetdeprépareruneoffreconformeà touségardsauditdossier.Toutecarencepeut entraînerlerejetdesonoffre.</w:t>
      </w:r>
    </w:p>
    <w:p w:rsidR="00C60457" w:rsidRPr="00C319FF" w:rsidRDefault="00C60457" w:rsidP="00C60457">
      <w:pPr>
        <w:widowControl w:val="0"/>
        <w:autoSpaceDE w:val="0"/>
        <w:autoSpaceDN w:val="0"/>
        <w:adjustRightInd w:val="0"/>
        <w:ind w:left="1077" w:right="-34" w:hanging="1077"/>
        <w:rPr>
          <w:rFonts w:ascii="Cambria" w:hAnsi="Cambria"/>
        </w:rPr>
      </w:pPr>
      <w:r w:rsidRPr="00C319FF">
        <w:rPr>
          <w:rFonts w:ascii="Cambria" w:hAnsi="Cambria"/>
          <w:b/>
          <w:bCs/>
        </w:rPr>
        <w:t>Article9:EclaircissementsapportésauDossier d’Appeld’Offresetrecours</w:t>
      </w:r>
    </w:p>
    <w:p w:rsidR="00C60457" w:rsidRPr="00C319FF" w:rsidRDefault="00C60457" w:rsidP="00C60457">
      <w:pPr>
        <w:widowControl w:val="0"/>
        <w:tabs>
          <w:tab w:val="left" w:pos="2420"/>
          <w:tab w:val="left" w:pos="2940"/>
          <w:tab w:val="left" w:pos="3320"/>
          <w:tab w:val="left" w:pos="4300"/>
        </w:tabs>
        <w:autoSpaceDE w:val="0"/>
        <w:autoSpaceDN w:val="0"/>
        <w:adjustRightInd w:val="0"/>
        <w:ind w:right="90"/>
        <w:jc w:val="both"/>
        <w:rPr>
          <w:rFonts w:ascii="Cambria" w:hAnsi="Cambria"/>
        </w:rPr>
      </w:pPr>
      <w:r w:rsidRPr="00C319FF">
        <w:rPr>
          <w:rFonts w:ascii="Cambria" w:hAnsi="Cambria"/>
          <w:b/>
        </w:rPr>
        <w:t>9.1.</w:t>
      </w:r>
      <w:r w:rsidRPr="00C319FF">
        <w:rPr>
          <w:rFonts w:ascii="Cambria" w:hAnsi="Cambria"/>
          <w:spacing w:val="3"/>
        </w:rPr>
        <w:t>Tou</w:t>
      </w:r>
      <w:r w:rsidRPr="00C319FF">
        <w:rPr>
          <w:rFonts w:ascii="Cambria" w:hAnsi="Cambria"/>
        </w:rPr>
        <w:t xml:space="preserve">t  </w:t>
      </w:r>
      <w:r w:rsidRPr="00C319FF">
        <w:rPr>
          <w:rFonts w:ascii="Cambria" w:hAnsi="Cambria"/>
          <w:spacing w:val="3"/>
        </w:rPr>
        <w:t>soumissionnair</w:t>
      </w:r>
      <w:r w:rsidRPr="00C319FF">
        <w:rPr>
          <w:rFonts w:ascii="Cambria" w:hAnsi="Cambria"/>
        </w:rPr>
        <w:t xml:space="preserve">e  </w:t>
      </w:r>
      <w:r w:rsidRPr="00C319FF">
        <w:rPr>
          <w:rFonts w:ascii="Cambria" w:hAnsi="Cambria"/>
          <w:spacing w:val="3"/>
        </w:rPr>
        <w:t>désiran</w:t>
      </w:r>
      <w:r w:rsidRPr="00C319FF">
        <w:rPr>
          <w:rFonts w:ascii="Cambria" w:hAnsi="Cambria"/>
        </w:rPr>
        <w:t xml:space="preserve">t  </w:t>
      </w:r>
      <w:r w:rsidRPr="00C319FF">
        <w:rPr>
          <w:rFonts w:ascii="Cambria" w:hAnsi="Cambria"/>
          <w:spacing w:val="3"/>
        </w:rPr>
        <w:t>obteni</w:t>
      </w:r>
      <w:r w:rsidRPr="00C319FF">
        <w:rPr>
          <w:rFonts w:ascii="Cambria" w:hAnsi="Cambria"/>
        </w:rPr>
        <w:t xml:space="preserve">r  </w:t>
      </w:r>
      <w:r w:rsidRPr="00C319FF">
        <w:rPr>
          <w:rFonts w:ascii="Cambria" w:hAnsi="Cambria"/>
          <w:spacing w:val="3"/>
        </w:rPr>
        <w:t xml:space="preserve">des </w:t>
      </w:r>
      <w:r w:rsidRPr="00C319FF">
        <w:rPr>
          <w:rFonts w:ascii="Cambria" w:hAnsi="Cambria"/>
          <w:spacing w:val="5"/>
        </w:rPr>
        <w:t>éclaircissement</w:t>
      </w:r>
      <w:r w:rsidRPr="00C319FF">
        <w:rPr>
          <w:rFonts w:ascii="Cambria" w:hAnsi="Cambria"/>
        </w:rPr>
        <w:t xml:space="preserve">s </w:t>
      </w:r>
      <w:r w:rsidRPr="00C319FF">
        <w:rPr>
          <w:rFonts w:ascii="Cambria" w:hAnsi="Cambria"/>
          <w:spacing w:val="5"/>
        </w:rPr>
        <w:t>su</w:t>
      </w:r>
      <w:r w:rsidRPr="00C319FF">
        <w:rPr>
          <w:rFonts w:ascii="Cambria" w:hAnsi="Cambria"/>
        </w:rPr>
        <w:t xml:space="preserve">r </w:t>
      </w:r>
      <w:r w:rsidRPr="00C319FF">
        <w:rPr>
          <w:rFonts w:ascii="Cambria" w:hAnsi="Cambria"/>
          <w:spacing w:val="5"/>
        </w:rPr>
        <w:t>l</w:t>
      </w:r>
      <w:r w:rsidRPr="00C319FF">
        <w:rPr>
          <w:rFonts w:ascii="Cambria" w:hAnsi="Cambria"/>
        </w:rPr>
        <w:t xml:space="preserve">e </w:t>
      </w:r>
      <w:r w:rsidRPr="00C319FF">
        <w:rPr>
          <w:rFonts w:ascii="Cambria" w:hAnsi="Cambria"/>
          <w:spacing w:val="5"/>
        </w:rPr>
        <w:t>Dossie</w:t>
      </w:r>
      <w:r w:rsidRPr="00C319FF">
        <w:rPr>
          <w:rFonts w:ascii="Cambria" w:hAnsi="Cambria"/>
        </w:rPr>
        <w:t xml:space="preserve">r </w:t>
      </w:r>
      <w:r w:rsidRPr="00C319FF">
        <w:rPr>
          <w:rFonts w:ascii="Cambria" w:hAnsi="Cambria"/>
          <w:spacing w:val="5"/>
        </w:rPr>
        <w:t xml:space="preserve">d’Appel </w:t>
      </w:r>
      <w:r w:rsidRPr="00C319FF">
        <w:rPr>
          <w:rFonts w:ascii="Cambria" w:hAnsi="Cambria"/>
        </w:rPr>
        <w:t xml:space="preserve">d’Offres peut en faire la demande à </w:t>
      </w:r>
      <w:r w:rsidRPr="00C319FF">
        <w:rPr>
          <w:rFonts w:ascii="Cambria" w:hAnsi="Cambria"/>
          <w:b/>
        </w:rPr>
        <w:t>l’Autorité Contractante</w:t>
      </w:r>
      <w:r w:rsidRPr="00C319FF">
        <w:rPr>
          <w:rFonts w:ascii="Cambria" w:hAnsi="Cambria"/>
        </w:rPr>
        <w:t xml:space="preserve">parécritouparcourrierélectronique (Télécopie ou e-mail) à l’adresse de </w:t>
      </w:r>
      <w:r w:rsidRPr="00C319FF">
        <w:rPr>
          <w:rFonts w:ascii="Cambria" w:hAnsi="Cambria"/>
          <w:b/>
        </w:rPr>
        <w:t>l’Autorité Contractante</w:t>
      </w:r>
      <w:r w:rsidRPr="00C319FF">
        <w:rPr>
          <w:rFonts w:ascii="Cambria" w:hAnsi="Cambria"/>
        </w:rPr>
        <w:t>indiquéedansleRPAO.</w:t>
      </w:r>
      <w:r w:rsidRPr="00C319FF">
        <w:rPr>
          <w:rFonts w:ascii="Cambria" w:hAnsi="Cambria"/>
          <w:b/>
          <w:spacing w:val="26"/>
        </w:rPr>
        <w:t>L</w:t>
      </w:r>
      <w:r w:rsidRPr="00C319FF">
        <w:rPr>
          <w:rFonts w:ascii="Cambria" w:hAnsi="Cambria"/>
          <w:b/>
        </w:rPr>
        <w:t>’Autorité Contractante</w:t>
      </w:r>
      <w:r w:rsidRPr="00C319FF">
        <w:rPr>
          <w:rFonts w:ascii="Cambria" w:hAnsi="Cambria"/>
        </w:rPr>
        <w:t xml:space="preserve">répondraparécritàtoutedemande </w:t>
      </w:r>
      <w:r w:rsidRPr="00C319FF">
        <w:rPr>
          <w:rFonts w:ascii="Cambria" w:hAnsi="Cambria"/>
          <w:spacing w:val="1"/>
        </w:rPr>
        <w:t>d’éclaircissemen</w:t>
      </w:r>
      <w:r w:rsidRPr="00C319FF">
        <w:rPr>
          <w:rFonts w:ascii="Cambria" w:hAnsi="Cambria"/>
        </w:rPr>
        <w:t xml:space="preserve">t  </w:t>
      </w:r>
      <w:r w:rsidRPr="00C319FF">
        <w:rPr>
          <w:rFonts w:ascii="Cambria" w:hAnsi="Cambria"/>
          <w:spacing w:val="1"/>
        </w:rPr>
        <w:t>reçu</w:t>
      </w:r>
      <w:r w:rsidRPr="00C319FF">
        <w:rPr>
          <w:rFonts w:ascii="Cambria" w:hAnsi="Cambria"/>
        </w:rPr>
        <w:t xml:space="preserve">e  </w:t>
      </w:r>
      <w:r w:rsidRPr="00C319FF">
        <w:rPr>
          <w:rFonts w:ascii="Cambria" w:hAnsi="Cambria"/>
          <w:spacing w:val="1"/>
        </w:rPr>
        <w:t>a</w:t>
      </w:r>
      <w:r w:rsidRPr="00C319FF">
        <w:rPr>
          <w:rFonts w:ascii="Cambria" w:hAnsi="Cambria"/>
        </w:rPr>
        <w:t xml:space="preserve">u  </w:t>
      </w:r>
      <w:r w:rsidRPr="00C319FF">
        <w:rPr>
          <w:rFonts w:ascii="Cambria" w:hAnsi="Cambria"/>
          <w:spacing w:val="1"/>
        </w:rPr>
        <w:t>moin</w:t>
      </w:r>
      <w:r w:rsidRPr="00C319FF">
        <w:rPr>
          <w:rFonts w:ascii="Cambria" w:hAnsi="Cambria"/>
        </w:rPr>
        <w:t xml:space="preserve">s  </w:t>
      </w:r>
      <w:r w:rsidRPr="00C319FF">
        <w:rPr>
          <w:rFonts w:ascii="Cambria" w:hAnsi="Cambria"/>
          <w:spacing w:val="1"/>
        </w:rPr>
        <w:t xml:space="preserve">quatorze </w:t>
      </w:r>
      <w:r w:rsidRPr="00C319FF">
        <w:rPr>
          <w:rFonts w:ascii="Cambria" w:hAnsi="Cambria"/>
        </w:rPr>
        <w:t>(14)jourspourles(AON)Vingtetun(21)jours pourles(AOI)avantladatelimitededépôtdes offres.</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rPr>
        <w:t>Une copie de la réponse de l’Autorité Contractante, indiquant la question posée mais ne mentionnant passonauteur,estadresséeàtouslessoumissionnairesayantachetéleDossierd’Appeld’Offres.</w:t>
      </w:r>
    </w:p>
    <w:p w:rsidR="00C60457" w:rsidRPr="00C319FF" w:rsidRDefault="00C60457" w:rsidP="00C60457">
      <w:pPr>
        <w:widowControl w:val="0"/>
        <w:autoSpaceDE w:val="0"/>
        <w:autoSpaceDN w:val="0"/>
        <w:adjustRightInd w:val="0"/>
        <w:ind w:right="92"/>
        <w:jc w:val="both"/>
        <w:rPr>
          <w:rFonts w:ascii="Cambria" w:hAnsi="Cambria"/>
        </w:rPr>
      </w:pPr>
      <w:r w:rsidRPr="00C319FF">
        <w:rPr>
          <w:rFonts w:ascii="Cambria" w:hAnsi="Cambria"/>
          <w:b/>
        </w:rPr>
        <w:t>9.2.</w:t>
      </w:r>
      <w:r w:rsidRPr="00C319FF">
        <w:rPr>
          <w:rFonts w:ascii="Cambria" w:hAnsi="Cambria"/>
        </w:rPr>
        <w:t xml:space="preserve">Entrelapublicationdel’Avisd’Appeld’Offresy </w:t>
      </w:r>
      <w:r w:rsidRPr="00C319FF">
        <w:rPr>
          <w:rFonts w:ascii="Cambria" w:hAnsi="Cambria"/>
          <w:spacing w:val="3"/>
        </w:rPr>
        <w:t>compri</w:t>
      </w:r>
      <w:r w:rsidRPr="00C319FF">
        <w:rPr>
          <w:rFonts w:ascii="Cambria" w:hAnsi="Cambria"/>
        </w:rPr>
        <w:t xml:space="preserve">s  </w:t>
      </w:r>
      <w:r w:rsidRPr="00C319FF">
        <w:rPr>
          <w:rFonts w:ascii="Cambria" w:hAnsi="Cambria"/>
          <w:spacing w:val="3"/>
        </w:rPr>
        <w:t>l</w:t>
      </w:r>
      <w:r w:rsidRPr="00C319FF">
        <w:rPr>
          <w:rFonts w:ascii="Cambria" w:hAnsi="Cambria"/>
        </w:rPr>
        <w:t xml:space="preserve">a  </w:t>
      </w:r>
      <w:r w:rsidRPr="00C319FF">
        <w:rPr>
          <w:rFonts w:ascii="Cambria" w:hAnsi="Cambria"/>
          <w:spacing w:val="3"/>
        </w:rPr>
        <w:t>phas</w:t>
      </w:r>
      <w:r w:rsidRPr="00C319FF">
        <w:rPr>
          <w:rFonts w:ascii="Cambria" w:hAnsi="Cambria"/>
        </w:rPr>
        <w:t xml:space="preserve">e  </w:t>
      </w:r>
      <w:r w:rsidRPr="00C319FF">
        <w:rPr>
          <w:rFonts w:ascii="Cambria" w:hAnsi="Cambria"/>
          <w:spacing w:val="3"/>
        </w:rPr>
        <w:t>d</w:t>
      </w:r>
      <w:r w:rsidRPr="00C319FF">
        <w:rPr>
          <w:rFonts w:ascii="Cambria" w:hAnsi="Cambria"/>
        </w:rPr>
        <w:t xml:space="preserve">e  </w:t>
      </w:r>
      <w:r w:rsidRPr="00C319FF">
        <w:rPr>
          <w:rFonts w:ascii="Cambria" w:hAnsi="Cambria"/>
          <w:spacing w:val="3"/>
        </w:rPr>
        <w:t>pré qualificatio</w:t>
      </w:r>
      <w:r w:rsidRPr="00C319FF">
        <w:rPr>
          <w:rFonts w:ascii="Cambria" w:hAnsi="Cambria"/>
        </w:rPr>
        <w:t xml:space="preserve">n  </w:t>
      </w:r>
      <w:r w:rsidRPr="00C319FF">
        <w:rPr>
          <w:rFonts w:ascii="Cambria" w:hAnsi="Cambria"/>
          <w:spacing w:val="3"/>
        </w:rPr>
        <w:t xml:space="preserve">des </w:t>
      </w:r>
      <w:r w:rsidRPr="00C319FF">
        <w:rPr>
          <w:rFonts w:ascii="Cambria" w:hAnsi="Cambria"/>
        </w:rPr>
        <w:t>candidatsetl’ouverturedesplis,toutsoumissionnairequis’estimelésédansla  procédure de passation des marchés publics peut introduireunerequêteauprèsde l’Autorité Contractante.</w:t>
      </w:r>
    </w:p>
    <w:p w:rsidR="00C60457" w:rsidRPr="00C319FF" w:rsidRDefault="00C60457" w:rsidP="00C60457">
      <w:pPr>
        <w:widowControl w:val="0"/>
        <w:autoSpaceDE w:val="0"/>
        <w:autoSpaceDN w:val="0"/>
        <w:adjustRightInd w:val="0"/>
        <w:ind w:right="92"/>
        <w:jc w:val="both"/>
        <w:rPr>
          <w:rFonts w:ascii="Cambria" w:hAnsi="Cambria"/>
        </w:rPr>
      </w:pPr>
    </w:p>
    <w:p w:rsidR="00C60457" w:rsidRPr="00C319FF" w:rsidRDefault="00C60457" w:rsidP="00C60457">
      <w:pPr>
        <w:widowControl w:val="0"/>
        <w:tabs>
          <w:tab w:val="left" w:pos="4260"/>
        </w:tabs>
        <w:autoSpaceDE w:val="0"/>
        <w:autoSpaceDN w:val="0"/>
        <w:adjustRightInd w:val="0"/>
        <w:ind w:right="90"/>
        <w:jc w:val="both"/>
        <w:rPr>
          <w:rFonts w:ascii="Cambria" w:hAnsi="Cambria"/>
        </w:rPr>
      </w:pPr>
      <w:r w:rsidRPr="00C319FF">
        <w:rPr>
          <w:rFonts w:ascii="Cambria" w:hAnsi="Cambria"/>
          <w:b/>
        </w:rPr>
        <w:t>9.3.</w:t>
      </w:r>
      <w:r w:rsidRPr="00C319FF">
        <w:rPr>
          <w:rFonts w:ascii="Cambria" w:hAnsi="Cambria"/>
          <w:spacing w:val="5"/>
        </w:rPr>
        <w:t>L</w:t>
      </w:r>
      <w:r w:rsidRPr="00C319FF">
        <w:rPr>
          <w:rFonts w:ascii="Cambria" w:hAnsi="Cambria"/>
        </w:rPr>
        <w:t xml:space="preserve">e  </w:t>
      </w:r>
      <w:r w:rsidRPr="00C319FF">
        <w:rPr>
          <w:rFonts w:ascii="Cambria" w:hAnsi="Cambria"/>
          <w:spacing w:val="5"/>
        </w:rPr>
        <w:t>recour</w:t>
      </w:r>
      <w:r w:rsidRPr="00C319FF">
        <w:rPr>
          <w:rFonts w:ascii="Cambria" w:hAnsi="Cambria"/>
        </w:rPr>
        <w:t xml:space="preserve">s  </w:t>
      </w:r>
      <w:r w:rsidRPr="00C319FF">
        <w:rPr>
          <w:rFonts w:ascii="Cambria" w:hAnsi="Cambria"/>
          <w:spacing w:val="5"/>
        </w:rPr>
        <w:t>doi</w:t>
      </w:r>
      <w:r w:rsidRPr="00C319FF">
        <w:rPr>
          <w:rFonts w:ascii="Cambria" w:hAnsi="Cambria"/>
        </w:rPr>
        <w:t xml:space="preserve">t  </w:t>
      </w:r>
      <w:r w:rsidRPr="00C319FF">
        <w:rPr>
          <w:rFonts w:ascii="Cambria" w:hAnsi="Cambria"/>
          <w:spacing w:val="5"/>
        </w:rPr>
        <w:t>êtr</w:t>
      </w:r>
      <w:r w:rsidRPr="00C319FF">
        <w:rPr>
          <w:rFonts w:ascii="Cambria" w:hAnsi="Cambria"/>
        </w:rPr>
        <w:t xml:space="preserve">e  </w:t>
      </w:r>
      <w:r w:rsidRPr="00C319FF">
        <w:rPr>
          <w:rFonts w:ascii="Cambria" w:hAnsi="Cambria"/>
          <w:spacing w:val="5"/>
        </w:rPr>
        <w:t>adress</w:t>
      </w:r>
      <w:r w:rsidRPr="00C319FF">
        <w:rPr>
          <w:rFonts w:ascii="Cambria" w:hAnsi="Cambria"/>
        </w:rPr>
        <w:t>é à l’Autorité Contractante aveccopiesàl’organismechargédelarégulationdesmarchéspublicsetauPrésidentde laCommission.</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rPr>
        <w:t xml:space="preserve">Il doit parvenir </w:t>
      </w:r>
      <w:r w:rsidRPr="00C319FF">
        <w:rPr>
          <w:rFonts w:ascii="Cambria" w:hAnsi="Cambria"/>
          <w:spacing w:val="-19"/>
        </w:rPr>
        <w:t xml:space="preserve"> à </w:t>
      </w:r>
      <w:r w:rsidRPr="00C319FF">
        <w:rPr>
          <w:rFonts w:ascii="Cambria" w:hAnsi="Cambria"/>
        </w:rPr>
        <w:t xml:space="preserve"> l’Autorité Contractante auplustard</w:t>
      </w:r>
      <w:r w:rsidRPr="00C319FF">
        <w:rPr>
          <w:rFonts w:ascii="Cambria" w:hAnsi="Cambria"/>
          <w:b/>
        </w:rPr>
        <w:t>quatorze(14)</w:t>
      </w:r>
      <w:r w:rsidRPr="00C319FF">
        <w:rPr>
          <w:rFonts w:ascii="Cambria" w:hAnsi="Cambria"/>
        </w:rPr>
        <w:t>jours avantladated’ouverturedesoffres.</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b/>
        </w:rPr>
        <w:t>9.4.</w:t>
      </w:r>
      <w:r w:rsidRPr="00C319FF">
        <w:rPr>
          <w:rFonts w:ascii="Cambria" w:hAnsi="Cambria"/>
          <w:b/>
          <w:spacing w:val="21"/>
        </w:rPr>
        <w:t>L</w:t>
      </w:r>
      <w:r w:rsidRPr="00C319FF">
        <w:rPr>
          <w:rFonts w:ascii="Cambria" w:hAnsi="Cambria"/>
          <w:b/>
        </w:rPr>
        <w:t>’Autorité Contractante</w:t>
      </w:r>
      <w:r w:rsidRPr="00C319FF">
        <w:rPr>
          <w:rFonts w:ascii="Cambria" w:hAnsi="Cambria"/>
        </w:rPr>
        <w:t xml:space="preserve"> disposede</w:t>
      </w:r>
      <w:r w:rsidRPr="00C319FF">
        <w:rPr>
          <w:rFonts w:ascii="Cambria" w:hAnsi="Cambria"/>
          <w:b/>
        </w:rPr>
        <w:t>cinq(05)</w:t>
      </w:r>
      <w:r w:rsidRPr="00C319FF">
        <w:rPr>
          <w:rFonts w:ascii="Cambria" w:hAnsi="Cambria"/>
        </w:rPr>
        <w:t>jourspourréagir. Lacopiedelaréactionesttransmiseàl’organisme  chargé  de  la  régulation  des  marchés publics;</w:t>
      </w:r>
    </w:p>
    <w:p w:rsidR="00C60457" w:rsidRPr="00C319FF" w:rsidRDefault="00C60457" w:rsidP="00C60457">
      <w:pPr>
        <w:widowControl w:val="0"/>
        <w:tabs>
          <w:tab w:val="left" w:pos="0"/>
          <w:tab w:val="left" w:pos="284"/>
        </w:tabs>
        <w:autoSpaceDE w:val="0"/>
        <w:autoSpaceDN w:val="0"/>
        <w:adjustRightInd w:val="0"/>
        <w:spacing w:before="61"/>
        <w:ind w:left="1354" w:right="-149" w:hanging="1247"/>
        <w:rPr>
          <w:rFonts w:ascii="Cambria" w:hAnsi="Cambria"/>
        </w:rPr>
      </w:pPr>
      <w:r w:rsidRPr="00C319FF">
        <w:rPr>
          <w:rFonts w:ascii="Cambria" w:hAnsi="Cambria"/>
          <w:b/>
          <w:bCs/>
        </w:rPr>
        <w:t xml:space="preserve">Article10: </w:t>
      </w:r>
      <w:r w:rsidRPr="00C319FF">
        <w:rPr>
          <w:rFonts w:ascii="Cambria" w:hAnsi="Cambria"/>
          <w:b/>
          <w:bCs/>
          <w:spacing w:val="5"/>
        </w:rPr>
        <w:t>Modificatio</w:t>
      </w:r>
      <w:r w:rsidRPr="00C319FF">
        <w:rPr>
          <w:rFonts w:ascii="Cambria" w:hAnsi="Cambria"/>
          <w:b/>
          <w:bCs/>
        </w:rPr>
        <w:t xml:space="preserve">n  </w:t>
      </w:r>
      <w:r w:rsidRPr="00C319FF">
        <w:rPr>
          <w:rFonts w:ascii="Cambria" w:hAnsi="Cambria"/>
          <w:b/>
          <w:bCs/>
          <w:spacing w:val="5"/>
        </w:rPr>
        <w:t>d</w:t>
      </w:r>
      <w:r w:rsidRPr="00C319FF">
        <w:rPr>
          <w:rFonts w:ascii="Cambria" w:hAnsi="Cambria"/>
          <w:b/>
          <w:bCs/>
        </w:rPr>
        <w:t xml:space="preserve">u  </w:t>
      </w:r>
      <w:r w:rsidRPr="00C319FF">
        <w:rPr>
          <w:rFonts w:ascii="Cambria" w:hAnsi="Cambria"/>
          <w:b/>
          <w:bCs/>
          <w:spacing w:val="5"/>
        </w:rPr>
        <w:t>Dossie</w:t>
      </w:r>
      <w:r w:rsidRPr="00C319FF">
        <w:rPr>
          <w:rFonts w:ascii="Cambria" w:hAnsi="Cambria"/>
          <w:b/>
          <w:bCs/>
        </w:rPr>
        <w:t xml:space="preserve">r  </w:t>
      </w:r>
      <w:r w:rsidRPr="00C319FF">
        <w:rPr>
          <w:rFonts w:ascii="Cambria" w:hAnsi="Cambria"/>
          <w:b/>
          <w:bCs/>
          <w:spacing w:val="5"/>
        </w:rPr>
        <w:t xml:space="preserve">d’Appel </w:t>
      </w:r>
      <w:r w:rsidRPr="00C319FF">
        <w:rPr>
          <w:rFonts w:ascii="Cambria" w:hAnsi="Cambria"/>
          <w:b/>
          <w:bCs/>
        </w:rPr>
        <w:t>d’Offres</w:t>
      </w:r>
    </w:p>
    <w:p w:rsidR="00C60457" w:rsidRPr="00C319FF" w:rsidRDefault="00C60457" w:rsidP="00C60457">
      <w:pPr>
        <w:widowControl w:val="0"/>
        <w:autoSpaceDE w:val="0"/>
        <w:autoSpaceDN w:val="0"/>
        <w:adjustRightInd w:val="0"/>
        <w:ind w:right="-15"/>
        <w:jc w:val="both"/>
        <w:rPr>
          <w:rFonts w:ascii="Cambria" w:hAnsi="Cambria"/>
        </w:rPr>
      </w:pPr>
      <w:r w:rsidRPr="00C319FF">
        <w:rPr>
          <w:rFonts w:ascii="Cambria" w:hAnsi="Cambria"/>
          <w:b/>
        </w:rPr>
        <w:t>10.1.</w:t>
      </w:r>
      <w:r w:rsidRPr="00C319FF">
        <w:rPr>
          <w:rFonts w:ascii="Cambria" w:hAnsi="Cambria"/>
        </w:rPr>
        <w:t xml:space="preserve">  Le  Délégué Départemental des Marchés Publics  peut,  à  tout  moment avant la date limite de dépôt des offres et pour tout  motif,  que  ce  soit  à  son  initiative  ou  en réponse  à  une  demande  d’éclaircissements formulée  par  un  soumissionnaire,  modifier  le Dossier d’Appel d’Offres en publiant un additif.</w:t>
      </w:r>
    </w:p>
    <w:p w:rsidR="00C60457" w:rsidRPr="00C319FF" w:rsidRDefault="00C60457" w:rsidP="00C60457">
      <w:pPr>
        <w:widowControl w:val="0"/>
        <w:autoSpaceDE w:val="0"/>
        <w:autoSpaceDN w:val="0"/>
        <w:adjustRightInd w:val="0"/>
        <w:ind w:right="-15"/>
        <w:jc w:val="both"/>
        <w:rPr>
          <w:rFonts w:ascii="Cambria" w:hAnsi="Cambria"/>
        </w:rPr>
      </w:pPr>
      <w:r w:rsidRPr="00C319FF">
        <w:rPr>
          <w:rFonts w:ascii="Cambria" w:hAnsi="Cambria"/>
          <w:b/>
        </w:rPr>
        <w:lastRenderedPageBreak/>
        <w:t>10.2.</w:t>
      </w:r>
      <w:r w:rsidRPr="00C319FF">
        <w:rPr>
          <w:rFonts w:ascii="Cambria" w:hAnsi="Cambria"/>
        </w:rPr>
        <w:t xml:space="preserve">  Tout additif ainsi publié fera partie intégrante du  Dossier  d’Appel  d’Offres  conformément  à l’</w:t>
      </w:r>
      <w:r w:rsidRPr="00C319FF">
        <w:rPr>
          <w:rFonts w:ascii="Cambria" w:hAnsi="Cambria"/>
          <w:b/>
        </w:rPr>
        <w:t>Article 8.1</w:t>
      </w:r>
      <w:r w:rsidRPr="00C319FF">
        <w:rPr>
          <w:rFonts w:ascii="Cambria" w:hAnsi="Cambria"/>
        </w:rPr>
        <w:t xml:space="preserve"> du RGAO et doit être communiqué par  écrit  ou  signifié à  tous  les  soumissionnaires   qui   ont   acheté   le   Dossier   d’Appel d’Offres. Ces derniers accuseront réception de chacun des additifs  à l’Autorité Contractante par écrit.</w:t>
      </w:r>
    </w:p>
    <w:p w:rsidR="00C60457" w:rsidRPr="00C319FF" w:rsidRDefault="00C60457" w:rsidP="00C60457">
      <w:pPr>
        <w:widowControl w:val="0"/>
        <w:tabs>
          <w:tab w:val="left" w:pos="851"/>
          <w:tab w:val="left" w:pos="1260"/>
          <w:tab w:val="left" w:pos="1760"/>
          <w:tab w:val="left" w:pos="2700"/>
          <w:tab w:val="left" w:pos="3320"/>
        </w:tabs>
        <w:autoSpaceDE w:val="0"/>
        <w:autoSpaceDN w:val="0"/>
        <w:adjustRightInd w:val="0"/>
        <w:ind w:right="97" w:hanging="624"/>
        <w:jc w:val="both"/>
        <w:rPr>
          <w:rFonts w:ascii="Cambria" w:hAnsi="Cambria"/>
        </w:rPr>
      </w:pPr>
      <w:r w:rsidRPr="00C319FF">
        <w:rPr>
          <w:rFonts w:ascii="Cambria" w:hAnsi="Cambria"/>
          <w:b/>
        </w:rPr>
        <w:t>10.3.</w:t>
      </w:r>
      <w:r w:rsidRPr="00C319FF">
        <w:rPr>
          <w:rFonts w:ascii="Cambria" w:hAnsi="Cambria"/>
        </w:rPr>
        <w:t xml:space="preserve">  Afin de</w:t>
      </w:r>
      <w:r w:rsidRPr="00C319FF">
        <w:rPr>
          <w:rFonts w:ascii="Cambria" w:hAnsi="Cambria"/>
        </w:rPr>
        <w:tab/>
        <w:t xml:space="preserve">donner aux soumissionnaires suffisamment de temps pour tenir compte de l’additif dans la préparation de leurs offres, l’Autorité Contractante pourra reporter, autant que nécessaire, la date limite de dépôt des offres, conformément aux dispositions de </w:t>
      </w:r>
      <w:r w:rsidRPr="00C319FF">
        <w:rPr>
          <w:rFonts w:ascii="Cambria" w:hAnsi="Cambria"/>
          <w:b/>
        </w:rPr>
        <w:t>l’Article 22</w:t>
      </w:r>
      <w:r w:rsidRPr="00C319FF">
        <w:rPr>
          <w:rFonts w:ascii="Cambria" w:hAnsi="Cambria"/>
        </w:rPr>
        <w:t xml:space="preserve"> du RGAO.</w:t>
      </w:r>
    </w:p>
    <w:p w:rsidR="00C60457" w:rsidRPr="00C319FF" w:rsidRDefault="00C60457" w:rsidP="00C60457">
      <w:pPr>
        <w:widowControl w:val="0"/>
        <w:autoSpaceDE w:val="0"/>
        <w:autoSpaceDN w:val="0"/>
        <w:adjustRightInd w:val="0"/>
        <w:spacing w:before="44"/>
        <w:ind w:left="708" w:right="3609"/>
        <w:jc w:val="center"/>
        <w:rPr>
          <w:rFonts w:ascii="Cambria" w:hAnsi="Cambria"/>
          <w:sz w:val="32"/>
          <w:szCs w:val="32"/>
          <w:u w:val="single"/>
        </w:rPr>
      </w:pPr>
      <w:r w:rsidRPr="00C319FF">
        <w:rPr>
          <w:rFonts w:ascii="Cambria" w:hAnsi="Cambria"/>
          <w:b/>
          <w:bCs/>
          <w:sz w:val="32"/>
          <w:szCs w:val="32"/>
          <w:u w:val="single"/>
        </w:rPr>
        <w:t>C.Préparationdesoffres</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bCs/>
        </w:rPr>
        <w:t>Article11:Fraisde</w:t>
      </w:r>
      <w:r w:rsidR="00BE12C6" w:rsidRPr="00C319FF">
        <w:rPr>
          <w:rFonts w:ascii="Cambria" w:hAnsi="Cambria"/>
          <w:b/>
          <w:bCs/>
        </w:rPr>
        <w:t>soumissionnaire</w:t>
      </w:r>
    </w:p>
    <w:p w:rsidR="00C60457" w:rsidRPr="00C319FF" w:rsidRDefault="00C60457" w:rsidP="00C60457">
      <w:pPr>
        <w:widowControl w:val="0"/>
        <w:autoSpaceDE w:val="0"/>
        <w:autoSpaceDN w:val="0"/>
        <w:adjustRightInd w:val="0"/>
        <w:ind w:left="114" w:right="-16" w:firstLine="594"/>
        <w:jc w:val="both"/>
        <w:rPr>
          <w:rFonts w:ascii="Cambria" w:hAnsi="Cambria"/>
        </w:rPr>
      </w:pPr>
      <w:r w:rsidRPr="00C319FF">
        <w:rPr>
          <w:rFonts w:ascii="Cambria" w:hAnsi="Cambria"/>
        </w:rPr>
        <w:t xml:space="preserve">Lecandidatsupporteratouslesfraisafférentsàla préparation et à la présentation de son offre, et le </w:t>
      </w:r>
      <w:r w:rsidRPr="00C319FF">
        <w:rPr>
          <w:rFonts w:ascii="Cambria" w:hAnsi="Cambria"/>
          <w:b/>
        </w:rPr>
        <w:t>Maître d’Ouvrage</w:t>
      </w:r>
      <w:r w:rsidRPr="00C319FF">
        <w:rPr>
          <w:rFonts w:ascii="Cambria" w:hAnsi="Cambria"/>
        </w:rPr>
        <w:t xml:space="preserve"> n’est en aucun cas responsable decesfrais,nitenudelesrégler,quelquesoitle déroulement ou l’issue de la procédure d’appel d’offres.</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bCs/>
        </w:rPr>
        <w:t>Article12:Languedel’offre</w:t>
      </w:r>
    </w:p>
    <w:p w:rsidR="00C60457" w:rsidRPr="00C319FF" w:rsidRDefault="00C60457" w:rsidP="00C60457">
      <w:pPr>
        <w:widowControl w:val="0"/>
        <w:autoSpaceDE w:val="0"/>
        <w:autoSpaceDN w:val="0"/>
        <w:adjustRightInd w:val="0"/>
        <w:ind w:left="114" w:right="-18" w:firstLine="594"/>
        <w:jc w:val="both"/>
        <w:rPr>
          <w:rFonts w:ascii="Cambria" w:hAnsi="Cambria"/>
        </w:rPr>
      </w:pPr>
      <w:r w:rsidRPr="00C319FF">
        <w:rPr>
          <w:rFonts w:ascii="Cambria" w:hAnsi="Cambria"/>
          <w:spacing w:val="3"/>
        </w:rPr>
        <w:t>L’offr</w:t>
      </w:r>
      <w:r w:rsidRPr="00C319FF">
        <w:rPr>
          <w:rFonts w:ascii="Cambria" w:hAnsi="Cambria"/>
        </w:rPr>
        <w:t xml:space="preserve">e  </w:t>
      </w:r>
      <w:r w:rsidRPr="00C319FF">
        <w:rPr>
          <w:rFonts w:ascii="Cambria" w:hAnsi="Cambria"/>
          <w:spacing w:val="3"/>
        </w:rPr>
        <w:t>ains</w:t>
      </w:r>
      <w:r w:rsidRPr="00C319FF">
        <w:rPr>
          <w:rFonts w:ascii="Cambria" w:hAnsi="Cambria"/>
        </w:rPr>
        <w:t xml:space="preserve">i  </w:t>
      </w:r>
      <w:r w:rsidRPr="00C319FF">
        <w:rPr>
          <w:rFonts w:ascii="Cambria" w:hAnsi="Cambria"/>
          <w:spacing w:val="3"/>
        </w:rPr>
        <w:t>qu</w:t>
      </w:r>
      <w:r w:rsidRPr="00C319FF">
        <w:rPr>
          <w:rFonts w:ascii="Cambria" w:hAnsi="Cambria"/>
        </w:rPr>
        <w:t xml:space="preserve">e  </w:t>
      </w:r>
      <w:r w:rsidRPr="00C319FF">
        <w:rPr>
          <w:rFonts w:ascii="Cambria" w:hAnsi="Cambria"/>
          <w:spacing w:val="3"/>
        </w:rPr>
        <w:t>tout</w:t>
      </w:r>
      <w:r w:rsidRPr="00C319FF">
        <w:rPr>
          <w:rFonts w:ascii="Cambria" w:hAnsi="Cambria"/>
        </w:rPr>
        <w:t xml:space="preserve">e  </w:t>
      </w:r>
      <w:r w:rsidRPr="00C319FF">
        <w:rPr>
          <w:rFonts w:ascii="Cambria" w:hAnsi="Cambria"/>
          <w:spacing w:val="3"/>
        </w:rPr>
        <w:t>correspondanc</w:t>
      </w:r>
      <w:r w:rsidRPr="00C319FF">
        <w:rPr>
          <w:rFonts w:ascii="Cambria" w:hAnsi="Cambria"/>
        </w:rPr>
        <w:t xml:space="preserve">e  </w:t>
      </w:r>
      <w:r w:rsidRPr="00C319FF">
        <w:rPr>
          <w:rFonts w:ascii="Cambria" w:hAnsi="Cambria"/>
          <w:spacing w:val="3"/>
        </w:rPr>
        <w:t>e</w:t>
      </w:r>
      <w:r w:rsidRPr="00C319FF">
        <w:rPr>
          <w:rFonts w:ascii="Cambria" w:hAnsi="Cambria"/>
        </w:rPr>
        <w:t xml:space="preserve">t  </w:t>
      </w:r>
      <w:r w:rsidRPr="00C319FF">
        <w:rPr>
          <w:rFonts w:ascii="Cambria" w:hAnsi="Cambria"/>
          <w:spacing w:val="3"/>
        </w:rPr>
        <w:t xml:space="preserve">tout </w:t>
      </w:r>
      <w:r w:rsidRPr="00C319FF">
        <w:rPr>
          <w:rFonts w:ascii="Cambria" w:hAnsi="Cambria"/>
        </w:rPr>
        <w:t>document, échangé entre le Soumissionnaire et le Délégué Départemental des Marchés Publics 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bCs/>
        </w:rPr>
        <w:t>Article13:Documentsconstituantl’offre</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13.1</w:t>
      </w:r>
      <w:r w:rsidRPr="00C319FF">
        <w:rPr>
          <w:rFonts w:ascii="Cambria" w:hAnsi="Cambria"/>
        </w:rPr>
        <w:t>.</w:t>
      </w:r>
      <w:r w:rsidRPr="00C319FF">
        <w:rPr>
          <w:rFonts w:ascii="Cambria" w:hAnsi="Cambria"/>
          <w:spacing w:val="5"/>
        </w:rPr>
        <w:t>L’offr</w:t>
      </w:r>
      <w:r w:rsidRPr="00C319FF">
        <w:rPr>
          <w:rFonts w:ascii="Cambria" w:hAnsi="Cambria"/>
        </w:rPr>
        <w:t xml:space="preserve">e  </w:t>
      </w:r>
      <w:r w:rsidRPr="00C319FF">
        <w:rPr>
          <w:rFonts w:ascii="Cambria" w:hAnsi="Cambria"/>
          <w:spacing w:val="5"/>
        </w:rPr>
        <w:t>présenté</w:t>
      </w:r>
      <w:r w:rsidRPr="00C319FF">
        <w:rPr>
          <w:rFonts w:ascii="Cambria" w:hAnsi="Cambria"/>
        </w:rPr>
        <w:t xml:space="preserve">e  </w:t>
      </w:r>
      <w:r w:rsidRPr="00C319FF">
        <w:rPr>
          <w:rFonts w:ascii="Cambria" w:hAnsi="Cambria"/>
          <w:spacing w:val="5"/>
        </w:rPr>
        <w:t>pa</w:t>
      </w:r>
      <w:r w:rsidRPr="00C319FF">
        <w:rPr>
          <w:rFonts w:ascii="Cambria" w:hAnsi="Cambria"/>
        </w:rPr>
        <w:t xml:space="preserve">r  </w:t>
      </w:r>
      <w:r w:rsidRPr="00C319FF">
        <w:rPr>
          <w:rFonts w:ascii="Cambria" w:hAnsi="Cambria"/>
          <w:spacing w:val="5"/>
        </w:rPr>
        <w:t>l</w:t>
      </w:r>
      <w:r w:rsidRPr="00C319FF">
        <w:rPr>
          <w:rFonts w:ascii="Cambria" w:hAnsi="Cambria"/>
        </w:rPr>
        <w:t xml:space="preserve">e  </w:t>
      </w:r>
      <w:r w:rsidRPr="00C319FF">
        <w:rPr>
          <w:rFonts w:ascii="Cambria" w:hAnsi="Cambria"/>
          <w:spacing w:val="5"/>
        </w:rPr>
        <w:t>soumissionnaire comprendr</w:t>
      </w:r>
      <w:r w:rsidRPr="00C319FF">
        <w:rPr>
          <w:rFonts w:ascii="Cambria" w:hAnsi="Cambria"/>
        </w:rPr>
        <w:t xml:space="preserve">a  </w:t>
      </w:r>
      <w:r w:rsidRPr="00C319FF">
        <w:rPr>
          <w:rFonts w:ascii="Cambria" w:hAnsi="Cambria"/>
          <w:spacing w:val="5"/>
        </w:rPr>
        <w:t>le</w:t>
      </w:r>
      <w:r w:rsidRPr="00C319FF">
        <w:rPr>
          <w:rFonts w:ascii="Cambria" w:hAnsi="Cambria"/>
        </w:rPr>
        <w:t xml:space="preserve">s  </w:t>
      </w:r>
      <w:r w:rsidRPr="00C319FF">
        <w:rPr>
          <w:rFonts w:ascii="Cambria" w:hAnsi="Cambria"/>
          <w:spacing w:val="5"/>
        </w:rPr>
        <w:t>document</w:t>
      </w:r>
      <w:r w:rsidRPr="00C319FF">
        <w:rPr>
          <w:rFonts w:ascii="Cambria" w:hAnsi="Cambria"/>
        </w:rPr>
        <w:t xml:space="preserve">s  </w:t>
      </w:r>
      <w:r w:rsidRPr="00C319FF">
        <w:rPr>
          <w:rFonts w:ascii="Cambria" w:hAnsi="Cambria"/>
          <w:spacing w:val="5"/>
        </w:rPr>
        <w:t>détaillé</w:t>
      </w:r>
      <w:r w:rsidRPr="00C319FF">
        <w:rPr>
          <w:rFonts w:ascii="Cambria" w:hAnsi="Cambria"/>
        </w:rPr>
        <w:t xml:space="preserve">s  </w:t>
      </w:r>
      <w:r w:rsidRPr="00C319FF">
        <w:rPr>
          <w:rFonts w:ascii="Cambria" w:hAnsi="Cambria"/>
          <w:spacing w:val="5"/>
        </w:rPr>
        <w:t xml:space="preserve">au </w:t>
      </w:r>
      <w:r w:rsidRPr="00C319FF">
        <w:rPr>
          <w:rFonts w:ascii="Cambria" w:hAnsi="Cambria"/>
        </w:rPr>
        <w:t>RPAO, dûment remplis et regroupés en trois volumes:</w:t>
      </w:r>
    </w:p>
    <w:p w:rsidR="00C60457" w:rsidRPr="00C319FF" w:rsidRDefault="00C60457" w:rsidP="00C60457">
      <w:pPr>
        <w:widowControl w:val="0"/>
        <w:autoSpaceDE w:val="0"/>
        <w:autoSpaceDN w:val="0"/>
        <w:adjustRightInd w:val="0"/>
        <w:spacing w:after="0"/>
        <w:ind w:left="114" w:right="-20"/>
        <w:rPr>
          <w:rFonts w:ascii="Cambria" w:hAnsi="Cambria"/>
          <w:b/>
        </w:rPr>
      </w:pPr>
      <w:r w:rsidRPr="00C319FF">
        <w:rPr>
          <w:rFonts w:ascii="Cambria" w:hAnsi="Cambria"/>
          <w:b/>
          <w:i/>
          <w:iCs/>
        </w:rPr>
        <w:t>a.Volume1:</w:t>
      </w:r>
      <w:r w:rsidR="003D22FD" w:rsidRPr="00C319FF">
        <w:rPr>
          <w:rFonts w:ascii="Cambria" w:hAnsi="Cambria"/>
          <w:b/>
          <w:i/>
          <w:iCs/>
        </w:rPr>
        <w:t>Dossier administratif</w:t>
      </w:r>
    </w:p>
    <w:p w:rsidR="00C60457" w:rsidRPr="00C319FF" w:rsidRDefault="003D22FD" w:rsidP="00C60457">
      <w:pPr>
        <w:widowControl w:val="0"/>
        <w:autoSpaceDE w:val="0"/>
        <w:autoSpaceDN w:val="0"/>
        <w:adjustRightInd w:val="0"/>
        <w:spacing w:before="11" w:after="0"/>
        <w:ind w:left="114" w:right="-20"/>
        <w:rPr>
          <w:rFonts w:ascii="Cambria" w:hAnsi="Cambria"/>
        </w:rPr>
      </w:pPr>
      <w:r w:rsidRPr="00C319FF">
        <w:rPr>
          <w:rFonts w:ascii="Cambria" w:hAnsi="Cambria"/>
        </w:rPr>
        <w:t>Il comprend</w:t>
      </w:r>
      <w:r w:rsidR="00C60457" w:rsidRPr="00C319FF">
        <w:rPr>
          <w:rFonts w:ascii="Cambria" w:hAnsi="Cambria"/>
        </w:rPr>
        <w:t>:</w:t>
      </w:r>
    </w:p>
    <w:p w:rsidR="00C60457" w:rsidRPr="00C319FF" w:rsidRDefault="00C60457" w:rsidP="00C60457">
      <w:pPr>
        <w:widowControl w:val="0"/>
        <w:autoSpaceDE w:val="0"/>
        <w:autoSpaceDN w:val="0"/>
        <w:adjustRightInd w:val="0"/>
        <w:spacing w:after="0"/>
        <w:ind w:left="114" w:right="-144"/>
        <w:rPr>
          <w:rFonts w:ascii="Cambria" w:hAnsi="Cambria"/>
        </w:rPr>
      </w:pPr>
      <w:r w:rsidRPr="00C319FF">
        <w:rPr>
          <w:rFonts w:ascii="Cambria" w:hAnsi="Cambria"/>
        </w:rPr>
        <w:t>i. Tous les documents attestant que le soumissionnaire :</w:t>
      </w:r>
    </w:p>
    <w:p w:rsidR="00C60457" w:rsidRPr="00C319FF" w:rsidRDefault="00C60457" w:rsidP="00C60457">
      <w:pPr>
        <w:widowControl w:val="0"/>
        <w:autoSpaceDE w:val="0"/>
        <w:autoSpaceDN w:val="0"/>
        <w:adjustRightInd w:val="0"/>
        <w:spacing w:after="0"/>
        <w:ind w:left="341" w:right="-144" w:hanging="227"/>
        <w:rPr>
          <w:rFonts w:ascii="Cambria" w:hAnsi="Cambria"/>
        </w:rPr>
      </w:pPr>
      <w:r w:rsidRPr="00C319FF">
        <w:rPr>
          <w:rFonts w:ascii="Cambria" w:hAnsi="Cambria"/>
        </w:rPr>
        <w:t>-  A</w:t>
      </w:r>
      <w:r w:rsidR="003D22FD">
        <w:rPr>
          <w:rFonts w:ascii="Cambria" w:hAnsi="Cambria"/>
        </w:rPr>
        <w:t xml:space="preserve"> </w:t>
      </w:r>
      <w:r w:rsidRPr="00C319FF">
        <w:rPr>
          <w:rFonts w:ascii="Cambria" w:hAnsi="Cambria"/>
        </w:rPr>
        <w:t>souscrit</w:t>
      </w:r>
      <w:r w:rsidR="003D22FD">
        <w:rPr>
          <w:rFonts w:ascii="Cambria" w:hAnsi="Cambria"/>
        </w:rPr>
        <w:t xml:space="preserve"> </w:t>
      </w:r>
      <w:r w:rsidRPr="00C319FF">
        <w:rPr>
          <w:rFonts w:ascii="Cambria" w:hAnsi="Cambria"/>
        </w:rPr>
        <w:t>les</w:t>
      </w:r>
      <w:r w:rsidR="003D22FD">
        <w:rPr>
          <w:rFonts w:ascii="Cambria" w:hAnsi="Cambria"/>
        </w:rPr>
        <w:t xml:space="preserve"> </w:t>
      </w:r>
      <w:r w:rsidRPr="00C319FF">
        <w:rPr>
          <w:rFonts w:ascii="Cambria" w:hAnsi="Cambria"/>
        </w:rPr>
        <w:t>déclarations</w:t>
      </w:r>
      <w:r w:rsidR="003D22FD">
        <w:rPr>
          <w:rFonts w:ascii="Cambria" w:hAnsi="Cambria"/>
        </w:rPr>
        <w:t xml:space="preserve"> </w:t>
      </w:r>
      <w:r w:rsidRPr="00C319FF">
        <w:rPr>
          <w:rFonts w:ascii="Cambria" w:hAnsi="Cambria"/>
        </w:rPr>
        <w:t>prévues</w:t>
      </w:r>
      <w:r w:rsidR="003D22FD">
        <w:rPr>
          <w:rFonts w:ascii="Cambria" w:hAnsi="Cambria"/>
        </w:rPr>
        <w:t xml:space="preserve"> </w:t>
      </w:r>
      <w:r w:rsidRPr="00C319FF">
        <w:rPr>
          <w:rFonts w:ascii="Cambria" w:hAnsi="Cambria"/>
        </w:rPr>
        <w:t>par</w:t>
      </w:r>
      <w:r w:rsidR="003D22FD">
        <w:rPr>
          <w:rFonts w:ascii="Cambria" w:hAnsi="Cambria"/>
        </w:rPr>
        <w:t xml:space="preserve"> </w:t>
      </w:r>
      <w:r w:rsidRPr="00C319FF">
        <w:rPr>
          <w:rFonts w:ascii="Cambria" w:hAnsi="Cambria"/>
        </w:rPr>
        <w:t>les</w:t>
      </w:r>
      <w:r w:rsidR="003D22FD">
        <w:rPr>
          <w:rFonts w:ascii="Cambria" w:hAnsi="Cambria"/>
        </w:rPr>
        <w:t xml:space="preserve">  </w:t>
      </w:r>
      <w:r w:rsidRPr="00C319FF">
        <w:rPr>
          <w:rFonts w:ascii="Cambria" w:hAnsi="Cambria"/>
        </w:rPr>
        <w:t xml:space="preserve"> règlements</w:t>
      </w:r>
      <w:r w:rsidR="003D22FD">
        <w:rPr>
          <w:rFonts w:ascii="Cambria" w:hAnsi="Cambria"/>
        </w:rPr>
        <w:t xml:space="preserve"> </w:t>
      </w:r>
      <w:r w:rsidRPr="00C319FF">
        <w:rPr>
          <w:rFonts w:ascii="Cambria" w:hAnsi="Cambria"/>
        </w:rPr>
        <w:t>en</w:t>
      </w:r>
      <w:r w:rsidR="003D22FD">
        <w:rPr>
          <w:rFonts w:ascii="Cambria" w:hAnsi="Cambria"/>
        </w:rPr>
        <w:t xml:space="preserve"> </w:t>
      </w:r>
      <w:r w:rsidRPr="00C319FF">
        <w:rPr>
          <w:rFonts w:ascii="Cambria" w:hAnsi="Cambria"/>
        </w:rPr>
        <w:t>vigueur;</w:t>
      </w:r>
    </w:p>
    <w:p w:rsidR="00C60457" w:rsidRPr="00C319FF" w:rsidRDefault="00C60457" w:rsidP="00C60457">
      <w:pPr>
        <w:widowControl w:val="0"/>
        <w:autoSpaceDE w:val="0"/>
        <w:autoSpaceDN w:val="0"/>
        <w:adjustRightInd w:val="0"/>
        <w:spacing w:after="0"/>
        <w:ind w:left="341" w:right="-16" w:hanging="227"/>
        <w:jc w:val="both"/>
        <w:rPr>
          <w:rFonts w:ascii="Cambria" w:hAnsi="Cambria"/>
        </w:rPr>
      </w:pPr>
      <w:r w:rsidRPr="00C319FF">
        <w:rPr>
          <w:rFonts w:ascii="Cambria" w:hAnsi="Cambria"/>
        </w:rPr>
        <w:t>-  s’est acquitté des droits, taxes, impôts, cotisations, contributions, redevances ou prélèvements de quelque</w:t>
      </w:r>
      <w:r w:rsidR="003D22FD">
        <w:rPr>
          <w:rFonts w:ascii="Cambria" w:hAnsi="Cambria"/>
        </w:rPr>
        <w:t xml:space="preserve"> </w:t>
      </w:r>
      <w:r w:rsidRPr="00C319FF">
        <w:rPr>
          <w:rFonts w:ascii="Cambria" w:hAnsi="Cambria"/>
        </w:rPr>
        <w:t>nature</w:t>
      </w:r>
      <w:r w:rsidR="003D22FD">
        <w:rPr>
          <w:rFonts w:ascii="Cambria" w:hAnsi="Cambria"/>
        </w:rPr>
        <w:t xml:space="preserve"> </w:t>
      </w:r>
      <w:r w:rsidRPr="00C319FF">
        <w:rPr>
          <w:rFonts w:ascii="Cambria" w:hAnsi="Cambria"/>
        </w:rPr>
        <w:t>que</w:t>
      </w:r>
      <w:r w:rsidR="003D22FD">
        <w:rPr>
          <w:rFonts w:ascii="Cambria" w:hAnsi="Cambria"/>
        </w:rPr>
        <w:t xml:space="preserve"> </w:t>
      </w:r>
      <w:r w:rsidRPr="00C319FF">
        <w:rPr>
          <w:rFonts w:ascii="Cambria" w:hAnsi="Cambria"/>
        </w:rPr>
        <w:t>ce</w:t>
      </w:r>
      <w:r w:rsidR="003D22FD">
        <w:rPr>
          <w:rFonts w:ascii="Cambria" w:hAnsi="Cambria"/>
        </w:rPr>
        <w:t xml:space="preserve"> </w:t>
      </w:r>
      <w:r w:rsidRPr="00C319FF">
        <w:rPr>
          <w:rFonts w:ascii="Cambria" w:hAnsi="Cambria"/>
        </w:rPr>
        <w:t>soit;</w:t>
      </w:r>
    </w:p>
    <w:p w:rsidR="00C60457" w:rsidRPr="00C319FF" w:rsidRDefault="00C60457" w:rsidP="00C60457">
      <w:pPr>
        <w:widowControl w:val="0"/>
        <w:autoSpaceDE w:val="0"/>
        <w:autoSpaceDN w:val="0"/>
        <w:adjustRightInd w:val="0"/>
        <w:spacing w:after="0"/>
        <w:ind w:left="341" w:right="-144" w:hanging="227"/>
        <w:rPr>
          <w:rFonts w:ascii="Cambria" w:hAnsi="Cambria"/>
        </w:rPr>
      </w:pPr>
      <w:r w:rsidRPr="00C319FF">
        <w:rPr>
          <w:rFonts w:ascii="Cambria" w:hAnsi="Cambria"/>
        </w:rPr>
        <w:t>-  N’est pas en état de liquidation judiciaire ou en faillite;</w:t>
      </w:r>
    </w:p>
    <w:p w:rsidR="00C60457" w:rsidRPr="00C319FF" w:rsidRDefault="00C60457" w:rsidP="00C60457">
      <w:pPr>
        <w:widowControl w:val="0"/>
        <w:autoSpaceDE w:val="0"/>
        <w:autoSpaceDN w:val="0"/>
        <w:adjustRightInd w:val="0"/>
        <w:spacing w:after="0"/>
        <w:ind w:left="341" w:right="-157" w:hanging="227"/>
        <w:rPr>
          <w:rFonts w:ascii="Cambria" w:hAnsi="Cambria"/>
        </w:rPr>
      </w:pPr>
      <w:r w:rsidRPr="00C319FF">
        <w:rPr>
          <w:rFonts w:ascii="Cambria" w:hAnsi="Cambria"/>
        </w:rPr>
        <w:t xml:space="preserve">-  N’est pas frappé de l’une des interdictions ou </w:t>
      </w:r>
      <w:r w:rsidR="00E44DD2" w:rsidRPr="00C319FF">
        <w:rPr>
          <w:rFonts w:ascii="Cambria" w:hAnsi="Cambria"/>
        </w:rPr>
        <w:t>d’échéances</w:t>
      </w:r>
      <w:r w:rsidRPr="00C319FF">
        <w:rPr>
          <w:rFonts w:ascii="Cambria" w:hAnsi="Cambria"/>
        </w:rPr>
        <w:t>prévuesparlalégislationenvigueur.</w:t>
      </w:r>
    </w:p>
    <w:p w:rsidR="00C60457" w:rsidRPr="00C319FF" w:rsidRDefault="00C60457" w:rsidP="00C60457">
      <w:pPr>
        <w:widowControl w:val="0"/>
        <w:tabs>
          <w:tab w:val="left" w:pos="3840"/>
        </w:tabs>
        <w:autoSpaceDE w:val="0"/>
        <w:autoSpaceDN w:val="0"/>
        <w:adjustRightInd w:val="0"/>
        <w:spacing w:after="0"/>
        <w:ind w:left="398" w:right="-144" w:hanging="283"/>
        <w:rPr>
          <w:rFonts w:ascii="Cambria" w:hAnsi="Cambria"/>
        </w:rPr>
      </w:pPr>
      <w:r w:rsidRPr="00C319FF">
        <w:rPr>
          <w:rFonts w:ascii="Cambria" w:hAnsi="Cambria"/>
        </w:rPr>
        <w:t>ii. Lacautiondesoumissionétablieconformément auxdispositionsde</w:t>
      </w:r>
      <w:r w:rsidRPr="00C319FF">
        <w:rPr>
          <w:rFonts w:ascii="Cambria" w:hAnsi="Cambria"/>
          <w:b/>
        </w:rPr>
        <w:t>l’article17</w:t>
      </w:r>
      <w:r w:rsidRPr="00C319FF">
        <w:rPr>
          <w:rFonts w:ascii="Cambria" w:hAnsi="Cambria"/>
        </w:rPr>
        <w:t>du RGAO;</w:t>
      </w:r>
    </w:p>
    <w:p w:rsidR="00C60457" w:rsidRPr="00C319FF" w:rsidRDefault="00C60457" w:rsidP="00C60457">
      <w:pPr>
        <w:widowControl w:val="0"/>
        <w:autoSpaceDE w:val="0"/>
        <w:autoSpaceDN w:val="0"/>
        <w:adjustRightInd w:val="0"/>
        <w:spacing w:after="0"/>
        <w:ind w:left="398" w:right="-15" w:hanging="283"/>
        <w:jc w:val="both"/>
        <w:rPr>
          <w:rFonts w:ascii="Cambria" w:hAnsi="Cambria"/>
        </w:rPr>
      </w:pPr>
      <w:r w:rsidRPr="00C319FF">
        <w:rPr>
          <w:rFonts w:ascii="Cambria" w:hAnsi="Cambria"/>
        </w:rPr>
        <w:t>iii.La confirmation écrite habilitant le signataire de l’offre à engager le Soumissionnaire, conformémentauxdispositionsde</w:t>
      </w:r>
      <w:r w:rsidRPr="00C319FF">
        <w:rPr>
          <w:rFonts w:ascii="Cambria" w:hAnsi="Cambria"/>
          <w:b/>
        </w:rPr>
        <w:t>l’article6.1</w:t>
      </w:r>
      <w:r w:rsidRPr="00C319FF">
        <w:rPr>
          <w:rFonts w:ascii="Cambria" w:hAnsi="Cambria"/>
        </w:rPr>
        <w:t>duRGAO;</w:t>
      </w:r>
    </w:p>
    <w:p w:rsidR="00C60457" w:rsidRPr="00C319FF" w:rsidRDefault="00C60457" w:rsidP="00C60457">
      <w:pPr>
        <w:widowControl w:val="0"/>
        <w:autoSpaceDE w:val="0"/>
        <w:autoSpaceDN w:val="0"/>
        <w:adjustRightInd w:val="0"/>
        <w:ind w:left="114" w:right="-20"/>
        <w:rPr>
          <w:rFonts w:ascii="Cambria" w:hAnsi="Cambria"/>
          <w:b/>
          <w:i/>
          <w:iCs/>
          <w:sz w:val="6"/>
        </w:rPr>
      </w:pPr>
    </w:p>
    <w:p w:rsidR="00C60457" w:rsidRPr="00C319FF" w:rsidRDefault="00C60457" w:rsidP="00C60457">
      <w:pPr>
        <w:widowControl w:val="0"/>
        <w:autoSpaceDE w:val="0"/>
        <w:autoSpaceDN w:val="0"/>
        <w:adjustRightInd w:val="0"/>
        <w:ind w:left="114" w:right="-20"/>
        <w:rPr>
          <w:rFonts w:ascii="Cambria" w:hAnsi="Cambria"/>
          <w:b/>
        </w:rPr>
      </w:pPr>
      <w:r w:rsidRPr="00C319FF">
        <w:rPr>
          <w:rFonts w:ascii="Cambria" w:hAnsi="Cambria"/>
          <w:b/>
          <w:i/>
          <w:iCs/>
        </w:rPr>
        <w:t>b.Volume2:Offretechnique</w:t>
      </w:r>
    </w:p>
    <w:p w:rsidR="00C60457" w:rsidRPr="00C319FF" w:rsidRDefault="00C60457" w:rsidP="00C60457">
      <w:pPr>
        <w:widowControl w:val="0"/>
        <w:autoSpaceDE w:val="0"/>
        <w:autoSpaceDN w:val="0"/>
        <w:adjustRightInd w:val="0"/>
        <w:ind w:left="114" w:right="-20"/>
        <w:rPr>
          <w:rFonts w:ascii="Cambria" w:hAnsi="Cambria"/>
          <w:b/>
        </w:rPr>
      </w:pPr>
      <w:r w:rsidRPr="00C319FF">
        <w:rPr>
          <w:rFonts w:ascii="Cambria" w:hAnsi="Cambria"/>
          <w:b/>
          <w:i/>
          <w:iCs/>
        </w:rPr>
        <w:t>b.1.Lesrenseignementssurlesqualifications</w:t>
      </w:r>
    </w:p>
    <w:p w:rsidR="00C60457" w:rsidRPr="00C319FF" w:rsidRDefault="00C60457" w:rsidP="00C60457">
      <w:pPr>
        <w:widowControl w:val="0"/>
        <w:autoSpaceDE w:val="0"/>
        <w:autoSpaceDN w:val="0"/>
        <w:adjustRightInd w:val="0"/>
        <w:spacing w:before="11"/>
        <w:ind w:left="114" w:right="-16"/>
        <w:jc w:val="both"/>
        <w:rPr>
          <w:rFonts w:ascii="Cambria" w:hAnsi="Cambria"/>
        </w:rPr>
      </w:pPr>
      <w:r w:rsidRPr="00C319FF">
        <w:rPr>
          <w:rFonts w:ascii="Cambria" w:hAnsi="Cambria"/>
        </w:rPr>
        <w:t>Le RPAO précise la liste des documents à fournir parlessoumissionnairespourjustifierlescritèresde qualificationmentionnéesà</w:t>
      </w:r>
      <w:r w:rsidRPr="00C319FF">
        <w:rPr>
          <w:rFonts w:ascii="Cambria" w:hAnsi="Cambria"/>
          <w:b/>
        </w:rPr>
        <w:t>l’article6.1</w:t>
      </w:r>
      <w:r w:rsidRPr="00C319FF">
        <w:rPr>
          <w:rFonts w:ascii="Cambria" w:hAnsi="Cambria"/>
        </w:rPr>
        <w:t>duRPAO.</w:t>
      </w:r>
    </w:p>
    <w:p w:rsidR="00C60457" w:rsidRPr="00C319FF" w:rsidRDefault="00C60457" w:rsidP="00C60457">
      <w:pPr>
        <w:widowControl w:val="0"/>
        <w:autoSpaceDE w:val="0"/>
        <w:autoSpaceDN w:val="0"/>
        <w:adjustRightInd w:val="0"/>
        <w:ind w:right="-20"/>
        <w:rPr>
          <w:rFonts w:ascii="Cambria" w:hAnsi="Cambria"/>
          <w:b/>
        </w:rPr>
      </w:pPr>
      <w:r w:rsidRPr="00C319FF">
        <w:rPr>
          <w:rFonts w:ascii="Cambria" w:hAnsi="Cambria"/>
          <w:b/>
          <w:i/>
          <w:iCs/>
        </w:rPr>
        <w:t xml:space="preserve">  b.2.Méthodologie</w:t>
      </w:r>
    </w:p>
    <w:p w:rsidR="00C60457" w:rsidRPr="00C319FF" w:rsidRDefault="00C60457" w:rsidP="00C60457">
      <w:pPr>
        <w:widowControl w:val="0"/>
        <w:tabs>
          <w:tab w:val="left" w:pos="1360"/>
          <w:tab w:val="left" w:pos="2620"/>
          <w:tab w:val="left" w:pos="3240"/>
        </w:tabs>
        <w:autoSpaceDE w:val="0"/>
        <w:autoSpaceDN w:val="0"/>
        <w:adjustRightInd w:val="0"/>
        <w:spacing w:before="11" w:after="0"/>
        <w:ind w:left="142" w:right="90"/>
        <w:jc w:val="both"/>
        <w:rPr>
          <w:rFonts w:ascii="Cambria" w:hAnsi="Cambria"/>
        </w:rPr>
      </w:pPr>
      <w:r w:rsidRPr="00C319FF">
        <w:rPr>
          <w:rFonts w:ascii="Cambria" w:hAnsi="Cambria"/>
        </w:rPr>
        <w:t xml:space="preserve">Le RPAO précise les éléments constitutifs de la </w:t>
      </w:r>
      <w:r w:rsidRPr="00C319FF">
        <w:rPr>
          <w:rFonts w:ascii="Cambria" w:hAnsi="Cambria"/>
          <w:spacing w:val="5"/>
        </w:rPr>
        <w:t>propositio</w:t>
      </w:r>
      <w:r w:rsidRPr="00C319FF">
        <w:rPr>
          <w:rFonts w:ascii="Cambria" w:hAnsi="Cambria"/>
        </w:rPr>
        <w:t>n</w:t>
      </w:r>
      <w:r w:rsidRPr="00C319FF">
        <w:rPr>
          <w:rFonts w:ascii="Cambria" w:hAnsi="Cambria"/>
        </w:rPr>
        <w:tab/>
      </w:r>
      <w:r w:rsidRPr="00C319FF">
        <w:rPr>
          <w:rFonts w:ascii="Cambria" w:hAnsi="Cambria"/>
          <w:spacing w:val="5"/>
        </w:rPr>
        <w:t>techniqu</w:t>
      </w:r>
      <w:r w:rsidRPr="00C319FF">
        <w:rPr>
          <w:rFonts w:ascii="Cambria" w:hAnsi="Cambria"/>
        </w:rPr>
        <w:t xml:space="preserve">e </w:t>
      </w:r>
      <w:r w:rsidRPr="00C319FF">
        <w:rPr>
          <w:rFonts w:ascii="Cambria" w:hAnsi="Cambria"/>
          <w:spacing w:val="5"/>
        </w:rPr>
        <w:t>de</w:t>
      </w:r>
      <w:r w:rsidRPr="00C319FF">
        <w:rPr>
          <w:rFonts w:ascii="Cambria" w:hAnsi="Cambria"/>
        </w:rPr>
        <w:t xml:space="preserve">s </w:t>
      </w:r>
      <w:r w:rsidRPr="00C319FF">
        <w:rPr>
          <w:rFonts w:ascii="Cambria" w:hAnsi="Cambria"/>
          <w:spacing w:val="5"/>
        </w:rPr>
        <w:t xml:space="preserve">soumissionnaires, </w:t>
      </w:r>
      <w:r w:rsidRPr="00C319FF">
        <w:rPr>
          <w:rFonts w:ascii="Cambria" w:hAnsi="Cambria"/>
        </w:rPr>
        <w:t xml:space="preserve">notamment : une note méthodologique portant sur uneanalysedestravauxetprécisantl’organisation et le programme que le soumissionnaire compte mettre en place ou en œuvre pour les réaliser (installations, </w:t>
      </w:r>
      <w:r w:rsidRPr="00C319FF">
        <w:rPr>
          <w:rFonts w:ascii="Cambria" w:hAnsi="Cambria"/>
        </w:rPr>
        <w:lastRenderedPageBreak/>
        <w:t>planning, PAQ, sous-traitance, attestationdevisitedusitelecaséchéant,etc.).</w:t>
      </w:r>
    </w:p>
    <w:p w:rsidR="00C60457" w:rsidRPr="00C319FF" w:rsidRDefault="00C60457" w:rsidP="00C60457">
      <w:pPr>
        <w:widowControl w:val="0"/>
        <w:autoSpaceDE w:val="0"/>
        <w:autoSpaceDN w:val="0"/>
        <w:adjustRightInd w:val="0"/>
        <w:ind w:left="510" w:right="-34" w:hanging="510"/>
        <w:rPr>
          <w:rFonts w:ascii="Cambria" w:hAnsi="Cambria"/>
          <w:b/>
        </w:rPr>
      </w:pPr>
      <w:r w:rsidRPr="00C319FF">
        <w:rPr>
          <w:rFonts w:ascii="Cambria" w:hAnsi="Cambria"/>
          <w:b/>
          <w:i/>
          <w:iCs/>
        </w:rPr>
        <w:t>b.3. Lespreuvesd’acceptationsdesconditionsdu marché</w:t>
      </w:r>
    </w:p>
    <w:p w:rsidR="00C60457" w:rsidRPr="00C319FF" w:rsidRDefault="00C60457" w:rsidP="00C60457">
      <w:pPr>
        <w:widowControl w:val="0"/>
        <w:autoSpaceDE w:val="0"/>
        <w:autoSpaceDN w:val="0"/>
        <w:adjustRightInd w:val="0"/>
        <w:ind w:left="142" w:right="95"/>
        <w:jc w:val="both"/>
        <w:rPr>
          <w:rFonts w:ascii="Cambria" w:hAnsi="Cambria"/>
        </w:rPr>
      </w:pPr>
      <w:r w:rsidRPr="00C319FF">
        <w:rPr>
          <w:rFonts w:ascii="Cambria" w:hAnsi="Cambria"/>
        </w:rPr>
        <w:t>Le  soumissionnaire  remettra  les  copies  dûment paraphées des documents à caractère administratifettechniquerégissantlemarché,àsavoir:</w:t>
      </w:r>
    </w:p>
    <w:p w:rsidR="00C60457" w:rsidRPr="00C319FF" w:rsidRDefault="00C60457" w:rsidP="00C60457">
      <w:pPr>
        <w:widowControl w:val="0"/>
        <w:tabs>
          <w:tab w:val="left" w:pos="142"/>
          <w:tab w:val="left" w:pos="1780"/>
          <w:tab w:val="left" w:pos="2440"/>
          <w:tab w:val="left" w:pos="3540"/>
        </w:tabs>
        <w:autoSpaceDE w:val="0"/>
        <w:autoSpaceDN w:val="0"/>
        <w:adjustRightInd w:val="0"/>
        <w:spacing w:after="0"/>
        <w:ind w:right="-39"/>
        <w:rPr>
          <w:rFonts w:ascii="Cambria" w:hAnsi="Cambria"/>
        </w:rPr>
      </w:pPr>
      <w:r w:rsidRPr="00C319FF">
        <w:rPr>
          <w:rFonts w:ascii="Cambria" w:hAnsi="Cambria"/>
        </w:rPr>
        <w:tab/>
        <w:t>1.  Le Cahier des</w:t>
      </w:r>
      <w:r w:rsidRPr="00C319FF">
        <w:rPr>
          <w:rFonts w:ascii="Cambria" w:hAnsi="Cambria"/>
        </w:rPr>
        <w:tab/>
        <w:t>Clauses Administratives Particulières (CCAP) ;</w:t>
      </w:r>
    </w:p>
    <w:p w:rsidR="00C60457" w:rsidRPr="00C319FF" w:rsidRDefault="00C60457" w:rsidP="00C60457">
      <w:pPr>
        <w:widowControl w:val="0"/>
        <w:tabs>
          <w:tab w:val="left" w:pos="142"/>
          <w:tab w:val="left" w:pos="709"/>
        </w:tabs>
        <w:autoSpaceDE w:val="0"/>
        <w:autoSpaceDN w:val="0"/>
        <w:adjustRightInd w:val="0"/>
        <w:spacing w:after="0"/>
        <w:ind w:right="-34"/>
        <w:rPr>
          <w:rFonts w:ascii="Cambria" w:hAnsi="Cambria"/>
        </w:rPr>
      </w:pPr>
      <w:r w:rsidRPr="00C319FF">
        <w:rPr>
          <w:rFonts w:ascii="Cambria" w:hAnsi="Cambria"/>
        </w:rPr>
        <w:t xml:space="preserve">   2.  Le  Cahier  des  Clauses  Techniques  Particulières (CCTP).</w:t>
      </w:r>
    </w:p>
    <w:p w:rsidR="00C60457" w:rsidRPr="00C319FF" w:rsidRDefault="00C60457" w:rsidP="00C60457">
      <w:pPr>
        <w:widowControl w:val="0"/>
        <w:autoSpaceDE w:val="0"/>
        <w:autoSpaceDN w:val="0"/>
        <w:adjustRightInd w:val="0"/>
        <w:spacing w:after="0"/>
        <w:ind w:right="-20"/>
        <w:rPr>
          <w:rFonts w:ascii="Cambria" w:hAnsi="Cambria"/>
          <w:b/>
        </w:rPr>
      </w:pPr>
      <w:r w:rsidRPr="00C319FF">
        <w:rPr>
          <w:rFonts w:ascii="Cambria" w:hAnsi="Cambria"/>
          <w:b/>
          <w:i/>
          <w:iCs/>
        </w:rPr>
        <w:t>b.4.Commentaires(facultatifs)</w:t>
      </w:r>
    </w:p>
    <w:p w:rsidR="00C60457" w:rsidRPr="00C319FF" w:rsidRDefault="00C60457" w:rsidP="00C60457">
      <w:pPr>
        <w:widowControl w:val="0"/>
        <w:autoSpaceDE w:val="0"/>
        <w:autoSpaceDN w:val="0"/>
        <w:adjustRightInd w:val="0"/>
        <w:spacing w:before="11" w:after="0"/>
        <w:ind w:right="-34"/>
        <w:rPr>
          <w:rFonts w:ascii="Cambria" w:hAnsi="Cambria"/>
        </w:rPr>
      </w:pPr>
      <w:r w:rsidRPr="00C319FF">
        <w:rPr>
          <w:rFonts w:ascii="Cambria" w:hAnsi="Cambria"/>
        </w:rPr>
        <w:t xml:space="preserve">  Uncommentairedeschoixtechniquesduprojetet d’éventuellespropositions.</w:t>
      </w:r>
    </w:p>
    <w:p w:rsidR="00C60457" w:rsidRPr="00C319FF" w:rsidRDefault="00C60457" w:rsidP="00C60457">
      <w:pPr>
        <w:widowControl w:val="0"/>
        <w:autoSpaceDE w:val="0"/>
        <w:autoSpaceDN w:val="0"/>
        <w:adjustRightInd w:val="0"/>
        <w:spacing w:after="0"/>
        <w:ind w:right="-20"/>
        <w:rPr>
          <w:rFonts w:ascii="Cambria" w:hAnsi="Cambria"/>
          <w:b/>
          <w:i/>
          <w:iCs/>
        </w:rPr>
      </w:pPr>
    </w:p>
    <w:p w:rsidR="00C60457" w:rsidRPr="00C319FF" w:rsidRDefault="00C60457" w:rsidP="00C60457">
      <w:pPr>
        <w:widowControl w:val="0"/>
        <w:autoSpaceDE w:val="0"/>
        <w:autoSpaceDN w:val="0"/>
        <w:adjustRightInd w:val="0"/>
        <w:spacing w:after="0"/>
        <w:ind w:right="-20"/>
        <w:rPr>
          <w:rFonts w:ascii="Cambria" w:hAnsi="Cambria"/>
          <w:b/>
        </w:rPr>
      </w:pPr>
      <w:r w:rsidRPr="00C319FF">
        <w:rPr>
          <w:rFonts w:ascii="Cambria" w:hAnsi="Cambria"/>
          <w:b/>
          <w:i/>
          <w:iCs/>
        </w:rPr>
        <w:t xml:space="preserve">  c.Volume3:Offrefinancière</w:t>
      </w:r>
    </w:p>
    <w:p w:rsidR="00C60457" w:rsidRPr="00C319FF" w:rsidRDefault="00C60457" w:rsidP="00C60457">
      <w:pPr>
        <w:widowControl w:val="0"/>
        <w:autoSpaceDE w:val="0"/>
        <w:autoSpaceDN w:val="0"/>
        <w:adjustRightInd w:val="0"/>
        <w:spacing w:before="11" w:after="0"/>
        <w:ind w:right="-37"/>
        <w:rPr>
          <w:rFonts w:ascii="Cambria" w:hAnsi="Cambria"/>
        </w:rPr>
      </w:pPr>
      <w:r w:rsidRPr="00C319FF">
        <w:rPr>
          <w:rFonts w:ascii="Cambria" w:hAnsi="Cambria"/>
          <w:spacing w:val="3"/>
        </w:rPr>
        <w:t xml:space="preserve">  L</w:t>
      </w:r>
      <w:r w:rsidRPr="00C319FF">
        <w:rPr>
          <w:rFonts w:ascii="Cambria" w:hAnsi="Cambria"/>
        </w:rPr>
        <w:t xml:space="preserve">e  </w:t>
      </w:r>
      <w:r w:rsidRPr="00C319FF">
        <w:rPr>
          <w:rFonts w:ascii="Cambria" w:hAnsi="Cambria"/>
          <w:spacing w:val="3"/>
        </w:rPr>
        <w:t>RPA</w:t>
      </w:r>
      <w:r w:rsidRPr="00C319FF">
        <w:rPr>
          <w:rFonts w:ascii="Cambria" w:hAnsi="Cambria"/>
        </w:rPr>
        <w:t xml:space="preserve">O  </w:t>
      </w:r>
      <w:r w:rsidRPr="00C319FF">
        <w:rPr>
          <w:rFonts w:ascii="Cambria" w:hAnsi="Cambria"/>
          <w:spacing w:val="3"/>
        </w:rPr>
        <w:t>précis</w:t>
      </w:r>
      <w:r w:rsidRPr="00C319FF">
        <w:rPr>
          <w:rFonts w:ascii="Cambria" w:hAnsi="Cambria"/>
        </w:rPr>
        <w:t xml:space="preserve">e  </w:t>
      </w:r>
      <w:r w:rsidRPr="00C319FF">
        <w:rPr>
          <w:rFonts w:ascii="Cambria" w:hAnsi="Cambria"/>
          <w:spacing w:val="3"/>
        </w:rPr>
        <w:t>le</w:t>
      </w:r>
      <w:r w:rsidRPr="00C319FF">
        <w:rPr>
          <w:rFonts w:ascii="Cambria" w:hAnsi="Cambria"/>
        </w:rPr>
        <w:t xml:space="preserve">s  </w:t>
      </w:r>
      <w:r w:rsidRPr="00C319FF">
        <w:rPr>
          <w:rFonts w:ascii="Cambria" w:hAnsi="Cambria"/>
          <w:spacing w:val="3"/>
        </w:rPr>
        <w:t>élément</w:t>
      </w:r>
      <w:r w:rsidRPr="00C319FF">
        <w:rPr>
          <w:rFonts w:ascii="Cambria" w:hAnsi="Cambria"/>
        </w:rPr>
        <w:t xml:space="preserve">s  </w:t>
      </w:r>
      <w:r w:rsidRPr="00C319FF">
        <w:rPr>
          <w:rFonts w:ascii="Cambria" w:hAnsi="Cambria"/>
          <w:spacing w:val="3"/>
        </w:rPr>
        <w:t>permettan</w:t>
      </w:r>
      <w:r w:rsidRPr="00C319FF">
        <w:rPr>
          <w:rFonts w:ascii="Cambria" w:hAnsi="Cambria"/>
        </w:rPr>
        <w:t xml:space="preserve">t  </w:t>
      </w:r>
      <w:r w:rsidRPr="00C319FF">
        <w:rPr>
          <w:rFonts w:ascii="Cambria" w:hAnsi="Cambria"/>
          <w:spacing w:val="3"/>
        </w:rPr>
        <w:t xml:space="preserve">de </w:t>
      </w:r>
      <w:r w:rsidRPr="00C319FF">
        <w:rPr>
          <w:rFonts w:ascii="Cambria" w:hAnsi="Cambria"/>
        </w:rPr>
        <w:t>justifierlecoûtdestravaux,àsavoir:</w:t>
      </w:r>
    </w:p>
    <w:p w:rsidR="00C60457" w:rsidRPr="00C319FF" w:rsidRDefault="00C60457" w:rsidP="00C60457">
      <w:pPr>
        <w:widowControl w:val="0"/>
        <w:autoSpaceDE w:val="0"/>
        <w:autoSpaceDN w:val="0"/>
        <w:adjustRightInd w:val="0"/>
        <w:spacing w:after="0"/>
        <w:ind w:left="283" w:right="95" w:hanging="283"/>
        <w:jc w:val="both"/>
        <w:rPr>
          <w:rFonts w:ascii="Cambria" w:hAnsi="Cambria"/>
        </w:rPr>
      </w:pPr>
      <w:r w:rsidRPr="00C319FF">
        <w:rPr>
          <w:rFonts w:ascii="Cambria" w:hAnsi="Cambria"/>
        </w:rPr>
        <w:t>1. Lasoumissionproprementdite,enoriginalrédigé selonlemodèlejoint,timbréautarifenvigueur, signéeetdatée;</w:t>
      </w:r>
    </w:p>
    <w:p w:rsidR="00C60457" w:rsidRPr="00C319FF" w:rsidRDefault="00C60457" w:rsidP="00C60457">
      <w:pPr>
        <w:widowControl w:val="0"/>
        <w:autoSpaceDE w:val="0"/>
        <w:autoSpaceDN w:val="0"/>
        <w:adjustRightInd w:val="0"/>
        <w:spacing w:after="0"/>
        <w:ind w:right="-20"/>
        <w:rPr>
          <w:rFonts w:ascii="Cambria" w:hAnsi="Cambria"/>
        </w:rPr>
      </w:pPr>
      <w:r w:rsidRPr="00C319FF">
        <w:rPr>
          <w:rFonts w:ascii="Cambria" w:hAnsi="Cambria"/>
        </w:rPr>
        <w:t>2. Lebordereaudesprixunitairesdûmentrempli;</w:t>
      </w:r>
    </w:p>
    <w:p w:rsidR="00C60457" w:rsidRPr="00C319FF" w:rsidRDefault="00C60457" w:rsidP="00C60457">
      <w:pPr>
        <w:widowControl w:val="0"/>
        <w:autoSpaceDE w:val="0"/>
        <w:autoSpaceDN w:val="0"/>
        <w:adjustRightInd w:val="0"/>
        <w:spacing w:after="0"/>
        <w:ind w:right="-20"/>
        <w:rPr>
          <w:rFonts w:ascii="Cambria" w:hAnsi="Cambria"/>
        </w:rPr>
      </w:pPr>
      <w:r w:rsidRPr="00C319FF">
        <w:rPr>
          <w:rFonts w:ascii="Cambria" w:hAnsi="Cambria"/>
        </w:rPr>
        <w:t>3. Ledétailestimatifdûmentrempli;</w:t>
      </w:r>
    </w:p>
    <w:p w:rsidR="00C60457" w:rsidRPr="00C319FF" w:rsidRDefault="00C60457" w:rsidP="00C60457">
      <w:pPr>
        <w:widowControl w:val="0"/>
        <w:autoSpaceDE w:val="0"/>
        <w:autoSpaceDN w:val="0"/>
        <w:adjustRightInd w:val="0"/>
        <w:spacing w:after="0"/>
        <w:ind w:left="283" w:right="-34" w:hanging="283"/>
        <w:rPr>
          <w:rFonts w:ascii="Cambria" w:hAnsi="Cambria"/>
        </w:rPr>
      </w:pPr>
      <w:r w:rsidRPr="00C319FF">
        <w:rPr>
          <w:rFonts w:ascii="Cambria" w:hAnsi="Cambria"/>
        </w:rPr>
        <w:t>4. Le sous-détail des prix et/ou la décomposition desprixforfaitaires;</w:t>
      </w:r>
    </w:p>
    <w:p w:rsidR="00C60457" w:rsidRPr="00C319FF" w:rsidRDefault="00C60457" w:rsidP="00C60457">
      <w:pPr>
        <w:widowControl w:val="0"/>
        <w:autoSpaceDE w:val="0"/>
        <w:autoSpaceDN w:val="0"/>
        <w:adjustRightInd w:val="0"/>
        <w:spacing w:after="0"/>
        <w:ind w:left="283" w:right="-34" w:hanging="283"/>
        <w:rPr>
          <w:rFonts w:ascii="Cambria" w:hAnsi="Cambria"/>
        </w:rPr>
      </w:pPr>
      <w:r w:rsidRPr="00C319FF">
        <w:rPr>
          <w:rFonts w:ascii="Cambria" w:hAnsi="Cambria"/>
        </w:rPr>
        <w:t>5. L’échéancier prévisionnel de paiements le cas échéant.</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spacing w:val="1"/>
        </w:rPr>
        <w:t>Le</w:t>
      </w:r>
      <w:r w:rsidRPr="00C319FF">
        <w:rPr>
          <w:rFonts w:ascii="Cambria" w:hAnsi="Cambria"/>
        </w:rPr>
        <w:t xml:space="preserve">s  </w:t>
      </w:r>
      <w:r w:rsidRPr="00C319FF">
        <w:rPr>
          <w:rFonts w:ascii="Cambria" w:hAnsi="Cambria"/>
          <w:spacing w:val="1"/>
        </w:rPr>
        <w:t>soumissionnaire</w:t>
      </w:r>
      <w:r w:rsidRPr="00C319FF">
        <w:rPr>
          <w:rFonts w:ascii="Cambria" w:hAnsi="Cambria"/>
        </w:rPr>
        <w:t xml:space="preserve">s  </w:t>
      </w:r>
      <w:r w:rsidRPr="00C319FF">
        <w:rPr>
          <w:rFonts w:ascii="Cambria" w:hAnsi="Cambria"/>
          <w:spacing w:val="1"/>
        </w:rPr>
        <w:t>utiliseron</w:t>
      </w:r>
      <w:r w:rsidRPr="00C319FF">
        <w:rPr>
          <w:rFonts w:ascii="Cambria" w:hAnsi="Cambria"/>
        </w:rPr>
        <w:t xml:space="preserve">t  à  </w:t>
      </w:r>
      <w:r w:rsidRPr="00C319FF">
        <w:rPr>
          <w:rFonts w:ascii="Cambria" w:hAnsi="Cambria"/>
          <w:spacing w:val="1"/>
        </w:rPr>
        <w:t>ce</w:t>
      </w:r>
      <w:r w:rsidRPr="00C319FF">
        <w:rPr>
          <w:rFonts w:ascii="Cambria" w:hAnsi="Cambria"/>
        </w:rPr>
        <w:t xml:space="preserve">t  </w:t>
      </w:r>
      <w:r w:rsidRPr="00C319FF">
        <w:rPr>
          <w:rFonts w:ascii="Cambria" w:hAnsi="Cambria"/>
          <w:spacing w:val="1"/>
        </w:rPr>
        <w:t>effe</w:t>
      </w:r>
      <w:r w:rsidRPr="00C319FF">
        <w:rPr>
          <w:rFonts w:ascii="Cambria" w:hAnsi="Cambria"/>
        </w:rPr>
        <w:t xml:space="preserve">t  </w:t>
      </w:r>
      <w:r w:rsidRPr="00C319FF">
        <w:rPr>
          <w:rFonts w:ascii="Cambria" w:hAnsi="Cambria"/>
          <w:spacing w:val="1"/>
        </w:rPr>
        <w:t xml:space="preserve">les </w:t>
      </w:r>
      <w:r w:rsidRPr="00C319FF">
        <w:rPr>
          <w:rFonts w:ascii="Cambria" w:hAnsi="Cambria"/>
        </w:rPr>
        <w:t xml:space="preserve">pièces et modèles prévus dans le Dossier d’Appel d’Offres, sous réserve des dispositions de </w:t>
      </w:r>
      <w:r w:rsidRPr="00C319FF">
        <w:rPr>
          <w:rFonts w:ascii="Cambria" w:hAnsi="Cambria"/>
          <w:b/>
        </w:rPr>
        <w:t xml:space="preserve">l’Article </w:t>
      </w:r>
      <w:r w:rsidRPr="00C319FF">
        <w:rPr>
          <w:rFonts w:ascii="Cambria" w:hAnsi="Cambria"/>
          <w:b/>
          <w:spacing w:val="5"/>
        </w:rPr>
        <w:t>13.</w:t>
      </w:r>
      <w:r w:rsidRPr="00C319FF">
        <w:rPr>
          <w:rFonts w:ascii="Cambria" w:hAnsi="Cambria"/>
          <w:b/>
        </w:rPr>
        <w:t>2</w:t>
      </w:r>
      <w:r w:rsidRPr="00C319FF">
        <w:rPr>
          <w:rFonts w:ascii="Cambria" w:hAnsi="Cambria"/>
          <w:spacing w:val="5"/>
        </w:rPr>
        <w:t>duRGA</w:t>
      </w:r>
      <w:r w:rsidRPr="00C319FF">
        <w:rPr>
          <w:rFonts w:ascii="Cambria" w:hAnsi="Cambria"/>
        </w:rPr>
        <w:t xml:space="preserve">O  </w:t>
      </w:r>
      <w:r w:rsidRPr="00C319FF">
        <w:rPr>
          <w:rFonts w:ascii="Cambria" w:hAnsi="Cambria"/>
          <w:spacing w:val="5"/>
        </w:rPr>
        <w:t>concernan</w:t>
      </w:r>
      <w:r w:rsidRPr="00C319FF">
        <w:rPr>
          <w:rFonts w:ascii="Cambria" w:hAnsi="Cambria"/>
        </w:rPr>
        <w:t xml:space="preserve">t  </w:t>
      </w:r>
      <w:r w:rsidRPr="00C319FF">
        <w:rPr>
          <w:rFonts w:ascii="Cambria" w:hAnsi="Cambria"/>
          <w:spacing w:val="5"/>
        </w:rPr>
        <w:t>le</w:t>
      </w:r>
      <w:r w:rsidRPr="00C319FF">
        <w:rPr>
          <w:rFonts w:ascii="Cambria" w:hAnsi="Cambria"/>
        </w:rPr>
        <w:t xml:space="preserve">s  </w:t>
      </w:r>
      <w:r w:rsidRPr="00C319FF">
        <w:rPr>
          <w:rFonts w:ascii="Cambria" w:hAnsi="Cambria"/>
          <w:spacing w:val="5"/>
        </w:rPr>
        <w:t>autre</w:t>
      </w:r>
      <w:r w:rsidRPr="00C319FF">
        <w:rPr>
          <w:rFonts w:ascii="Cambria" w:hAnsi="Cambria"/>
        </w:rPr>
        <w:t xml:space="preserve">s  </w:t>
      </w:r>
      <w:r w:rsidRPr="00C319FF">
        <w:rPr>
          <w:rFonts w:ascii="Cambria" w:hAnsi="Cambria"/>
          <w:spacing w:val="5"/>
        </w:rPr>
        <w:t xml:space="preserve">formes </w:t>
      </w:r>
      <w:r w:rsidRPr="00C319FF">
        <w:rPr>
          <w:rFonts w:ascii="Cambria" w:hAnsi="Cambria"/>
        </w:rPr>
        <w:t>possiblesdeCautiondeSoumission.</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b/>
        </w:rPr>
        <w:t>13.2.</w:t>
      </w:r>
      <w:r w:rsidRPr="00C319FF">
        <w:rPr>
          <w:rFonts w:ascii="Cambria" w:hAnsi="Cambria"/>
        </w:rPr>
        <w:t>Si,conformémentauxdispositionsdesRPAO, les soumissionnaires présentent des offres pourplusieurslotsdumêmeAppeld’offres,ils pourront indiquer les rabais offerts en cas d’attributiondeplusd’unmarché.</w:t>
      </w:r>
    </w:p>
    <w:p w:rsidR="00C60457" w:rsidRPr="00C319FF" w:rsidRDefault="00C60457" w:rsidP="00C60457">
      <w:pPr>
        <w:widowControl w:val="0"/>
        <w:autoSpaceDE w:val="0"/>
        <w:autoSpaceDN w:val="0"/>
        <w:adjustRightInd w:val="0"/>
        <w:ind w:left="567" w:right="94" w:hanging="567"/>
        <w:jc w:val="both"/>
        <w:rPr>
          <w:rFonts w:ascii="Cambria" w:hAnsi="Cambria"/>
        </w:rPr>
      </w:pPr>
      <w:r w:rsidRPr="00C319FF">
        <w:rPr>
          <w:rFonts w:ascii="Cambria" w:hAnsi="Cambria"/>
          <w:b/>
          <w:bCs/>
        </w:rPr>
        <w:t>Article14:Montantdel’offre</w:t>
      </w:r>
    </w:p>
    <w:p w:rsidR="00C60457" w:rsidRPr="00C319FF" w:rsidRDefault="00C60457" w:rsidP="00C60457">
      <w:pPr>
        <w:widowControl w:val="0"/>
        <w:autoSpaceDE w:val="0"/>
        <w:autoSpaceDN w:val="0"/>
        <w:adjustRightInd w:val="0"/>
        <w:ind w:right="-19"/>
        <w:jc w:val="both"/>
        <w:rPr>
          <w:rFonts w:ascii="Cambria" w:hAnsi="Cambria"/>
        </w:rPr>
      </w:pPr>
      <w:r w:rsidRPr="00C319FF">
        <w:rPr>
          <w:rFonts w:ascii="Cambria" w:hAnsi="Cambria"/>
          <w:b/>
        </w:rPr>
        <w:t>14.1.</w:t>
      </w:r>
      <w:r w:rsidRPr="00C319FF">
        <w:rPr>
          <w:rFonts w:ascii="Cambria" w:hAnsi="Cambria"/>
          <w:spacing w:val="2"/>
        </w:rPr>
        <w:t>Sau</w:t>
      </w:r>
      <w:r w:rsidRPr="00C319FF">
        <w:rPr>
          <w:rFonts w:ascii="Cambria" w:hAnsi="Cambria"/>
        </w:rPr>
        <w:t xml:space="preserve">f  </w:t>
      </w:r>
      <w:r w:rsidRPr="00C319FF">
        <w:rPr>
          <w:rFonts w:ascii="Cambria" w:hAnsi="Cambria"/>
          <w:spacing w:val="2"/>
        </w:rPr>
        <w:t>indicatio</w:t>
      </w:r>
      <w:r w:rsidRPr="00C319FF">
        <w:rPr>
          <w:rFonts w:ascii="Cambria" w:hAnsi="Cambria"/>
        </w:rPr>
        <w:t xml:space="preserve">n  </w:t>
      </w:r>
      <w:r w:rsidRPr="00C319FF">
        <w:rPr>
          <w:rFonts w:ascii="Cambria" w:hAnsi="Cambria"/>
          <w:spacing w:val="2"/>
        </w:rPr>
        <w:t>contrair</w:t>
      </w:r>
      <w:r w:rsidRPr="00C319FF">
        <w:rPr>
          <w:rFonts w:ascii="Cambria" w:hAnsi="Cambria"/>
        </w:rPr>
        <w:t xml:space="preserve">e  </w:t>
      </w:r>
      <w:r w:rsidRPr="00C319FF">
        <w:rPr>
          <w:rFonts w:ascii="Cambria" w:hAnsi="Cambria"/>
          <w:spacing w:val="2"/>
        </w:rPr>
        <w:t>figuran</w:t>
      </w:r>
      <w:r w:rsidRPr="00C319FF">
        <w:rPr>
          <w:rFonts w:ascii="Cambria" w:hAnsi="Cambria"/>
        </w:rPr>
        <w:t xml:space="preserve">t  </w:t>
      </w:r>
      <w:r w:rsidRPr="00C319FF">
        <w:rPr>
          <w:rFonts w:ascii="Cambria" w:hAnsi="Cambria"/>
          <w:spacing w:val="2"/>
        </w:rPr>
        <w:t>dan</w:t>
      </w:r>
      <w:r w:rsidRPr="00C319FF">
        <w:rPr>
          <w:rFonts w:ascii="Cambria" w:hAnsi="Cambria"/>
        </w:rPr>
        <w:t xml:space="preserve">s  </w:t>
      </w:r>
      <w:r w:rsidRPr="00C319FF">
        <w:rPr>
          <w:rFonts w:ascii="Cambria" w:hAnsi="Cambria"/>
          <w:spacing w:val="2"/>
        </w:rPr>
        <w:t xml:space="preserve">le </w:t>
      </w:r>
      <w:r w:rsidRPr="00C319FF">
        <w:rPr>
          <w:rFonts w:ascii="Cambria" w:hAnsi="Cambria"/>
          <w:spacing w:val="5"/>
        </w:rPr>
        <w:t>Dossie</w:t>
      </w:r>
      <w:r w:rsidRPr="00C319FF">
        <w:rPr>
          <w:rFonts w:ascii="Cambria" w:hAnsi="Cambria"/>
        </w:rPr>
        <w:t xml:space="preserve">r  </w:t>
      </w:r>
      <w:r w:rsidRPr="00C319FF">
        <w:rPr>
          <w:rFonts w:ascii="Cambria" w:hAnsi="Cambria"/>
          <w:spacing w:val="5"/>
        </w:rPr>
        <w:t>d’Appe</w:t>
      </w:r>
      <w:r w:rsidRPr="00C319FF">
        <w:rPr>
          <w:rFonts w:ascii="Cambria" w:hAnsi="Cambria"/>
        </w:rPr>
        <w:t xml:space="preserve">l  </w:t>
      </w:r>
      <w:r w:rsidRPr="00C319FF">
        <w:rPr>
          <w:rFonts w:ascii="Cambria" w:hAnsi="Cambria"/>
          <w:spacing w:val="5"/>
        </w:rPr>
        <w:t>d’Offres</w:t>
      </w:r>
      <w:r w:rsidRPr="00C319FF">
        <w:rPr>
          <w:rFonts w:ascii="Cambria" w:hAnsi="Cambria"/>
        </w:rPr>
        <w:t xml:space="preserve">,  </w:t>
      </w:r>
      <w:r w:rsidRPr="00C319FF">
        <w:rPr>
          <w:rFonts w:ascii="Cambria" w:hAnsi="Cambria"/>
          <w:spacing w:val="5"/>
        </w:rPr>
        <w:t>l</w:t>
      </w:r>
      <w:r w:rsidRPr="00C319FF">
        <w:rPr>
          <w:rFonts w:ascii="Cambria" w:hAnsi="Cambria"/>
        </w:rPr>
        <w:t xml:space="preserve">e  </w:t>
      </w:r>
      <w:r w:rsidRPr="00C319FF">
        <w:rPr>
          <w:rFonts w:ascii="Cambria" w:hAnsi="Cambria"/>
          <w:spacing w:val="5"/>
        </w:rPr>
        <w:t>montan</w:t>
      </w:r>
      <w:r w:rsidRPr="00C319FF">
        <w:rPr>
          <w:rFonts w:ascii="Cambria" w:hAnsi="Cambria"/>
        </w:rPr>
        <w:t xml:space="preserve">t  </w:t>
      </w:r>
      <w:r w:rsidRPr="00C319FF">
        <w:rPr>
          <w:rFonts w:ascii="Cambria" w:hAnsi="Cambria"/>
          <w:spacing w:val="5"/>
        </w:rPr>
        <w:t>du march</w:t>
      </w:r>
      <w:r w:rsidRPr="00C319FF">
        <w:rPr>
          <w:rFonts w:ascii="Cambria" w:hAnsi="Cambria"/>
        </w:rPr>
        <w:t xml:space="preserve">é  </w:t>
      </w:r>
      <w:r w:rsidRPr="00C319FF">
        <w:rPr>
          <w:rFonts w:ascii="Cambria" w:hAnsi="Cambria"/>
          <w:spacing w:val="5"/>
        </w:rPr>
        <w:t>couvrir</w:t>
      </w:r>
      <w:r w:rsidRPr="00C319FF">
        <w:rPr>
          <w:rFonts w:ascii="Cambria" w:hAnsi="Cambria"/>
        </w:rPr>
        <w:t xml:space="preserve">a  </w:t>
      </w:r>
      <w:r w:rsidRPr="00C319FF">
        <w:rPr>
          <w:rFonts w:ascii="Cambria" w:hAnsi="Cambria"/>
          <w:spacing w:val="5"/>
        </w:rPr>
        <w:t>l’ensembl</w:t>
      </w:r>
      <w:r w:rsidRPr="00C319FF">
        <w:rPr>
          <w:rFonts w:ascii="Cambria" w:hAnsi="Cambria"/>
        </w:rPr>
        <w:t xml:space="preserve">e  </w:t>
      </w:r>
      <w:r w:rsidRPr="00C319FF">
        <w:rPr>
          <w:rFonts w:ascii="Cambria" w:hAnsi="Cambria"/>
          <w:spacing w:val="5"/>
        </w:rPr>
        <w:t>de</w:t>
      </w:r>
      <w:r w:rsidRPr="00C319FF">
        <w:rPr>
          <w:rFonts w:ascii="Cambria" w:hAnsi="Cambria"/>
        </w:rPr>
        <w:t xml:space="preserve">s  </w:t>
      </w:r>
      <w:r w:rsidRPr="00C319FF">
        <w:rPr>
          <w:rFonts w:ascii="Cambria" w:hAnsi="Cambria"/>
          <w:spacing w:val="5"/>
        </w:rPr>
        <w:t xml:space="preserve">travaux </w:t>
      </w:r>
      <w:r w:rsidRPr="00C319FF">
        <w:rPr>
          <w:rFonts w:ascii="Cambria" w:hAnsi="Cambria"/>
        </w:rPr>
        <w:t>décrits dans l’Article 1.1 du RGAO, sur la base du Bordereau des Prix et du Détail QuantitatifetEstimatifchiffrésprésentéspar lesoumissionnaire.</w:t>
      </w:r>
    </w:p>
    <w:p w:rsidR="00C60457" w:rsidRPr="00C319FF" w:rsidRDefault="00C60457" w:rsidP="00C60457">
      <w:pPr>
        <w:widowControl w:val="0"/>
        <w:autoSpaceDE w:val="0"/>
        <w:autoSpaceDN w:val="0"/>
        <w:adjustRightInd w:val="0"/>
        <w:ind w:right="-15"/>
        <w:jc w:val="both"/>
        <w:rPr>
          <w:rFonts w:ascii="Cambria" w:hAnsi="Cambria"/>
        </w:rPr>
      </w:pPr>
      <w:r w:rsidRPr="00C319FF">
        <w:rPr>
          <w:rFonts w:ascii="Cambria" w:hAnsi="Cambria"/>
          <w:b/>
        </w:rPr>
        <w:t>14.2.</w:t>
      </w:r>
      <w:r w:rsidRPr="00C319FF">
        <w:rPr>
          <w:rFonts w:ascii="Cambria" w:hAnsi="Cambria"/>
        </w:rPr>
        <w:t>Lesoumissionnairerempliralesprixunitaires ettotauxdetouslespostesdubordereaude prixetduDétailquantitatifetestimatif.</w:t>
      </w:r>
    </w:p>
    <w:p w:rsidR="00C60457" w:rsidRPr="00C319FF" w:rsidRDefault="00C60457" w:rsidP="00C60457">
      <w:pPr>
        <w:widowControl w:val="0"/>
        <w:autoSpaceDE w:val="0"/>
        <w:autoSpaceDN w:val="0"/>
        <w:adjustRightInd w:val="0"/>
        <w:ind w:right="-19"/>
        <w:jc w:val="both"/>
        <w:rPr>
          <w:rFonts w:ascii="Cambria" w:hAnsi="Cambria"/>
        </w:rPr>
      </w:pPr>
      <w:r w:rsidRPr="00C319FF">
        <w:rPr>
          <w:rFonts w:ascii="Cambria" w:hAnsi="Cambria"/>
          <w:b/>
        </w:rPr>
        <w:t>14.3.</w:t>
      </w:r>
      <w:r w:rsidRPr="00C319FF">
        <w:rPr>
          <w:rFonts w:ascii="Cambria" w:hAnsi="Cambria"/>
          <w:spacing w:val="5"/>
        </w:rPr>
        <w:t>Sou</w:t>
      </w:r>
      <w:r w:rsidRPr="00C319FF">
        <w:rPr>
          <w:rFonts w:ascii="Cambria" w:hAnsi="Cambria"/>
        </w:rPr>
        <w:t xml:space="preserve">s  </w:t>
      </w:r>
      <w:r w:rsidRPr="00C319FF">
        <w:rPr>
          <w:rFonts w:ascii="Cambria" w:hAnsi="Cambria"/>
          <w:spacing w:val="5"/>
        </w:rPr>
        <w:t>réserv</w:t>
      </w:r>
      <w:r w:rsidRPr="00C319FF">
        <w:rPr>
          <w:rFonts w:ascii="Cambria" w:hAnsi="Cambria"/>
        </w:rPr>
        <w:t xml:space="preserve">e  </w:t>
      </w:r>
      <w:r w:rsidRPr="00C319FF">
        <w:rPr>
          <w:rFonts w:ascii="Cambria" w:hAnsi="Cambria"/>
          <w:spacing w:val="5"/>
        </w:rPr>
        <w:t>d</w:t>
      </w:r>
      <w:r w:rsidRPr="00C319FF">
        <w:rPr>
          <w:rFonts w:ascii="Cambria" w:hAnsi="Cambria"/>
        </w:rPr>
        <w:t xml:space="preserve">e  </w:t>
      </w:r>
      <w:r w:rsidRPr="00C319FF">
        <w:rPr>
          <w:rFonts w:ascii="Cambria" w:hAnsi="Cambria"/>
          <w:spacing w:val="5"/>
        </w:rPr>
        <w:t>disposition</w:t>
      </w:r>
      <w:r w:rsidRPr="00C319FF">
        <w:rPr>
          <w:rFonts w:ascii="Cambria" w:hAnsi="Cambria"/>
        </w:rPr>
        <w:t xml:space="preserve">s  </w:t>
      </w:r>
      <w:r w:rsidRPr="00C319FF">
        <w:rPr>
          <w:rFonts w:ascii="Cambria" w:hAnsi="Cambria"/>
          <w:spacing w:val="5"/>
        </w:rPr>
        <w:t xml:space="preserve">contraires </w:t>
      </w:r>
      <w:r w:rsidRPr="00C319FF">
        <w:rPr>
          <w:rFonts w:ascii="Cambria" w:hAnsi="Cambria"/>
        </w:rPr>
        <w:t xml:space="preserve">prévuesdansleRPAOetauCCAP,tousles </w:t>
      </w:r>
      <w:r w:rsidRPr="00C319FF">
        <w:rPr>
          <w:rFonts w:ascii="Cambria" w:hAnsi="Cambria"/>
          <w:spacing w:val="5"/>
        </w:rPr>
        <w:t>droits</w:t>
      </w:r>
      <w:r w:rsidRPr="00C319FF">
        <w:rPr>
          <w:rFonts w:ascii="Cambria" w:hAnsi="Cambria"/>
        </w:rPr>
        <w:t xml:space="preserve">,  </w:t>
      </w:r>
      <w:r w:rsidRPr="00C319FF">
        <w:rPr>
          <w:rFonts w:ascii="Cambria" w:hAnsi="Cambria"/>
          <w:spacing w:val="5"/>
        </w:rPr>
        <w:t>impôt</w:t>
      </w:r>
      <w:r w:rsidRPr="00C319FF">
        <w:rPr>
          <w:rFonts w:ascii="Cambria" w:hAnsi="Cambria"/>
        </w:rPr>
        <w:t xml:space="preserve">s  </w:t>
      </w:r>
      <w:r w:rsidRPr="00C319FF">
        <w:rPr>
          <w:rFonts w:ascii="Cambria" w:hAnsi="Cambria"/>
          <w:spacing w:val="5"/>
        </w:rPr>
        <w:t>e</w:t>
      </w:r>
      <w:r w:rsidRPr="00C319FF">
        <w:rPr>
          <w:rFonts w:ascii="Cambria" w:hAnsi="Cambria"/>
        </w:rPr>
        <w:t xml:space="preserve">t  </w:t>
      </w:r>
      <w:r w:rsidRPr="00C319FF">
        <w:rPr>
          <w:rFonts w:ascii="Cambria" w:hAnsi="Cambria"/>
          <w:spacing w:val="5"/>
        </w:rPr>
        <w:t>taxe</w:t>
      </w:r>
      <w:r w:rsidRPr="00C319FF">
        <w:rPr>
          <w:rFonts w:ascii="Cambria" w:hAnsi="Cambria"/>
        </w:rPr>
        <w:t xml:space="preserve">s  </w:t>
      </w:r>
      <w:r w:rsidRPr="00C319FF">
        <w:rPr>
          <w:rFonts w:ascii="Cambria" w:hAnsi="Cambria"/>
          <w:spacing w:val="5"/>
        </w:rPr>
        <w:t>payable</w:t>
      </w:r>
      <w:r w:rsidRPr="00C319FF">
        <w:rPr>
          <w:rFonts w:ascii="Cambria" w:hAnsi="Cambria"/>
        </w:rPr>
        <w:t xml:space="preserve">s  </w:t>
      </w:r>
      <w:r w:rsidRPr="00C319FF">
        <w:rPr>
          <w:rFonts w:ascii="Cambria" w:hAnsi="Cambria"/>
          <w:spacing w:val="5"/>
        </w:rPr>
        <w:t>pa</w:t>
      </w:r>
      <w:r w:rsidRPr="00C319FF">
        <w:rPr>
          <w:rFonts w:ascii="Cambria" w:hAnsi="Cambria"/>
        </w:rPr>
        <w:t xml:space="preserve">r  </w:t>
      </w:r>
      <w:r w:rsidRPr="00C319FF">
        <w:rPr>
          <w:rFonts w:ascii="Cambria" w:hAnsi="Cambria"/>
          <w:spacing w:val="5"/>
        </w:rPr>
        <w:t xml:space="preserve">le </w:t>
      </w:r>
      <w:r w:rsidRPr="00C319FF">
        <w:rPr>
          <w:rFonts w:ascii="Cambria" w:hAnsi="Cambria"/>
        </w:rPr>
        <w:t>soumissionnaireautitredufuturMarché,ouà toutautretitre,trente(</w:t>
      </w:r>
      <w:r w:rsidRPr="00C319FF">
        <w:rPr>
          <w:rFonts w:ascii="Cambria" w:hAnsi="Cambria"/>
          <w:b/>
        </w:rPr>
        <w:t>30</w:t>
      </w:r>
      <w:r w:rsidRPr="00C319FF">
        <w:rPr>
          <w:rFonts w:ascii="Cambria" w:hAnsi="Cambria"/>
        </w:rPr>
        <w:t>)joursavantladate limitededépôtdesoffresserontinclusdans lesprixetdanslemontanttotaldesonoffre.</w:t>
      </w:r>
    </w:p>
    <w:p w:rsidR="00C60457" w:rsidRPr="00C319FF" w:rsidRDefault="00C60457" w:rsidP="00C60457">
      <w:pPr>
        <w:widowControl w:val="0"/>
        <w:autoSpaceDE w:val="0"/>
        <w:autoSpaceDN w:val="0"/>
        <w:adjustRightInd w:val="0"/>
        <w:ind w:right="-16"/>
        <w:jc w:val="both"/>
        <w:rPr>
          <w:rFonts w:ascii="Cambria" w:hAnsi="Cambria"/>
        </w:rPr>
      </w:pPr>
      <w:r w:rsidRPr="00C319FF">
        <w:rPr>
          <w:rFonts w:ascii="Cambria" w:hAnsi="Cambria"/>
          <w:b/>
        </w:rPr>
        <w:t>14.4.</w:t>
      </w:r>
      <w:r w:rsidRPr="00C319FF">
        <w:rPr>
          <w:rFonts w:ascii="Cambria" w:hAnsi="Cambria"/>
        </w:rPr>
        <w:t xml:space="preserve">Silesclausesderévisionet/oud’actualisation des prix sont prévues au marché, la date d’établissementdesprixinitiaux,ainsiqueles </w:t>
      </w:r>
      <w:r w:rsidRPr="00C319FF">
        <w:rPr>
          <w:rFonts w:ascii="Cambria" w:hAnsi="Cambria"/>
          <w:spacing w:val="1"/>
        </w:rPr>
        <w:t>modalité</w:t>
      </w:r>
      <w:r w:rsidRPr="00C319FF">
        <w:rPr>
          <w:rFonts w:ascii="Cambria" w:hAnsi="Cambria"/>
        </w:rPr>
        <w:t xml:space="preserve">s  </w:t>
      </w:r>
      <w:r w:rsidRPr="00C319FF">
        <w:rPr>
          <w:rFonts w:ascii="Cambria" w:hAnsi="Cambria"/>
          <w:spacing w:val="1"/>
        </w:rPr>
        <w:t>d</w:t>
      </w:r>
      <w:r w:rsidRPr="00C319FF">
        <w:rPr>
          <w:rFonts w:ascii="Cambria" w:hAnsi="Cambria"/>
        </w:rPr>
        <w:t xml:space="preserve">e  </w:t>
      </w:r>
      <w:r w:rsidRPr="00C319FF">
        <w:rPr>
          <w:rFonts w:ascii="Cambria" w:hAnsi="Cambria"/>
          <w:spacing w:val="1"/>
        </w:rPr>
        <w:t>révisio</w:t>
      </w:r>
      <w:r w:rsidRPr="00C319FF">
        <w:rPr>
          <w:rFonts w:ascii="Cambria" w:hAnsi="Cambria"/>
        </w:rPr>
        <w:t xml:space="preserve">n  </w:t>
      </w:r>
      <w:r w:rsidRPr="00C319FF">
        <w:rPr>
          <w:rFonts w:ascii="Cambria" w:hAnsi="Cambria"/>
          <w:spacing w:val="1"/>
        </w:rPr>
        <w:t>et/o</w:t>
      </w:r>
      <w:r w:rsidRPr="00C319FF">
        <w:rPr>
          <w:rFonts w:ascii="Cambria" w:hAnsi="Cambria"/>
        </w:rPr>
        <w:t xml:space="preserve">u  </w:t>
      </w:r>
      <w:r w:rsidRPr="00C319FF">
        <w:rPr>
          <w:rFonts w:ascii="Cambria" w:hAnsi="Cambria"/>
          <w:spacing w:val="1"/>
        </w:rPr>
        <w:t>d’actualisation desdit</w:t>
      </w:r>
      <w:r w:rsidRPr="00C319FF">
        <w:rPr>
          <w:rFonts w:ascii="Cambria" w:hAnsi="Cambria"/>
        </w:rPr>
        <w:t xml:space="preserve">s  </w:t>
      </w:r>
      <w:r w:rsidRPr="00C319FF">
        <w:rPr>
          <w:rFonts w:ascii="Cambria" w:hAnsi="Cambria"/>
          <w:spacing w:val="1"/>
        </w:rPr>
        <w:t>pri</w:t>
      </w:r>
      <w:r w:rsidRPr="00C319FF">
        <w:rPr>
          <w:rFonts w:ascii="Cambria" w:hAnsi="Cambria"/>
        </w:rPr>
        <w:t xml:space="preserve">x  </w:t>
      </w:r>
      <w:r w:rsidRPr="00C319FF">
        <w:rPr>
          <w:rFonts w:ascii="Cambria" w:hAnsi="Cambria"/>
          <w:spacing w:val="1"/>
        </w:rPr>
        <w:t>doiven</w:t>
      </w:r>
      <w:r w:rsidRPr="00C319FF">
        <w:rPr>
          <w:rFonts w:ascii="Cambria" w:hAnsi="Cambria"/>
        </w:rPr>
        <w:t xml:space="preserve">t  </w:t>
      </w:r>
      <w:r w:rsidRPr="00C319FF">
        <w:rPr>
          <w:rFonts w:ascii="Cambria" w:hAnsi="Cambria"/>
          <w:spacing w:val="1"/>
        </w:rPr>
        <w:t>êtr</w:t>
      </w:r>
      <w:r w:rsidRPr="00C319FF">
        <w:rPr>
          <w:rFonts w:ascii="Cambria" w:hAnsi="Cambria"/>
        </w:rPr>
        <w:t xml:space="preserve">e  </w:t>
      </w:r>
      <w:r w:rsidRPr="00C319FF">
        <w:rPr>
          <w:rFonts w:ascii="Cambria" w:hAnsi="Cambria"/>
          <w:spacing w:val="1"/>
        </w:rPr>
        <w:t>précisées</w:t>
      </w:r>
      <w:r w:rsidRPr="00C319FF">
        <w:rPr>
          <w:rFonts w:ascii="Cambria" w:hAnsi="Cambria"/>
        </w:rPr>
        <w:t xml:space="preserve">. </w:t>
      </w:r>
      <w:r w:rsidRPr="00C319FF">
        <w:rPr>
          <w:rFonts w:ascii="Cambria" w:hAnsi="Cambria"/>
          <w:spacing w:val="1"/>
        </w:rPr>
        <w:t xml:space="preserve">Etant </w:t>
      </w:r>
      <w:r w:rsidRPr="00C319FF">
        <w:rPr>
          <w:rFonts w:ascii="Cambria" w:hAnsi="Cambria"/>
        </w:rPr>
        <w:t>entenduquetout</w:t>
      </w:r>
      <w:r w:rsidR="00C03FB0" w:rsidRPr="00C319FF">
        <w:rPr>
          <w:rFonts w:ascii="Cambria" w:hAnsi="Cambria"/>
        </w:rPr>
        <w:t>marcher</w:t>
      </w:r>
      <w:r w:rsidRPr="00C319FF">
        <w:rPr>
          <w:rFonts w:ascii="Cambria" w:hAnsi="Cambria"/>
        </w:rPr>
        <w:t>dontladuréed’exécution</w:t>
      </w:r>
      <w:r w:rsidRPr="00C319FF">
        <w:rPr>
          <w:rFonts w:ascii="Cambria" w:hAnsi="Cambria"/>
          <w:b/>
        </w:rPr>
        <w:t>estaupluségaleàun(1)an</w:t>
      </w:r>
      <w:r w:rsidRPr="00C319FF">
        <w:rPr>
          <w:rFonts w:ascii="Cambria" w:hAnsi="Cambria"/>
        </w:rPr>
        <w:t>nepeut fairel’objetderévisiondeprix.</w:t>
      </w:r>
    </w:p>
    <w:p w:rsidR="00C60457" w:rsidRPr="00C319FF" w:rsidRDefault="00C60457" w:rsidP="00C60457">
      <w:pPr>
        <w:widowControl w:val="0"/>
        <w:autoSpaceDE w:val="0"/>
        <w:autoSpaceDN w:val="0"/>
        <w:adjustRightInd w:val="0"/>
        <w:spacing w:line="240" w:lineRule="auto"/>
        <w:ind w:right="102"/>
        <w:jc w:val="both"/>
        <w:rPr>
          <w:rFonts w:ascii="Cambria" w:hAnsi="Cambria"/>
          <w:b/>
        </w:rPr>
      </w:pPr>
      <w:r w:rsidRPr="00C319FF">
        <w:rPr>
          <w:rFonts w:ascii="Cambria" w:hAnsi="Cambria"/>
          <w:b/>
        </w:rPr>
        <w:t>14.5.</w:t>
      </w:r>
      <w:r w:rsidRPr="00C319FF">
        <w:rPr>
          <w:rFonts w:ascii="Cambria" w:hAnsi="Cambria"/>
        </w:rPr>
        <w:t xml:space="preserve">  L’absence  de  production  du  cautionnement définitif dans les délais prescrits est susceptible de donner lieu à la résiliation du marché dans les conditions prévues dans le CCAG. Détails établis conformément au cadre proposé à la </w:t>
      </w:r>
      <w:r w:rsidRPr="00C319FF">
        <w:rPr>
          <w:rFonts w:ascii="Cambria" w:hAnsi="Cambria"/>
          <w:b/>
        </w:rPr>
        <w:t>pièce N°8.</w:t>
      </w:r>
    </w:p>
    <w:p w:rsidR="00C60457" w:rsidRPr="00C319FF" w:rsidRDefault="00C60457" w:rsidP="00C60457">
      <w:pPr>
        <w:widowControl w:val="0"/>
        <w:autoSpaceDE w:val="0"/>
        <w:autoSpaceDN w:val="0"/>
        <w:adjustRightInd w:val="0"/>
        <w:spacing w:line="240" w:lineRule="auto"/>
        <w:ind w:right="-149"/>
        <w:rPr>
          <w:rFonts w:ascii="Cambria" w:hAnsi="Cambria"/>
        </w:rPr>
      </w:pPr>
      <w:r w:rsidRPr="00C319FF">
        <w:rPr>
          <w:rFonts w:ascii="Cambria" w:hAnsi="Cambria"/>
          <w:b/>
          <w:bCs/>
        </w:rPr>
        <w:t xml:space="preserve">Article15: </w:t>
      </w:r>
      <w:r w:rsidRPr="00C319FF">
        <w:rPr>
          <w:rFonts w:ascii="Cambria" w:hAnsi="Cambria"/>
          <w:b/>
          <w:bCs/>
          <w:spacing w:val="5"/>
        </w:rPr>
        <w:t>Monnaie</w:t>
      </w:r>
      <w:r w:rsidRPr="00C319FF">
        <w:rPr>
          <w:rFonts w:ascii="Cambria" w:hAnsi="Cambria"/>
          <w:b/>
          <w:bCs/>
        </w:rPr>
        <w:t xml:space="preserve">s  </w:t>
      </w:r>
      <w:r w:rsidRPr="00C319FF">
        <w:rPr>
          <w:rFonts w:ascii="Cambria" w:hAnsi="Cambria"/>
          <w:b/>
          <w:bCs/>
          <w:spacing w:val="5"/>
        </w:rPr>
        <w:t>d</w:t>
      </w:r>
      <w:r w:rsidRPr="00C319FF">
        <w:rPr>
          <w:rFonts w:ascii="Cambria" w:hAnsi="Cambria"/>
          <w:b/>
          <w:bCs/>
        </w:rPr>
        <w:t xml:space="preserve">e  </w:t>
      </w:r>
      <w:r w:rsidRPr="00C319FF">
        <w:rPr>
          <w:rFonts w:ascii="Cambria" w:hAnsi="Cambria"/>
          <w:b/>
          <w:bCs/>
          <w:spacing w:val="5"/>
        </w:rPr>
        <w:t>soumissio</w:t>
      </w:r>
      <w:r w:rsidRPr="00C319FF">
        <w:rPr>
          <w:rFonts w:ascii="Cambria" w:hAnsi="Cambria"/>
          <w:b/>
          <w:bCs/>
        </w:rPr>
        <w:t xml:space="preserve">n  </w:t>
      </w:r>
      <w:r w:rsidRPr="00C319FF">
        <w:rPr>
          <w:rFonts w:ascii="Cambria" w:hAnsi="Cambria"/>
          <w:b/>
          <w:bCs/>
          <w:spacing w:val="5"/>
        </w:rPr>
        <w:t>e</w:t>
      </w:r>
      <w:r w:rsidRPr="00C319FF">
        <w:rPr>
          <w:rFonts w:ascii="Cambria" w:hAnsi="Cambria"/>
          <w:b/>
          <w:bCs/>
        </w:rPr>
        <w:t xml:space="preserve">t  </w:t>
      </w:r>
      <w:r w:rsidRPr="00C319FF">
        <w:rPr>
          <w:rFonts w:ascii="Cambria" w:hAnsi="Cambria"/>
          <w:b/>
          <w:bCs/>
          <w:spacing w:val="5"/>
        </w:rPr>
        <w:t xml:space="preserve">de </w:t>
      </w:r>
      <w:r w:rsidRPr="00C319FF">
        <w:rPr>
          <w:rFonts w:ascii="Cambria" w:hAnsi="Cambria"/>
          <w:b/>
          <w:bCs/>
        </w:rPr>
        <w:t>règlement</w:t>
      </w:r>
    </w:p>
    <w:p w:rsidR="00C60457" w:rsidRPr="00C319FF" w:rsidRDefault="00C60457" w:rsidP="00C60457">
      <w:pPr>
        <w:widowControl w:val="0"/>
        <w:autoSpaceDE w:val="0"/>
        <w:autoSpaceDN w:val="0"/>
        <w:adjustRightInd w:val="0"/>
        <w:spacing w:line="240" w:lineRule="auto"/>
        <w:ind w:right="-149"/>
        <w:rPr>
          <w:rFonts w:ascii="Cambria" w:hAnsi="Cambria"/>
        </w:rPr>
      </w:pPr>
      <w:r w:rsidRPr="00C319FF">
        <w:rPr>
          <w:rFonts w:ascii="Cambria" w:hAnsi="Cambria"/>
          <w:b/>
        </w:rPr>
        <w:t>15.1.</w:t>
      </w:r>
      <w:r w:rsidRPr="00C319FF">
        <w:rPr>
          <w:rFonts w:ascii="Cambria" w:hAnsi="Cambria"/>
        </w:rPr>
        <w:t xml:space="preserve">En  cas  d’Appel  d’Offres  Internationaux,  les monnaiesdel’offredevrontsuivrelesdispositions  soit  de  </w:t>
      </w:r>
      <w:r w:rsidRPr="00C319FF">
        <w:rPr>
          <w:rFonts w:ascii="Cambria" w:hAnsi="Cambria"/>
          <w:b/>
        </w:rPr>
        <w:lastRenderedPageBreak/>
        <w:t>l’Option  A</w:t>
      </w:r>
      <w:r w:rsidRPr="00C319FF">
        <w:rPr>
          <w:rFonts w:ascii="Cambria" w:hAnsi="Cambria"/>
        </w:rPr>
        <w:t xml:space="preserve">  ou  de  </w:t>
      </w:r>
      <w:r w:rsidRPr="00C319FF">
        <w:rPr>
          <w:rFonts w:ascii="Cambria" w:hAnsi="Cambria"/>
          <w:b/>
        </w:rPr>
        <w:t>l’Option  B</w:t>
      </w:r>
      <w:r w:rsidRPr="00C319FF">
        <w:rPr>
          <w:rFonts w:ascii="Cambria" w:hAnsi="Cambria"/>
          <w:spacing w:val="3"/>
        </w:rPr>
        <w:t>ci-dessous</w:t>
      </w:r>
      <w:r w:rsidRPr="00C319FF">
        <w:rPr>
          <w:rFonts w:ascii="Cambria" w:hAnsi="Cambria"/>
        </w:rPr>
        <w:t xml:space="preserve">;  </w:t>
      </w:r>
      <w:r w:rsidRPr="00C319FF">
        <w:rPr>
          <w:rFonts w:ascii="Cambria" w:hAnsi="Cambria"/>
          <w:spacing w:val="3"/>
        </w:rPr>
        <w:t>l’optio</w:t>
      </w:r>
      <w:r w:rsidRPr="00C319FF">
        <w:rPr>
          <w:rFonts w:ascii="Cambria" w:hAnsi="Cambria"/>
        </w:rPr>
        <w:t xml:space="preserve">n  </w:t>
      </w:r>
      <w:r w:rsidRPr="00C319FF">
        <w:rPr>
          <w:rFonts w:ascii="Cambria" w:hAnsi="Cambria"/>
          <w:spacing w:val="3"/>
        </w:rPr>
        <w:t>applicabl</w:t>
      </w:r>
      <w:r w:rsidRPr="00C319FF">
        <w:rPr>
          <w:rFonts w:ascii="Cambria" w:hAnsi="Cambria"/>
        </w:rPr>
        <w:t xml:space="preserve">e  </w:t>
      </w:r>
      <w:r w:rsidRPr="00C319FF">
        <w:rPr>
          <w:rFonts w:ascii="Cambria" w:hAnsi="Cambria"/>
          <w:spacing w:val="3"/>
        </w:rPr>
        <w:t>étan</w:t>
      </w:r>
      <w:r w:rsidRPr="00C319FF">
        <w:rPr>
          <w:rFonts w:ascii="Cambria" w:hAnsi="Cambria"/>
        </w:rPr>
        <w:t xml:space="preserve">t  </w:t>
      </w:r>
      <w:r w:rsidRPr="00C319FF">
        <w:rPr>
          <w:rFonts w:ascii="Cambria" w:hAnsi="Cambria"/>
          <w:spacing w:val="3"/>
        </w:rPr>
        <w:t xml:space="preserve">celle </w:t>
      </w:r>
      <w:r w:rsidRPr="00C319FF">
        <w:rPr>
          <w:rFonts w:ascii="Cambria" w:hAnsi="Cambria"/>
        </w:rPr>
        <w:t>retenuedansleRPAO.</w:t>
      </w:r>
    </w:p>
    <w:p w:rsidR="00C60457" w:rsidRPr="00C319FF" w:rsidRDefault="00C60457" w:rsidP="00C60457">
      <w:pPr>
        <w:widowControl w:val="0"/>
        <w:autoSpaceDE w:val="0"/>
        <w:autoSpaceDN w:val="0"/>
        <w:adjustRightInd w:val="0"/>
        <w:spacing w:line="240" w:lineRule="auto"/>
        <w:ind w:right="-143"/>
        <w:rPr>
          <w:rFonts w:ascii="Cambria" w:hAnsi="Cambria"/>
        </w:rPr>
      </w:pPr>
      <w:r w:rsidRPr="00C319FF">
        <w:rPr>
          <w:rFonts w:ascii="Cambria" w:hAnsi="Cambria"/>
          <w:b/>
        </w:rPr>
        <w:t>15.2</w:t>
      </w:r>
      <w:r w:rsidRPr="00C319FF">
        <w:rPr>
          <w:rFonts w:ascii="Cambria" w:hAnsi="Cambria"/>
        </w:rPr>
        <w:t>. Option A: le montant de la soumission est libelléentièrementenmonnaienationale</w:t>
      </w:r>
    </w:p>
    <w:p w:rsidR="00C60457" w:rsidRPr="00C319FF" w:rsidRDefault="00C60457" w:rsidP="00C60457">
      <w:pPr>
        <w:widowControl w:val="0"/>
        <w:autoSpaceDE w:val="0"/>
        <w:autoSpaceDN w:val="0"/>
        <w:adjustRightInd w:val="0"/>
        <w:spacing w:line="240" w:lineRule="auto"/>
        <w:ind w:right="-15"/>
        <w:jc w:val="both"/>
        <w:rPr>
          <w:rFonts w:ascii="Cambria" w:hAnsi="Cambria"/>
        </w:rPr>
      </w:pPr>
      <w:r w:rsidRPr="00C319FF">
        <w:rPr>
          <w:rFonts w:ascii="Cambria" w:hAnsi="Cambria"/>
        </w:rPr>
        <w:t>Le montant de la soumission, les prix unitaires du bordereaudesprixetlesprixdudétailquantitatifet estimatifsontlibellésentièrementenenfrancsCFA delamanièresuivante:</w:t>
      </w:r>
    </w:p>
    <w:p w:rsidR="00C60457" w:rsidRPr="00C319FF" w:rsidRDefault="00C60457" w:rsidP="00C60457">
      <w:pPr>
        <w:widowControl w:val="0"/>
        <w:autoSpaceDE w:val="0"/>
        <w:autoSpaceDN w:val="0"/>
        <w:adjustRightInd w:val="0"/>
        <w:ind w:right="-19"/>
        <w:jc w:val="both"/>
        <w:rPr>
          <w:rFonts w:ascii="Cambria" w:hAnsi="Cambria"/>
        </w:rPr>
      </w:pPr>
      <w:r w:rsidRPr="00C319FF">
        <w:rPr>
          <w:rFonts w:ascii="Cambria" w:hAnsi="Cambria"/>
          <w:b/>
        </w:rPr>
        <w:t>a.</w:t>
      </w:r>
      <w:r w:rsidRPr="00C319FF">
        <w:rPr>
          <w:rFonts w:ascii="Cambria" w:hAnsi="Cambria"/>
          <w:spacing w:val="2"/>
        </w:rPr>
        <w:t>Le</w:t>
      </w:r>
      <w:r w:rsidRPr="00C319FF">
        <w:rPr>
          <w:rFonts w:ascii="Cambria" w:hAnsi="Cambria"/>
        </w:rPr>
        <w:t xml:space="preserve">s  </w:t>
      </w:r>
      <w:r w:rsidRPr="00C319FF">
        <w:rPr>
          <w:rFonts w:ascii="Cambria" w:hAnsi="Cambria"/>
          <w:spacing w:val="2"/>
        </w:rPr>
        <w:t>pri</w:t>
      </w:r>
      <w:r w:rsidRPr="00C319FF">
        <w:rPr>
          <w:rFonts w:ascii="Cambria" w:hAnsi="Cambria"/>
        </w:rPr>
        <w:t xml:space="preserve">x  </w:t>
      </w:r>
      <w:r w:rsidRPr="00C319FF">
        <w:rPr>
          <w:rFonts w:ascii="Cambria" w:hAnsi="Cambria"/>
          <w:spacing w:val="2"/>
        </w:rPr>
        <w:t>seron</w:t>
      </w:r>
      <w:r w:rsidRPr="00C319FF">
        <w:rPr>
          <w:rFonts w:ascii="Cambria" w:hAnsi="Cambria"/>
        </w:rPr>
        <w:t xml:space="preserve">t  </w:t>
      </w:r>
      <w:r w:rsidRPr="00C319FF">
        <w:rPr>
          <w:rFonts w:ascii="Cambria" w:hAnsi="Cambria"/>
          <w:spacing w:val="2"/>
        </w:rPr>
        <w:t>entièremen</w:t>
      </w:r>
      <w:r w:rsidRPr="00C319FF">
        <w:rPr>
          <w:rFonts w:ascii="Cambria" w:hAnsi="Cambria"/>
        </w:rPr>
        <w:t xml:space="preserve">t  </w:t>
      </w:r>
      <w:r w:rsidRPr="00C319FF">
        <w:rPr>
          <w:rFonts w:ascii="Cambria" w:hAnsi="Cambria"/>
          <w:spacing w:val="2"/>
        </w:rPr>
        <w:t>libellé</w:t>
      </w:r>
      <w:r w:rsidRPr="00C319FF">
        <w:rPr>
          <w:rFonts w:ascii="Cambria" w:hAnsi="Cambria"/>
        </w:rPr>
        <w:t xml:space="preserve">s  </w:t>
      </w:r>
      <w:r w:rsidRPr="00C319FF">
        <w:rPr>
          <w:rFonts w:ascii="Cambria" w:hAnsi="Cambria"/>
          <w:spacing w:val="2"/>
        </w:rPr>
        <w:t>dan</w:t>
      </w:r>
      <w:r w:rsidRPr="00C319FF">
        <w:rPr>
          <w:rFonts w:ascii="Cambria" w:hAnsi="Cambria"/>
        </w:rPr>
        <w:t xml:space="preserve">s  </w:t>
      </w:r>
      <w:r w:rsidRPr="00C319FF">
        <w:rPr>
          <w:rFonts w:ascii="Cambria" w:hAnsi="Cambria"/>
          <w:spacing w:val="2"/>
        </w:rPr>
        <w:t xml:space="preserve">la </w:t>
      </w:r>
      <w:r w:rsidRPr="00C319FF">
        <w:rPr>
          <w:rFonts w:ascii="Cambria" w:hAnsi="Cambria"/>
          <w:spacing w:val="5"/>
        </w:rPr>
        <w:t>monnai</w:t>
      </w:r>
      <w:r w:rsidRPr="00C319FF">
        <w:rPr>
          <w:rFonts w:ascii="Cambria" w:hAnsi="Cambria"/>
        </w:rPr>
        <w:t xml:space="preserve">e  </w:t>
      </w:r>
      <w:r w:rsidRPr="00C319FF">
        <w:rPr>
          <w:rFonts w:ascii="Cambria" w:hAnsi="Cambria"/>
          <w:spacing w:val="5"/>
        </w:rPr>
        <w:t>nationale</w:t>
      </w:r>
      <w:r w:rsidRPr="00C319FF">
        <w:rPr>
          <w:rFonts w:ascii="Cambria" w:hAnsi="Cambria"/>
        </w:rPr>
        <w:t xml:space="preserve">.  </w:t>
      </w:r>
      <w:r w:rsidRPr="00C319FF">
        <w:rPr>
          <w:rFonts w:ascii="Cambria" w:hAnsi="Cambria"/>
          <w:spacing w:val="5"/>
        </w:rPr>
        <w:t>L</w:t>
      </w:r>
      <w:r w:rsidRPr="00C319FF">
        <w:rPr>
          <w:rFonts w:ascii="Cambria" w:hAnsi="Cambria"/>
        </w:rPr>
        <w:t xml:space="preserve">e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 xml:space="preserve">qui </w:t>
      </w:r>
      <w:r w:rsidRPr="00C319FF">
        <w:rPr>
          <w:rFonts w:ascii="Cambria" w:hAnsi="Cambria"/>
        </w:rPr>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C60457" w:rsidRPr="00C319FF" w:rsidRDefault="00C60457" w:rsidP="00C60457">
      <w:pPr>
        <w:widowControl w:val="0"/>
        <w:tabs>
          <w:tab w:val="left" w:pos="940"/>
          <w:tab w:val="left" w:pos="1660"/>
          <w:tab w:val="left" w:pos="2220"/>
          <w:tab w:val="left" w:pos="3260"/>
          <w:tab w:val="left" w:pos="4260"/>
          <w:tab w:val="left" w:pos="4900"/>
        </w:tabs>
        <w:autoSpaceDE w:val="0"/>
        <w:autoSpaceDN w:val="0"/>
        <w:adjustRightInd w:val="0"/>
        <w:ind w:right="90"/>
        <w:jc w:val="both"/>
        <w:rPr>
          <w:rFonts w:ascii="Cambria" w:hAnsi="Cambria"/>
        </w:rPr>
      </w:pPr>
      <w:r w:rsidRPr="00C319FF">
        <w:rPr>
          <w:rFonts w:ascii="Cambria" w:hAnsi="Cambria"/>
          <w:b/>
        </w:rPr>
        <w:t>b.</w:t>
      </w:r>
      <w:r w:rsidRPr="00C319FF">
        <w:rPr>
          <w:rFonts w:ascii="Cambria" w:hAnsi="Cambria"/>
          <w:spacing w:val="5"/>
        </w:rPr>
        <w:t>Le</w:t>
      </w:r>
      <w:r w:rsidRPr="00C319FF">
        <w:rPr>
          <w:rFonts w:ascii="Cambria" w:hAnsi="Cambria"/>
        </w:rPr>
        <w:t xml:space="preserve">s </w:t>
      </w:r>
      <w:r w:rsidRPr="00C319FF">
        <w:rPr>
          <w:rFonts w:ascii="Cambria" w:hAnsi="Cambria"/>
          <w:spacing w:val="5"/>
        </w:rPr>
        <w:t>tau</w:t>
      </w:r>
      <w:r w:rsidRPr="00C319FF">
        <w:rPr>
          <w:rFonts w:ascii="Cambria" w:hAnsi="Cambria"/>
        </w:rPr>
        <w:t xml:space="preserve">x </w:t>
      </w:r>
      <w:r w:rsidRPr="00C319FF">
        <w:rPr>
          <w:rFonts w:ascii="Cambria" w:hAnsi="Cambria"/>
          <w:spacing w:val="5"/>
        </w:rPr>
        <w:t>d</w:t>
      </w:r>
      <w:r w:rsidRPr="00C319FF">
        <w:rPr>
          <w:rFonts w:ascii="Cambria" w:hAnsi="Cambria"/>
        </w:rPr>
        <w:t xml:space="preserve">e </w:t>
      </w:r>
      <w:r w:rsidRPr="00C319FF">
        <w:rPr>
          <w:rFonts w:ascii="Cambria" w:hAnsi="Cambria"/>
          <w:spacing w:val="5"/>
        </w:rPr>
        <w:t>chang</w:t>
      </w:r>
      <w:r w:rsidRPr="00C319FF">
        <w:rPr>
          <w:rFonts w:ascii="Cambria" w:hAnsi="Cambria"/>
        </w:rPr>
        <w:t xml:space="preserve">e </w:t>
      </w:r>
      <w:r w:rsidRPr="00C319FF">
        <w:rPr>
          <w:rFonts w:ascii="Cambria" w:hAnsi="Cambria"/>
          <w:spacing w:val="5"/>
        </w:rPr>
        <w:t>utilisé</w:t>
      </w:r>
      <w:r w:rsidRPr="00C319FF">
        <w:rPr>
          <w:rFonts w:ascii="Cambria" w:hAnsi="Cambria"/>
        </w:rPr>
        <w:t xml:space="preserve">s </w:t>
      </w:r>
      <w:r w:rsidRPr="00C319FF">
        <w:rPr>
          <w:rFonts w:ascii="Cambria" w:hAnsi="Cambria"/>
          <w:spacing w:val="5"/>
        </w:rPr>
        <w:t>pa</w:t>
      </w:r>
      <w:r w:rsidRPr="00C319FF">
        <w:rPr>
          <w:rFonts w:ascii="Cambria" w:hAnsi="Cambria"/>
        </w:rPr>
        <w:t xml:space="preserve">r </w:t>
      </w:r>
      <w:r w:rsidRPr="00C319FF">
        <w:rPr>
          <w:rFonts w:ascii="Cambria" w:hAnsi="Cambria"/>
          <w:spacing w:val="5"/>
        </w:rPr>
        <w:t xml:space="preserve">le </w:t>
      </w:r>
      <w:r w:rsidRPr="00C319FF">
        <w:rPr>
          <w:rFonts w:ascii="Cambria" w:hAnsi="Cambria"/>
          <w:spacing w:val="2"/>
        </w:rPr>
        <w:t>Soumissionnair</w:t>
      </w:r>
      <w:r w:rsidRPr="00C319FF">
        <w:rPr>
          <w:rFonts w:ascii="Cambria" w:hAnsi="Cambria"/>
        </w:rPr>
        <w:t xml:space="preserve">e </w:t>
      </w:r>
      <w:r w:rsidRPr="00C319FF">
        <w:rPr>
          <w:rFonts w:ascii="Cambria" w:hAnsi="Cambria"/>
          <w:spacing w:val="2"/>
        </w:rPr>
        <w:t>pou</w:t>
      </w:r>
      <w:r w:rsidRPr="00C319FF">
        <w:rPr>
          <w:rFonts w:ascii="Cambria" w:hAnsi="Cambria"/>
        </w:rPr>
        <w:t xml:space="preserve">r </w:t>
      </w:r>
      <w:r w:rsidRPr="00C319FF">
        <w:rPr>
          <w:rFonts w:ascii="Cambria" w:hAnsi="Cambria"/>
          <w:spacing w:val="2"/>
        </w:rPr>
        <w:t>converti</w:t>
      </w:r>
      <w:r w:rsidRPr="00C319FF">
        <w:rPr>
          <w:rFonts w:ascii="Cambria" w:hAnsi="Cambria"/>
        </w:rPr>
        <w:t xml:space="preserve">r </w:t>
      </w:r>
      <w:r w:rsidRPr="00C319FF">
        <w:rPr>
          <w:rFonts w:ascii="Cambria" w:hAnsi="Cambria"/>
          <w:spacing w:val="2"/>
        </w:rPr>
        <w:t>so</w:t>
      </w:r>
      <w:r w:rsidRPr="00C319FF">
        <w:rPr>
          <w:rFonts w:ascii="Cambria" w:hAnsi="Cambria"/>
        </w:rPr>
        <w:t xml:space="preserve">n </w:t>
      </w:r>
      <w:r w:rsidRPr="00C319FF">
        <w:rPr>
          <w:rFonts w:ascii="Cambria" w:hAnsi="Cambria"/>
          <w:spacing w:val="2"/>
        </w:rPr>
        <w:t>offr</w:t>
      </w:r>
      <w:r w:rsidRPr="00C319FF">
        <w:rPr>
          <w:rFonts w:ascii="Cambria" w:hAnsi="Cambria"/>
        </w:rPr>
        <w:t xml:space="preserve">e </w:t>
      </w:r>
      <w:r w:rsidRPr="00C319FF">
        <w:rPr>
          <w:rFonts w:ascii="Cambria" w:hAnsi="Cambria"/>
          <w:spacing w:val="2"/>
        </w:rPr>
        <w:t xml:space="preserve">en </w:t>
      </w:r>
      <w:r w:rsidRPr="00C319FF">
        <w:rPr>
          <w:rFonts w:ascii="Cambria" w:hAnsi="Cambria"/>
        </w:rPr>
        <w:t>monnaienationaleserontspécifiésparlesoumissionnaireenannexeàlasoumission. Ilsseront appliquéspourtoutpaiementautitredumarché, pourqu’aucunrisquedechangenesoitsupporté parleSoumissionnaireretenu.</w:t>
      </w:r>
    </w:p>
    <w:p w:rsidR="00C60457" w:rsidRPr="00C319FF" w:rsidRDefault="00C60457" w:rsidP="00C60457">
      <w:pPr>
        <w:widowControl w:val="0"/>
        <w:autoSpaceDE w:val="0"/>
        <w:autoSpaceDN w:val="0"/>
        <w:adjustRightInd w:val="0"/>
        <w:spacing w:after="0"/>
        <w:ind w:right="94"/>
        <w:jc w:val="both"/>
        <w:rPr>
          <w:rFonts w:ascii="Cambria" w:hAnsi="Cambria"/>
        </w:rPr>
      </w:pPr>
      <w:r w:rsidRPr="00C319FF">
        <w:rPr>
          <w:rFonts w:ascii="Cambria" w:hAnsi="Cambria"/>
          <w:b/>
        </w:rPr>
        <w:t>15.3.Option B</w:t>
      </w:r>
      <w:r w:rsidRPr="00C319FF">
        <w:rPr>
          <w:rFonts w:ascii="Cambria" w:hAnsi="Cambria"/>
        </w:rPr>
        <w:t>: Le montant de la soumission est directement libellé en monnaie nationale et étrangèreauxtauxfixésdansleRPAO.</w:t>
      </w:r>
    </w:p>
    <w:p w:rsidR="00C60457" w:rsidRPr="00C319FF" w:rsidRDefault="00C60457" w:rsidP="00C60457">
      <w:pPr>
        <w:widowControl w:val="0"/>
        <w:autoSpaceDE w:val="0"/>
        <w:autoSpaceDN w:val="0"/>
        <w:adjustRightInd w:val="0"/>
        <w:spacing w:after="0"/>
        <w:ind w:right="95" w:firstLine="708"/>
        <w:jc w:val="both"/>
        <w:rPr>
          <w:rFonts w:ascii="Cambria" w:hAnsi="Cambria"/>
        </w:rPr>
      </w:pPr>
      <w:r w:rsidRPr="00C319FF">
        <w:rPr>
          <w:rFonts w:ascii="Cambria" w:hAnsi="Cambria"/>
        </w:rPr>
        <w:t>Le soumissionnaire libellera les prix unitaires du bordereaudesprixetlesprixduDétailquantitatifet estimatifdelamanièresuivante:</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b/>
        </w:rPr>
        <w:t>a.</w:t>
      </w:r>
      <w:r w:rsidRPr="00C319FF">
        <w:rPr>
          <w:rFonts w:ascii="Cambria" w:hAnsi="Cambria"/>
        </w:rPr>
        <w:t xml:space="preserve">  Les prix des intrants nécessaires aux Travaux que le  Soumissionnaire  compte  se  procurer  dans  le pays du </w:t>
      </w:r>
      <w:r w:rsidRPr="00C319FF">
        <w:rPr>
          <w:rFonts w:ascii="Cambria" w:hAnsi="Cambria"/>
          <w:b/>
        </w:rPr>
        <w:t>Maître d’Ouvrage</w:t>
      </w:r>
      <w:r w:rsidRPr="00C319FF">
        <w:rPr>
          <w:rFonts w:ascii="Cambria" w:hAnsi="Cambria"/>
        </w:rPr>
        <w:t xml:space="preserve"> seront libellés dans la monnaie du pays du </w:t>
      </w:r>
      <w:r w:rsidRPr="00C319FF">
        <w:rPr>
          <w:rFonts w:ascii="Cambria" w:hAnsi="Cambria"/>
          <w:b/>
        </w:rPr>
        <w:t xml:space="preserve">Maître d’Ouvrage </w:t>
      </w:r>
      <w:r w:rsidRPr="00C319FF">
        <w:rPr>
          <w:rFonts w:ascii="Cambria" w:hAnsi="Cambria"/>
        </w:rPr>
        <w:t>spécifiée aux RPAO et dénommée “monnaie nationale”.</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b/>
        </w:rPr>
        <w:t>b.</w:t>
      </w:r>
      <w:r w:rsidRPr="00C319FF">
        <w:rPr>
          <w:rFonts w:ascii="Cambria" w:hAnsi="Cambria"/>
        </w:rPr>
        <w:t xml:space="preserve">  Les prix des intrants nécessaires aux Travaux que le soumissionnaire compte se procurer en dehors du pays du Maître d’Ouvrage Délégué seront libellés  dans la  monnaie  du  pays  du  soumissionnaire  ou  de celle d’un pays membre éligible largement utilisée dans le commerce international.</w:t>
      </w:r>
    </w:p>
    <w:p w:rsidR="00C60457" w:rsidRPr="00C319FF" w:rsidRDefault="00C60457" w:rsidP="00C60457">
      <w:pPr>
        <w:widowControl w:val="0"/>
        <w:tabs>
          <w:tab w:val="left" w:pos="0"/>
        </w:tabs>
        <w:autoSpaceDE w:val="0"/>
        <w:autoSpaceDN w:val="0"/>
        <w:adjustRightInd w:val="0"/>
        <w:ind w:right="90"/>
        <w:jc w:val="both"/>
        <w:rPr>
          <w:rFonts w:ascii="Cambria" w:hAnsi="Cambria"/>
        </w:rPr>
      </w:pPr>
      <w:r w:rsidRPr="00C319FF">
        <w:rPr>
          <w:rFonts w:ascii="Cambria" w:hAnsi="Cambria"/>
          <w:b/>
          <w:spacing w:val="1"/>
        </w:rPr>
        <w:t>15.4</w:t>
      </w:r>
      <w:r w:rsidRPr="00C319FF">
        <w:rPr>
          <w:rFonts w:ascii="Cambria" w:hAnsi="Cambria"/>
          <w:b/>
        </w:rPr>
        <w:t>.</w:t>
      </w:r>
      <w:r w:rsidRPr="00C319FF">
        <w:rPr>
          <w:rFonts w:ascii="Cambria" w:hAnsi="Cambria"/>
          <w:spacing w:val="1"/>
        </w:rPr>
        <w:t>L</w:t>
      </w:r>
      <w:r w:rsidRPr="00C319FF">
        <w:rPr>
          <w:rFonts w:ascii="Cambria" w:hAnsi="Cambria"/>
        </w:rPr>
        <w:t xml:space="preserve">e </w:t>
      </w:r>
      <w:r w:rsidRPr="00C319FF">
        <w:rPr>
          <w:rFonts w:ascii="Cambria" w:hAnsi="Cambria"/>
          <w:b/>
          <w:spacing w:val="1"/>
        </w:rPr>
        <w:t>Maîtr</w:t>
      </w:r>
      <w:r w:rsidRPr="00C319FF">
        <w:rPr>
          <w:rFonts w:ascii="Cambria" w:hAnsi="Cambria"/>
          <w:b/>
        </w:rPr>
        <w:t xml:space="preserve">e </w:t>
      </w:r>
      <w:r w:rsidRPr="00C319FF">
        <w:rPr>
          <w:rFonts w:ascii="Cambria" w:hAnsi="Cambria"/>
          <w:b/>
          <w:spacing w:val="1"/>
        </w:rPr>
        <w:t>d’Ouvrag</w:t>
      </w:r>
      <w:r w:rsidRPr="00C319FF">
        <w:rPr>
          <w:rFonts w:ascii="Cambria" w:hAnsi="Cambria"/>
          <w:b/>
        </w:rPr>
        <w:t>e</w:t>
      </w:r>
      <w:r w:rsidRPr="00C319FF">
        <w:rPr>
          <w:rFonts w:ascii="Cambria" w:hAnsi="Cambria"/>
          <w:spacing w:val="1"/>
        </w:rPr>
        <w:t>peu</w:t>
      </w:r>
      <w:r w:rsidRPr="00C319FF">
        <w:rPr>
          <w:rFonts w:ascii="Cambria" w:hAnsi="Cambria"/>
        </w:rPr>
        <w:t xml:space="preserve">t </w:t>
      </w:r>
      <w:r w:rsidRPr="00C319FF">
        <w:rPr>
          <w:rFonts w:ascii="Cambria" w:hAnsi="Cambria"/>
          <w:spacing w:val="1"/>
        </w:rPr>
        <w:t>demande</w:t>
      </w:r>
      <w:r w:rsidRPr="00C319FF">
        <w:rPr>
          <w:rFonts w:ascii="Cambria" w:hAnsi="Cambria"/>
        </w:rPr>
        <w:t xml:space="preserve">r </w:t>
      </w:r>
      <w:r w:rsidRPr="00C319FF">
        <w:rPr>
          <w:rFonts w:ascii="Cambria" w:hAnsi="Cambria"/>
          <w:spacing w:val="1"/>
        </w:rPr>
        <w:t xml:space="preserve">aux </w:t>
      </w:r>
      <w:r w:rsidRPr="00C319FF">
        <w:rPr>
          <w:rFonts w:ascii="Cambria" w:hAnsi="Cambria"/>
        </w:rPr>
        <w:t xml:space="preserve">soumissionnairesd’expliquerleursbesoinsen monnaiesnationaleetétrangèreetdejustifier quelesmontantsinclusdanslesprixunitaires </w:t>
      </w:r>
      <w:r w:rsidRPr="00C319FF">
        <w:rPr>
          <w:rFonts w:ascii="Cambria" w:hAnsi="Cambria"/>
          <w:spacing w:val="5"/>
        </w:rPr>
        <w:t>e</w:t>
      </w:r>
      <w:r w:rsidRPr="00C319FF">
        <w:rPr>
          <w:rFonts w:ascii="Cambria" w:hAnsi="Cambria"/>
        </w:rPr>
        <w:t xml:space="preserve">t </w:t>
      </w:r>
      <w:r w:rsidRPr="00C319FF">
        <w:rPr>
          <w:rFonts w:ascii="Cambria" w:hAnsi="Cambria"/>
          <w:spacing w:val="5"/>
        </w:rPr>
        <w:t>totaux</w:t>
      </w:r>
      <w:r w:rsidRPr="00C319FF">
        <w:rPr>
          <w:rFonts w:ascii="Cambria" w:hAnsi="Cambria"/>
        </w:rPr>
        <w:t xml:space="preserve">, </w:t>
      </w:r>
      <w:r w:rsidRPr="00C319FF">
        <w:rPr>
          <w:rFonts w:ascii="Cambria" w:hAnsi="Cambria"/>
          <w:spacing w:val="5"/>
        </w:rPr>
        <w:t>e</w:t>
      </w:r>
      <w:r w:rsidRPr="00C319FF">
        <w:rPr>
          <w:rFonts w:ascii="Cambria" w:hAnsi="Cambria"/>
        </w:rPr>
        <w:t xml:space="preserve">t  </w:t>
      </w:r>
      <w:r w:rsidRPr="00C319FF">
        <w:rPr>
          <w:rFonts w:ascii="Cambria" w:hAnsi="Cambria"/>
          <w:spacing w:val="5"/>
        </w:rPr>
        <w:t>indiqué</w:t>
      </w:r>
      <w:r w:rsidRPr="00C319FF">
        <w:rPr>
          <w:rFonts w:ascii="Cambria" w:hAnsi="Cambria"/>
        </w:rPr>
        <w:t xml:space="preserve">s </w:t>
      </w:r>
      <w:r w:rsidRPr="00C319FF">
        <w:rPr>
          <w:rFonts w:ascii="Cambria" w:hAnsi="Cambria"/>
          <w:spacing w:val="5"/>
        </w:rPr>
        <w:t>e</w:t>
      </w:r>
      <w:r w:rsidRPr="00C319FF">
        <w:rPr>
          <w:rFonts w:ascii="Cambria" w:hAnsi="Cambria"/>
        </w:rPr>
        <w:t xml:space="preserve">n </w:t>
      </w:r>
      <w:r w:rsidRPr="00C319FF">
        <w:rPr>
          <w:rFonts w:ascii="Cambria" w:hAnsi="Cambria"/>
          <w:spacing w:val="5"/>
        </w:rPr>
        <w:t>annex</w:t>
      </w:r>
      <w:r w:rsidRPr="00C319FF">
        <w:rPr>
          <w:rFonts w:ascii="Cambria" w:hAnsi="Cambria"/>
        </w:rPr>
        <w:t xml:space="preserve">e à </w:t>
      </w:r>
      <w:r w:rsidRPr="00C319FF">
        <w:rPr>
          <w:rFonts w:ascii="Cambria" w:hAnsi="Cambria"/>
          <w:spacing w:val="5"/>
        </w:rPr>
        <w:t xml:space="preserve">la </w:t>
      </w:r>
      <w:r w:rsidRPr="00C319FF">
        <w:rPr>
          <w:rFonts w:ascii="Cambria" w:hAnsi="Cambria"/>
        </w:rPr>
        <w:t>soumission,sontraisonnables;àcettefin,un état détaillé de ses besoins en monnaies étrangèresserafourniparlesoumissionnaire.</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b/>
        </w:rPr>
        <w:t>15.5.</w:t>
      </w:r>
      <w:r w:rsidRPr="00C319FF">
        <w:rPr>
          <w:rFonts w:ascii="Cambria" w:hAnsi="Cambria"/>
        </w:rPr>
        <w:t xml:space="preserve">Durantl’exécutiondestravaux,laplupartdes monnaies étrangères restant à payer sur le montant du marché peut être révisée d’un commun accord par le </w:t>
      </w:r>
      <w:r w:rsidRPr="00C319FF">
        <w:rPr>
          <w:rFonts w:ascii="Cambria" w:hAnsi="Cambria"/>
          <w:b/>
        </w:rPr>
        <w:t>Maître d’Ouvrage</w:t>
      </w:r>
      <w:r w:rsidRPr="00C319FF">
        <w:rPr>
          <w:rFonts w:ascii="Cambria" w:hAnsi="Cambria"/>
        </w:rPr>
        <w:t>et l’entrepreneur de façon à tenir compte de toutemodificationsurvenuedanslesbesoins endevisesautitredumarché.</w:t>
      </w:r>
    </w:p>
    <w:p w:rsidR="00C60457" w:rsidRPr="00C319FF" w:rsidRDefault="00C60457" w:rsidP="00C60457">
      <w:pPr>
        <w:widowControl w:val="0"/>
        <w:autoSpaceDE w:val="0"/>
        <w:autoSpaceDN w:val="0"/>
        <w:adjustRightInd w:val="0"/>
        <w:ind w:left="624" w:right="-39" w:hanging="624"/>
        <w:rPr>
          <w:rFonts w:ascii="Cambria" w:hAnsi="Cambria"/>
        </w:rPr>
      </w:pPr>
      <w:r w:rsidRPr="00C319FF">
        <w:rPr>
          <w:rFonts w:ascii="Cambria" w:hAnsi="Cambria"/>
          <w:b/>
        </w:rPr>
        <w:t>15.6.</w:t>
      </w:r>
      <w:r w:rsidRPr="00C319FF">
        <w:rPr>
          <w:rFonts w:ascii="Cambria" w:hAnsi="Cambria"/>
          <w:spacing w:val="5"/>
        </w:rPr>
        <w:t>Pou</w:t>
      </w:r>
      <w:r w:rsidRPr="00C319FF">
        <w:rPr>
          <w:rFonts w:ascii="Cambria" w:hAnsi="Cambria"/>
        </w:rPr>
        <w:t xml:space="preserve">r   </w:t>
      </w:r>
      <w:r w:rsidRPr="00C319FF">
        <w:rPr>
          <w:rFonts w:ascii="Cambria" w:hAnsi="Cambria"/>
          <w:spacing w:val="5"/>
        </w:rPr>
        <w:t>le</w:t>
      </w:r>
      <w:r w:rsidRPr="00C319FF">
        <w:rPr>
          <w:rFonts w:ascii="Cambria" w:hAnsi="Cambria"/>
        </w:rPr>
        <w:t xml:space="preserve">s   </w:t>
      </w:r>
      <w:r w:rsidRPr="00C319FF">
        <w:rPr>
          <w:rFonts w:ascii="Cambria" w:hAnsi="Cambria"/>
          <w:spacing w:val="5"/>
        </w:rPr>
        <w:t>Appel</w:t>
      </w:r>
      <w:r w:rsidRPr="00C319FF">
        <w:rPr>
          <w:rFonts w:ascii="Cambria" w:hAnsi="Cambria"/>
        </w:rPr>
        <w:t xml:space="preserve">s   </w:t>
      </w:r>
      <w:r w:rsidRPr="00C319FF">
        <w:rPr>
          <w:rFonts w:ascii="Cambria" w:hAnsi="Cambria"/>
          <w:spacing w:val="5"/>
        </w:rPr>
        <w:t>d’Offre</w:t>
      </w:r>
      <w:r w:rsidRPr="00C319FF">
        <w:rPr>
          <w:rFonts w:ascii="Cambria" w:hAnsi="Cambria"/>
        </w:rPr>
        <w:t xml:space="preserve">s   </w:t>
      </w:r>
      <w:r w:rsidRPr="00C319FF">
        <w:rPr>
          <w:rFonts w:ascii="Cambria" w:hAnsi="Cambria"/>
          <w:spacing w:val="5"/>
        </w:rPr>
        <w:t>Nationaux</w:t>
      </w:r>
      <w:r w:rsidRPr="00C319FF">
        <w:rPr>
          <w:rFonts w:ascii="Cambria" w:hAnsi="Cambria"/>
        </w:rPr>
        <w:t xml:space="preserve">,   </w:t>
      </w:r>
      <w:r w:rsidRPr="00C319FF">
        <w:rPr>
          <w:rFonts w:ascii="Cambria" w:hAnsi="Cambria"/>
          <w:spacing w:val="5"/>
        </w:rPr>
        <w:t xml:space="preserve">la </w:t>
      </w:r>
      <w:r w:rsidRPr="00C319FF">
        <w:rPr>
          <w:rFonts w:ascii="Cambria" w:hAnsi="Cambria"/>
        </w:rPr>
        <w:t>monnaieutiliséeestlefrancCFA.</w:t>
      </w:r>
    </w:p>
    <w:p w:rsidR="00C60457" w:rsidRPr="00C319FF" w:rsidRDefault="00C60457" w:rsidP="00C60457">
      <w:pPr>
        <w:widowControl w:val="0"/>
        <w:autoSpaceDE w:val="0"/>
        <w:autoSpaceDN w:val="0"/>
        <w:adjustRightInd w:val="0"/>
        <w:spacing w:before="57"/>
        <w:ind w:left="114" w:right="-20"/>
        <w:rPr>
          <w:rFonts w:ascii="Cambria" w:hAnsi="Cambria"/>
        </w:rPr>
      </w:pPr>
      <w:r w:rsidRPr="00C319FF">
        <w:rPr>
          <w:rFonts w:ascii="Cambria" w:hAnsi="Cambria"/>
          <w:b/>
          <w:bCs/>
        </w:rPr>
        <w:t>Article16:Validitédesoffres</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16.1.</w:t>
      </w:r>
      <w:r w:rsidRPr="00C319FF">
        <w:rPr>
          <w:rFonts w:ascii="Cambria" w:hAnsi="Cambria"/>
        </w:rPr>
        <w:t xml:space="preserve">Lesoffresdoiventdemeurervalablespendant </w:t>
      </w:r>
      <w:r w:rsidRPr="00C319FF">
        <w:rPr>
          <w:rFonts w:ascii="Cambria" w:hAnsi="Cambria"/>
          <w:spacing w:val="5"/>
        </w:rPr>
        <w:t>l</w:t>
      </w:r>
      <w:r w:rsidRPr="00C319FF">
        <w:rPr>
          <w:rFonts w:ascii="Cambria" w:hAnsi="Cambria"/>
        </w:rPr>
        <w:t xml:space="preserve">a </w:t>
      </w:r>
      <w:r w:rsidRPr="00C319FF">
        <w:rPr>
          <w:rFonts w:ascii="Cambria" w:hAnsi="Cambria"/>
          <w:spacing w:val="5"/>
        </w:rPr>
        <w:t>périod</w:t>
      </w:r>
      <w:r w:rsidRPr="00C319FF">
        <w:rPr>
          <w:rFonts w:ascii="Cambria" w:hAnsi="Cambria"/>
        </w:rPr>
        <w:t xml:space="preserve">e </w:t>
      </w:r>
      <w:r w:rsidRPr="00C319FF">
        <w:rPr>
          <w:rFonts w:ascii="Cambria" w:hAnsi="Cambria"/>
          <w:spacing w:val="5"/>
        </w:rPr>
        <w:t>spécifié</w:t>
      </w:r>
      <w:r w:rsidRPr="00C319FF">
        <w:rPr>
          <w:rFonts w:ascii="Cambria" w:hAnsi="Cambria"/>
        </w:rPr>
        <w:t xml:space="preserve">e </w:t>
      </w:r>
      <w:r w:rsidRPr="00C319FF">
        <w:rPr>
          <w:rFonts w:ascii="Cambria" w:hAnsi="Cambria"/>
          <w:spacing w:val="5"/>
        </w:rPr>
        <w:t>dan</w:t>
      </w:r>
      <w:r w:rsidRPr="00C319FF">
        <w:rPr>
          <w:rFonts w:ascii="Cambria" w:hAnsi="Cambria"/>
        </w:rPr>
        <w:t xml:space="preserve">s </w:t>
      </w:r>
      <w:r w:rsidRPr="00C319FF">
        <w:rPr>
          <w:rFonts w:ascii="Cambria" w:hAnsi="Cambria"/>
          <w:spacing w:val="5"/>
        </w:rPr>
        <w:t>l</w:t>
      </w:r>
      <w:r w:rsidRPr="00C319FF">
        <w:rPr>
          <w:rFonts w:ascii="Cambria" w:hAnsi="Cambria"/>
        </w:rPr>
        <w:t xml:space="preserve">e </w:t>
      </w:r>
      <w:r w:rsidRPr="00C319FF">
        <w:rPr>
          <w:rFonts w:ascii="Cambria" w:hAnsi="Cambria"/>
          <w:spacing w:val="5"/>
        </w:rPr>
        <w:t xml:space="preserve">Règlement </w:t>
      </w:r>
      <w:r w:rsidRPr="00C319FF">
        <w:rPr>
          <w:rFonts w:ascii="Cambria" w:hAnsi="Cambria"/>
        </w:rPr>
        <w:t>Particulierdel'Appeld'Offresàcompterdela datederemisedesoffresfixéeparle</w:t>
      </w:r>
      <w:r w:rsidRPr="00C319FF">
        <w:rPr>
          <w:rFonts w:ascii="Cambria" w:hAnsi="Cambria"/>
          <w:b/>
        </w:rPr>
        <w:t>Maître d'Ouvrage</w:t>
      </w:r>
      <w:r w:rsidRPr="00C319FF">
        <w:rPr>
          <w:rFonts w:ascii="Cambria" w:hAnsi="Cambria"/>
        </w:rPr>
        <w:t xml:space="preserve">, en application de </w:t>
      </w:r>
      <w:r w:rsidRPr="00C319FF">
        <w:rPr>
          <w:rFonts w:ascii="Cambria" w:hAnsi="Cambria"/>
          <w:b/>
        </w:rPr>
        <w:t>l'article 22</w:t>
      </w:r>
      <w:r w:rsidRPr="00C319FF">
        <w:rPr>
          <w:rFonts w:ascii="Cambria" w:hAnsi="Cambria"/>
        </w:rPr>
        <w:t xml:space="preserve">du RGAO. Une offre valable pour une période </w:t>
      </w:r>
      <w:r w:rsidRPr="00C319FF">
        <w:rPr>
          <w:rFonts w:ascii="Cambria" w:hAnsi="Cambria"/>
          <w:spacing w:val="5"/>
        </w:rPr>
        <w:t>plu</w:t>
      </w:r>
      <w:r w:rsidRPr="00C319FF">
        <w:rPr>
          <w:rFonts w:ascii="Cambria" w:hAnsi="Cambria"/>
        </w:rPr>
        <w:t xml:space="preserve">s </w:t>
      </w:r>
      <w:r w:rsidRPr="00C319FF">
        <w:rPr>
          <w:rFonts w:ascii="Cambria" w:hAnsi="Cambria"/>
          <w:spacing w:val="5"/>
        </w:rPr>
        <w:t>court</w:t>
      </w:r>
      <w:r w:rsidRPr="00C319FF">
        <w:rPr>
          <w:rFonts w:ascii="Cambria" w:hAnsi="Cambria"/>
        </w:rPr>
        <w:t xml:space="preserve">e </w:t>
      </w:r>
      <w:r w:rsidRPr="00C319FF">
        <w:rPr>
          <w:rFonts w:ascii="Cambria" w:hAnsi="Cambria"/>
          <w:spacing w:val="5"/>
        </w:rPr>
        <w:t>ser</w:t>
      </w:r>
      <w:r w:rsidRPr="00C319FF">
        <w:rPr>
          <w:rFonts w:ascii="Cambria" w:hAnsi="Cambria"/>
        </w:rPr>
        <w:t xml:space="preserve">a  </w:t>
      </w:r>
      <w:r w:rsidRPr="00C319FF">
        <w:rPr>
          <w:rFonts w:ascii="Cambria" w:hAnsi="Cambria"/>
          <w:spacing w:val="5"/>
        </w:rPr>
        <w:t>rejeté</w:t>
      </w:r>
      <w:r w:rsidRPr="00C319FF">
        <w:rPr>
          <w:rFonts w:ascii="Cambria" w:hAnsi="Cambria"/>
        </w:rPr>
        <w:t xml:space="preserve">e </w:t>
      </w:r>
      <w:r w:rsidRPr="00C319FF">
        <w:rPr>
          <w:rFonts w:ascii="Cambria" w:hAnsi="Cambria"/>
          <w:spacing w:val="5"/>
        </w:rPr>
        <w:t>pa</w:t>
      </w:r>
      <w:r w:rsidRPr="00C319FF">
        <w:rPr>
          <w:rFonts w:ascii="Cambria" w:hAnsi="Cambria"/>
        </w:rPr>
        <w:t xml:space="preserve">r l’Autorité Contractante commenonconforme. </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16.2.</w:t>
      </w:r>
      <w:r w:rsidRPr="00C319FF">
        <w:rPr>
          <w:rFonts w:ascii="Cambria" w:hAnsi="Cambria"/>
          <w:spacing w:val="5"/>
        </w:rPr>
        <w:t>Dan</w:t>
      </w:r>
      <w:r w:rsidRPr="00C319FF">
        <w:rPr>
          <w:rFonts w:ascii="Cambria" w:hAnsi="Cambria"/>
        </w:rPr>
        <w:t xml:space="preserve">s </w:t>
      </w:r>
      <w:r w:rsidRPr="00C319FF">
        <w:rPr>
          <w:rFonts w:ascii="Cambria" w:hAnsi="Cambria"/>
          <w:spacing w:val="5"/>
        </w:rPr>
        <w:t>de</w:t>
      </w:r>
      <w:r w:rsidRPr="00C319FF">
        <w:rPr>
          <w:rFonts w:ascii="Cambria" w:hAnsi="Cambria"/>
        </w:rPr>
        <w:t xml:space="preserve">s </w:t>
      </w:r>
      <w:r w:rsidRPr="00C319FF">
        <w:rPr>
          <w:rFonts w:ascii="Cambria" w:hAnsi="Cambria"/>
          <w:spacing w:val="5"/>
        </w:rPr>
        <w:t>circonstance</w:t>
      </w:r>
      <w:r w:rsidRPr="00C319FF">
        <w:rPr>
          <w:rFonts w:ascii="Cambria" w:hAnsi="Cambria"/>
        </w:rPr>
        <w:t xml:space="preserve">s </w:t>
      </w:r>
      <w:r w:rsidRPr="00C319FF">
        <w:rPr>
          <w:rFonts w:ascii="Cambria" w:hAnsi="Cambria"/>
          <w:spacing w:val="5"/>
        </w:rPr>
        <w:t xml:space="preserve">exceptionnelles, </w:t>
      </w:r>
      <w:r w:rsidRPr="00C319FF">
        <w:rPr>
          <w:rFonts w:ascii="Cambria" w:hAnsi="Cambria"/>
        </w:rPr>
        <w:t>leMaîtred'Ouvragepeutsolliciterleconsentement  du  soumissionnaire à uneprolongationdudélaidevalidité.Lademandeetles réponses qui lui seront faites le seront par écrit (ou par télécopie). La validité de la cautiondesoumissionprévueà</w:t>
      </w:r>
      <w:r w:rsidRPr="00C319FF">
        <w:rPr>
          <w:rFonts w:ascii="Cambria" w:hAnsi="Cambria"/>
          <w:b/>
        </w:rPr>
        <w:t>l'article17</w:t>
      </w:r>
      <w:r w:rsidRPr="00C319FF">
        <w:rPr>
          <w:rFonts w:ascii="Cambria" w:hAnsi="Cambria"/>
        </w:rPr>
        <w:t xml:space="preserve">du RGAO sera de même prolongée pour une durée correspondante. Un Soumissionnaire peut refuser de prolonger la validité de son offre sans perdre sa caution de soumission. </w:t>
      </w:r>
      <w:r w:rsidRPr="00C319FF">
        <w:rPr>
          <w:rFonts w:ascii="Cambria" w:hAnsi="Cambria"/>
          <w:spacing w:val="5"/>
        </w:rPr>
        <w:t>U</w:t>
      </w:r>
      <w:r w:rsidRPr="00C319FF">
        <w:rPr>
          <w:rFonts w:ascii="Cambria" w:hAnsi="Cambria"/>
        </w:rPr>
        <w:t xml:space="preserve">n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qu</w:t>
      </w:r>
      <w:r w:rsidRPr="00C319FF">
        <w:rPr>
          <w:rFonts w:ascii="Cambria" w:hAnsi="Cambria"/>
        </w:rPr>
        <w:t xml:space="preserve">i   </w:t>
      </w:r>
      <w:r w:rsidRPr="00C319FF">
        <w:rPr>
          <w:rFonts w:ascii="Cambria" w:hAnsi="Cambria"/>
          <w:spacing w:val="5"/>
        </w:rPr>
        <w:t>consen</w:t>
      </w:r>
      <w:r w:rsidRPr="00C319FF">
        <w:rPr>
          <w:rFonts w:ascii="Cambria" w:hAnsi="Cambria"/>
        </w:rPr>
        <w:t xml:space="preserve">t   à   </w:t>
      </w:r>
      <w:r w:rsidRPr="00C319FF">
        <w:rPr>
          <w:rFonts w:ascii="Cambria" w:hAnsi="Cambria"/>
          <w:spacing w:val="5"/>
        </w:rPr>
        <w:t xml:space="preserve">une </w:t>
      </w:r>
      <w:r w:rsidRPr="00C319FF">
        <w:rPr>
          <w:rFonts w:ascii="Cambria" w:hAnsi="Cambria"/>
        </w:rPr>
        <w:t>prolongation ne se verra pas demander de modifier son offre, ni ne sera autorisé à le faire</w:t>
      </w:r>
    </w:p>
    <w:p w:rsidR="00C60457" w:rsidRPr="00C319FF" w:rsidRDefault="00C60457" w:rsidP="00C60457">
      <w:pPr>
        <w:widowControl w:val="0"/>
        <w:tabs>
          <w:tab w:val="left" w:pos="142"/>
          <w:tab w:val="left" w:pos="2000"/>
          <w:tab w:val="left" w:pos="3220"/>
          <w:tab w:val="left" w:pos="3960"/>
        </w:tabs>
        <w:autoSpaceDE w:val="0"/>
        <w:autoSpaceDN w:val="0"/>
        <w:adjustRightInd w:val="0"/>
        <w:ind w:left="142" w:right="-20" w:hanging="28"/>
        <w:jc w:val="both"/>
        <w:rPr>
          <w:rFonts w:ascii="Cambria" w:hAnsi="Cambria"/>
        </w:rPr>
      </w:pPr>
      <w:r w:rsidRPr="00C319FF">
        <w:rPr>
          <w:rFonts w:ascii="Cambria" w:hAnsi="Cambria"/>
          <w:b/>
        </w:rPr>
        <w:lastRenderedPageBreak/>
        <w:t>16.3.</w:t>
      </w:r>
      <w:r w:rsidRPr="00C319FF">
        <w:rPr>
          <w:rFonts w:ascii="Cambria" w:hAnsi="Cambria"/>
        </w:rPr>
        <w:t xml:space="preserve">Lorsquelemarchénecomportepasd’article de révision de prix et que la période de validité des offres est prorogée de plus de </w:t>
      </w:r>
      <w:r w:rsidRPr="00C319FF">
        <w:rPr>
          <w:rFonts w:ascii="Cambria" w:hAnsi="Cambria"/>
          <w:b/>
        </w:rPr>
        <w:t>soixante(60)</w:t>
      </w:r>
      <w:r w:rsidRPr="00C319FF">
        <w:rPr>
          <w:rFonts w:ascii="Cambria" w:hAnsi="Cambria"/>
        </w:rPr>
        <w:t xml:space="preserve">jours,lesmontantspayablesau soumissionnaireretenu,serontactualiséspar applicationdelaformuleyrelativefigurantà la demande de prorogation que le </w:t>
      </w:r>
      <w:r w:rsidRPr="00C319FF">
        <w:rPr>
          <w:rFonts w:ascii="Cambria" w:hAnsi="Cambria"/>
          <w:b/>
        </w:rPr>
        <w:t xml:space="preserve">Maître </w:t>
      </w:r>
      <w:r w:rsidRPr="00C319FF">
        <w:rPr>
          <w:rFonts w:ascii="Cambria" w:hAnsi="Cambria"/>
          <w:b/>
          <w:spacing w:val="5"/>
        </w:rPr>
        <w:t>d’Ouvrag</w:t>
      </w:r>
      <w:r w:rsidRPr="00C319FF">
        <w:rPr>
          <w:rFonts w:ascii="Cambria" w:hAnsi="Cambria"/>
          <w:b/>
        </w:rPr>
        <w:t>e</w:t>
      </w:r>
      <w:r w:rsidRPr="00C319FF">
        <w:rPr>
          <w:rFonts w:ascii="Cambria" w:hAnsi="Cambria"/>
          <w:spacing w:val="5"/>
        </w:rPr>
        <w:t>adresser</w:t>
      </w:r>
      <w:r w:rsidRPr="00C319FF">
        <w:rPr>
          <w:rFonts w:ascii="Cambria" w:hAnsi="Cambria"/>
        </w:rPr>
        <w:t xml:space="preserve">a </w:t>
      </w:r>
      <w:r w:rsidRPr="00C319FF">
        <w:rPr>
          <w:rFonts w:ascii="Cambria" w:hAnsi="Cambria"/>
          <w:spacing w:val="5"/>
        </w:rPr>
        <w:t>au(x</w:t>
      </w:r>
      <w:r w:rsidRPr="00C319FF">
        <w:rPr>
          <w:rFonts w:ascii="Cambria" w:hAnsi="Cambria"/>
        </w:rPr>
        <w:t xml:space="preserve">) </w:t>
      </w:r>
      <w:r w:rsidRPr="00C319FF">
        <w:rPr>
          <w:rFonts w:ascii="Cambria" w:hAnsi="Cambria"/>
          <w:spacing w:val="5"/>
        </w:rPr>
        <w:t>soumission</w:t>
      </w:r>
      <w:r w:rsidRPr="00C319FF">
        <w:rPr>
          <w:rFonts w:ascii="Cambria" w:hAnsi="Cambria"/>
        </w:rPr>
        <w:t>naire(s). La période d’actualisation ira de la datededépassementdessoixante(60)jours à  la  date  de  notification  du  marché  ou  de l’ordredeservicededémarragedestravaux ausoumissionnaireretenu,telqueprévupar le CCAP. L’effet de l’actualisation n’est pas prisenconsidérationauxfinsdel’évaluation.</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bCs/>
        </w:rPr>
        <w:t>Article17:Cautiondesoumission</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17.1.</w:t>
      </w:r>
      <w:r w:rsidRPr="00C319FF">
        <w:rPr>
          <w:rFonts w:ascii="Cambria" w:hAnsi="Cambria"/>
          <w:spacing w:val="3"/>
        </w:rPr>
        <w:t>E</w:t>
      </w:r>
      <w:r w:rsidRPr="00C319FF">
        <w:rPr>
          <w:rFonts w:ascii="Cambria" w:hAnsi="Cambria"/>
        </w:rPr>
        <w:t xml:space="preserve">n  </w:t>
      </w:r>
      <w:r w:rsidRPr="00C319FF">
        <w:rPr>
          <w:rFonts w:ascii="Cambria" w:hAnsi="Cambria"/>
          <w:spacing w:val="3"/>
        </w:rPr>
        <w:t>applicatio</w:t>
      </w:r>
      <w:r w:rsidRPr="00C319FF">
        <w:rPr>
          <w:rFonts w:ascii="Cambria" w:hAnsi="Cambria"/>
        </w:rPr>
        <w:t xml:space="preserve">n  </w:t>
      </w:r>
      <w:r w:rsidRPr="00C319FF">
        <w:rPr>
          <w:rFonts w:ascii="Cambria" w:hAnsi="Cambria"/>
          <w:b/>
          <w:spacing w:val="3"/>
        </w:rPr>
        <w:t>d</w:t>
      </w:r>
      <w:r w:rsidRPr="00C319FF">
        <w:rPr>
          <w:rFonts w:ascii="Cambria" w:hAnsi="Cambria"/>
          <w:b/>
        </w:rPr>
        <w:t xml:space="preserve">e  </w:t>
      </w:r>
      <w:r w:rsidRPr="00C319FF">
        <w:rPr>
          <w:rFonts w:ascii="Cambria" w:hAnsi="Cambria"/>
          <w:b/>
          <w:spacing w:val="3"/>
        </w:rPr>
        <w:t>l'articl</w:t>
      </w:r>
      <w:r w:rsidRPr="00C319FF">
        <w:rPr>
          <w:rFonts w:ascii="Cambria" w:hAnsi="Cambria"/>
          <w:b/>
        </w:rPr>
        <w:t xml:space="preserve">e  </w:t>
      </w:r>
      <w:r w:rsidRPr="00C319FF">
        <w:rPr>
          <w:rFonts w:ascii="Cambria" w:hAnsi="Cambria"/>
          <w:b/>
          <w:spacing w:val="3"/>
        </w:rPr>
        <w:t>1</w:t>
      </w:r>
      <w:r w:rsidRPr="00C319FF">
        <w:rPr>
          <w:rFonts w:ascii="Cambria" w:hAnsi="Cambria"/>
          <w:b/>
        </w:rPr>
        <w:t>3</w:t>
      </w:r>
      <w:r w:rsidRPr="00C319FF">
        <w:rPr>
          <w:rFonts w:ascii="Cambria" w:hAnsi="Cambria"/>
          <w:spacing w:val="3"/>
        </w:rPr>
        <w:t>d</w:t>
      </w:r>
      <w:r w:rsidRPr="00C319FF">
        <w:rPr>
          <w:rFonts w:ascii="Cambria" w:hAnsi="Cambria"/>
        </w:rPr>
        <w:t xml:space="preserve">u  </w:t>
      </w:r>
      <w:r w:rsidRPr="00C319FF">
        <w:rPr>
          <w:rFonts w:ascii="Cambria" w:hAnsi="Cambria"/>
          <w:spacing w:val="3"/>
        </w:rPr>
        <w:t xml:space="preserve">RGAO, </w:t>
      </w:r>
      <w:r w:rsidRPr="00C319FF">
        <w:rPr>
          <w:rFonts w:ascii="Cambria" w:hAnsi="Cambria"/>
        </w:rPr>
        <w:t xml:space="preserve">le soumissionnaire fournira une caution de </w:t>
      </w:r>
      <w:r w:rsidRPr="00C319FF">
        <w:rPr>
          <w:rFonts w:ascii="Cambria" w:hAnsi="Cambria"/>
          <w:spacing w:val="5"/>
        </w:rPr>
        <w:t>soumissio</w:t>
      </w:r>
      <w:r w:rsidRPr="00C319FF">
        <w:rPr>
          <w:rFonts w:ascii="Cambria" w:hAnsi="Cambria"/>
        </w:rPr>
        <w:t xml:space="preserve">n  </w:t>
      </w:r>
      <w:r w:rsidRPr="00C319FF">
        <w:rPr>
          <w:rFonts w:ascii="Cambria" w:hAnsi="Cambria"/>
          <w:spacing w:val="5"/>
        </w:rPr>
        <w:t>d</w:t>
      </w:r>
      <w:r w:rsidRPr="00C319FF">
        <w:rPr>
          <w:rFonts w:ascii="Cambria" w:hAnsi="Cambria"/>
        </w:rPr>
        <w:t xml:space="preserve">u  </w:t>
      </w:r>
      <w:r w:rsidRPr="00C319FF">
        <w:rPr>
          <w:rFonts w:ascii="Cambria" w:hAnsi="Cambria"/>
          <w:spacing w:val="5"/>
        </w:rPr>
        <w:t>montan</w:t>
      </w:r>
      <w:r w:rsidRPr="00C319FF">
        <w:rPr>
          <w:rFonts w:ascii="Cambria" w:hAnsi="Cambria"/>
        </w:rPr>
        <w:t xml:space="preserve">t  </w:t>
      </w:r>
      <w:r w:rsidRPr="00C319FF">
        <w:rPr>
          <w:rFonts w:ascii="Cambria" w:hAnsi="Cambria"/>
          <w:spacing w:val="5"/>
        </w:rPr>
        <w:t>spécifi</w:t>
      </w:r>
      <w:r w:rsidRPr="00C319FF">
        <w:rPr>
          <w:rFonts w:ascii="Cambria" w:hAnsi="Cambria"/>
        </w:rPr>
        <w:t xml:space="preserve">é  </w:t>
      </w:r>
      <w:r w:rsidRPr="00C319FF">
        <w:rPr>
          <w:rFonts w:ascii="Cambria" w:hAnsi="Cambria"/>
          <w:spacing w:val="5"/>
        </w:rPr>
        <w:t>dan</w:t>
      </w:r>
      <w:r w:rsidRPr="00C319FF">
        <w:rPr>
          <w:rFonts w:ascii="Cambria" w:hAnsi="Cambria"/>
        </w:rPr>
        <w:t xml:space="preserve">s  </w:t>
      </w:r>
      <w:r w:rsidRPr="00C319FF">
        <w:rPr>
          <w:rFonts w:ascii="Cambria" w:hAnsi="Cambria"/>
          <w:spacing w:val="5"/>
        </w:rPr>
        <w:t xml:space="preserve">le </w:t>
      </w:r>
      <w:r w:rsidRPr="00C319FF">
        <w:rPr>
          <w:rFonts w:ascii="Cambria" w:hAnsi="Cambria"/>
          <w:spacing w:val="2"/>
        </w:rPr>
        <w:t>Règlemen</w:t>
      </w:r>
      <w:r w:rsidRPr="00C319FF">
        <w:rPr>
          <w:rFonts w:ascii="Cambria" w:hAnsi="Cambria"/>
        </w:rPr>
        <w:t xml:space="preserve">t  </w:t>
      </w:r>
      <w:r w:rsidRPr="00C319FF">
        <w:rPr>
          <w:rFonts w:ascii="Cambria" w:hAnsi="Cambria"/>
          <w:spacing w:val="2"/>
        </w:rPr>
        <w:t>Particulie</w:t>
      </w:r>
      <w:r w:rsidRPr="00C319FF">
        <w:rPr>
          <w:rFonts w:ascii="Cambria" w:hAnsi="Cambria"/>
        </w:rPr>
        <w:t xml:space="preserve">r  </w:t>
      </w:r>
      <w:r w:rsidRPr="00C319FF">
        <w:rPr>
          <w:rFonts w:ascii="Cambria" w:hAnsi="Cambria"/>
          <w:spacing w:val="2"/>
        </w:rPr>
        <w:t>d</w:t>
      </w:r>
      <w:r w:rsidRPr="00C319FF">
        <w:rPr>
          <w:rFonts w:ascii="Cambria" w:hAnsi="Cambria"/>
        </w:rPr>
        <w:t xml:space="preserve">e  </w:t>
      </w:r>
      <w:r w:rsidRPr="00C319FF">
        <w:rPr>
          <w:rFonts w:ascii="Cambria" w:hAnsi="Cambria"/>
          <w:spacing w:val="2"/>
        </w:rPr>
        <w:t>l'Appe</w:t>
      </w:r>
      <w:r w:rsidRPr="00C319FF">
        <w:rPr>
          <w:rFonts w:ascii="Cambria" w:hAnsi="Cambria"/>
        </w:rPr>
        <w:t xml:space="preserve">l  </w:t>
      </w:r>
      <w:r w:rsidRPr="00C319FF">
        <w:rPr>
          <w:rFonts w:ascii="Cambria" w:hAnsi="Cambria"/>
          <w:spacing w:val="2"/>
        </w:rPr>
        <w:t xml:space="preserve">d'Offres, </w:t>
      </w:r>
      <w:r w:rsidRPr="00C319FF">
        <w:rPr>
          <w:rFonts w:ascii="Cambria" w:hAnsi="Cambria"/>
        </w:rPr>
        <w:t>laquelleferapartieintégrantedesonoffre.</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 xml:space="preserve">17.2. </w:t>
      </w:r>
      <w:r w:rsidRPr="00C319FF">
        <w:rPr>
          <w:rFonts w:ascii="Cambria" w:hAnsi="Cambria"/>
        </w:rPr>
        <w:t xml:space="preserve">Lacautiondesoumissionseraconformeau modèleprésentédansleDossierd’Appel d’Offres;d’autresmodèlespeuventêtreautorisés,sousréservedel’approbationpréalable </w:t>
      </w:r>
      <w:r w:rsidRPr="00C319FF">
        <w:rPr>
          <w:rFonts w:ascii="Cambria" w:hAnsi="Cambria"/>
          <w:spacing w:val="5"/>
        </w:rPr>
        <w:t>d</w:t>
      </w:r>
      <w:r w:rsidRPr="00C319FF">
        <w:rPr>
          <w:rFonts w:ascii="Cambria" w:hAnsi="Cambria"/>
        </w:rPr>
        <w:t xml:space="preserve">u </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d’Ouvrage</w:t>
      </w:r>
      <w:r w:rsidRPr="00C319FF">
        <w:rPr>
          <w:rFonts w:ascii="Cambria" w:hAnsi="Cambria"/>
        </w:rPr>
        <w:t xml:space="preserve">. </w:t>
      </w:r>
      <w:r w:rsidRPr="00C319FF">
        <w:rPr>
          <w:rFonts w:ascii="Cambria" w:hAnsi="Cambria"/>
          <w:spacing w:val="5"/>
        </w:rPr>
        <w:t>L</w:t>
      </w:r>
      <w:r w:rsidRPr="00C319FF">
        <w:rPr>
          <w:rFonts w:ascii="Cambria" w:hAnsi="Cambria"/>
        </w:rPr>
        <w:t xml:space="preserve">a </w:t>
      </w:r>
      <w:r w:rsidRPr="00C319FF">
        <w:rPr>
          <w:rFonts w:ascii="Cambria" w:hAnsi="Cambria"/>
          <w:spacing w:val="5"/>
        </w:rPr>
        <w:t>Cautio</w:t>
      </w:r>
      <w:r w:rsidRPr="00C319FF">
        <w:rPr>
          <w:rFonts w:ascii="Cambria" w:hAnsi="Cambria"/>
        </w:rPr>
        <w:t xml:space="preserve">n </w:t>
      </w:r>
      <w:r w:rsidRPr="00C319FF">
        <w:rPr>
          <w:rFonts w:ascii="Cambria" w:hAnsi="Cambria"/>
          <w:spacing w:val="5"/>
        </w:rPr>
        <w:t xml:space="preserve">de </w:t>
      </w:r>
      <w:r w:rsidRPr="00C319FF">
        <w:rPr>
          <w:rFonts w:ascii="Cambria" w:hAnsi="Cambria"/>
        </w:rPr>
        <w:t>soumissiondemeureravalidependant</w:t>
      </w:r>
      <w:r w:rsidRPr="00C319FF">
        <w:rPr>
          <w:rFonts w:ascii="Cambria" w:hAnsi="Cambria"/>
          <w:b/>
        </w:rPr>
        <w:t>trente (30)</w:t>
      </w:r>
      <w:r w:rsidRPr="00C319FF">
        <w:rPr>
          <w:rFonts w:ascii="Cambria" w:hAnsi="Cambria"/>
        </w:rPr>
        <w:t>joursau-delàdeladatelimiteoriginalede validitédesoffres,oudetoutenouvelledate limite de validitédemandéeparle</w:t>
      </w:r>
      <w:r w:rsidRPr="00C319FF">
        <w:rPr>
          <w:rFonts w:ascii="Cambria" w:hAnsi="Cambria"/>
          <w:b/>
        </w:rPr>
        <w:t>Maître d’Ouvrage</w:t>
      </w:r>
      <w:r w:rsidRPr="00C319FF">
        <w:rPr>
          <w:rFonts w:ascii="Cambria" w:hAnsi="Cambria"/>
        </w:rPr>
        <w:t xml:space="preserve"> etacceptéeparlesoumission</w:t>
      </w:r>
      <w:r w:rsidRPr="00C319FF">
        <w:rPr>
          <w:rFonts w:ascii="Cambria" w:hAnsi="Cambria"/>
          <w:spacing w:val="4"/>
        </w:rPr>
        <w:t>naire</w:t>
      </w:r>
      <w:r w:rsidRPr="00C319FF">
        <w:rPr>
          <w:rFonts w:ascii="Cambria" w:hAnsi="Cambria"/>
        </w:rPr>
        <w:t>,</w:t>
      </w:r>
      <w:r w:rsidRPr="00C319FF">
        <w:rPr>
          <w:rFonts w:ascii="Cambria" w:hAnsi="Cambria"/>
          <w:spacing w:val="4"/>
        </w:rPr>
        <w:t>conformémen</w:t>
      </w:r>
      <w:r w:rsidRPr="00C319FF">
        <w:rPr>
          <w:rFonts w:ascii="Cambria" w:hAnsi="Cambria"/>
        </w:rPr>
        <w:t>t</w:t>
      </w:r>
      <w:r w:rsidRPr="00C319FF">
        <w:rPr>
          <w:rFonts w:ascii="Cambria" w:hAnsi="Cambria"/>
          <w:spacing w:val="4"/>
        </w:rPr>
        <w:t>au</w:t>
      </w:r>
      <w:r w:rsidRPr="00C319FF">
        <w:rPr>
          <w:rFonts w:ascii="Cambria" w:hAnsi="Cambria"/>
        </w:rPr>
        <w:t xml:space="preserve">x </w:t>
      </w:r>
      <w:r w:rsidRPr="00C319FF">
        <w:rPr>
          <w:rFonts w:ascii="Cambria" w:hAnsi="Cambria"/>
          <w:spacing w:val="4"/>
        </w:rPr>
        <w:t>disposition</w:t>
      </w:r>
      <w:r w:rsidRPr="00C319FF">
        <w:rPr>
          <w:rFonts w:ascii="Cambria" w:hAnsi="Cambria"/>
        </w:rPr>
        <w:t>s</w:t>
      </w:r>
      <w:r w:rsidRPr="00C319FF">
        <w:rPr>
          <w:rFonts w:ascii="Cambria" w:hAnsi="Cambria"/>
          <w:spacing w:val="4"/>
        </w:rPr>
        <w:t xml:space="preserve">de </w:t>
      </w:r>
      <w:r w:rsidRPr="00C319FF">
        <w:rPr>
          <w:rFonts w:ascii="Cambria" w:hAnsi="Cambria"/>
          <w:b/>
        </w:rPr>
        <w:t>l’Article16.2</w:t>
      </w:r>
      <w:r w:rsidRPr="00C319FF">
        <w:rPr>
          <w:rFonts w:ascii="Cambria" w:hAnsi="Cambria"/>
        </w:rPr>
        <w:t>duRGAO.</w:t>
      </w:r>
    </w:p>
    <w:p w:rsidR="00C60457" w:rsidRPr="00C319FF" w:rsidRDefault="00C60457" w:rsidP="00C60457">
      <w:pPr>
        <w:widowControl w:val="0"/>
        <w:tabs>
          <w:tab w:val="left" w:pos="1560"/>
          <w:tab w:val="left" w:pos="2140"/>
          <w:tab w:val="left" w:pos="3380"/>
          <w:tab w:val="left" w:pos="3820"/>
          <w:tab w:val="left" w:pos="4820"/>
        </w:tabs>
        <w:autoSpaceDE w:val="0"/>
        <w:autoSpaceDN w:val="0"/>
        <w:adjustRightInd w:val="0"/>
        <w:ind w:right="90"/>
        <w:jc w:val="both"/>
        <w:rPr>
          <w:rFonts w:ascii="Cambria" w:hAnsi="Cambria"/>
        </w:rPr>
      </w:pPr>
      <w:r w:rsidRPr="00C319FF">
        <w:rPr>
          <w:rFonts w:ascii="Cambria" w:hAnsi="Cambria"/>
          <w:b/>
        </w:rPr>
        <w:t>17.3.</w:t>
      </w:r>
      <w:r w:rsidRPr="00C319FF">
        <w:rPr>
          <w:rFonts w:ascii="Cambria" w:hAnsi="Cambria"/>
        </w:rPr>
        <w:t xml:space="preserve">Touteoffrenonaccompagnéed’uneCaution deSoumissionacceptableserarejetéeparla </w:t>
      </w:r>
      <w:r w:rsidRPr="00C319FF">
        <w:rPr>
          <w:rFonts w:ascii="Cambria" w:hAnsi="Cambria"/>
          <w:spacing w:val="5"/>
        </w:rPr>
        <w:t>Commissio</w:t>
      </w:r>
      <w:r w:rsidRPr="00C319FF">
        <w:rPr>
          <w:rFonts w:ascii="Cambria" w:hAnsi="Cambria"/>
        </w:rPr>
        <w:t xml:space="preserve">n Départementale </w:t>
      </w:r>
      <w:r w:rsidRPr="00C319FF">
        <w:rPr>
          <w:rFonts w:ascii="Cambria" w:hAnsi="Cambria"/>
          <w:spacing w:val="5"/>
        </w:rPr>
        <w:t>d</w:t>
      </w:r>
      <w:r w:rsidRPr="00C319FF">
        <w:rPr>
          <w:rFonts w:ascii="Cambria" w:hAnsi="Cambria"/>
        </w:rPr>
        <w:t xml:space="preserve">e </w:t>
      </w:r>
      <w:r w:rsidRPr="00C319FF">
        <w:rPr>
          <w:rFonts w:ascii="Cambria" w:hAnsi="Cambria"/>
          <w:spacing w:val="5"/>
        </w:rPr>
        <w:t>Passatio</w:t>
      </w:r>
      <w:r w:rsidRPr="00C319FF">
        <w:rPr>
          <w:rFonts w:ascii="Cambria" w:hAnsi="Cambria"/>
        </w:rPr>
        <w:t xml:space="preserve">n </w:t>
      </w:r>
      <w:r w:rsidRPr="00C319FF">
        <w:rPr>
          <w:rFonts w:ascii="Cambria" w:hAnsi="Cambria"/>
          <w:spacing w:val="5"/>
        </w:rPr>
        <w:t>de</w:t>
      </w:r>
      <w:r w:rsidRPr="00C319FF">
        <w:rPr>
          <w:rFonts w:ascii="Cambria" w:hAnsi="Cambria"/>
        </w:rPr>
        <w:t xml:space="preserve">s </w:t>
      </w:r>
      <w:r w:rsidRPr="00C319FF">
        <w:rPr>
          <w:rFonts w:ascii="Cambria" w:hAnsi="Cambria"/>
          <w:spacing w:val="5"/>
        </w:rPr>
        <w:t>Marchés comm</w:t>
      </w:r>
      <w:r w:rsidRPr="00C319FF">
        <w:rPr>
          <w:rFonts w:ascii="Cambria" w:hAnsi="Cambria"/>
        </w:rPr>
        <w:t xml:space="preserve">e </w:t>
      </w:r>
      <w:r w:rsidRPr="00C319FF">
        <w:rPr>
          <w:rFonts w:ascii="Cambria" w:hAnsi="Cambria"/>
          <w:spacing w:val="5"/>
        </w:rPr>
        <w:t>no</w:t>
      </w:r>
      <w:r w:rsidRPr="00C319FF">
        <w:rPr>
          <w:rFonts w:ascii="Cambria" w:hAnsi="Cambria"/>
        </w:rPr>
        <w:t xml:space="preserve">n </w:t>
      </w:r>
      <w:r w:rsidRPr="00C319FF">
        <w:rPr>
          <w:rFonts w:ascii="Cambria" w:hAnsi="Cambria"/>
          <w:spacing w:val="5"/>
        </w:rPr>
        <w:t>conforme</w:t>
      </w:r>
      <w:r w:rsidRPr="00C319FF">
        <w:rPr>
          <w:rFonts w:ascii="Cambria" w:hAnsi="Cambria"/>
        </w:rPr>
        <w:t xml:space="preserve">. </w:t>
      </w:r>
      <w:r w:rsidRPr="00C319FF">
        <w:rPr>
          <w:rFonts w:ascii="Cambria" w:hAnsi="Cambria"/>
          <w:spacing w:val="5"/>
        </w:rPr>
        <w:t>L</w:t>
      </w:r>
      <w:r w:rsidRPr="00C319FF">
        <w:rPr>
          <w:rFonts w:ascii="Cambria" w:hAnsi="Cambria"/>
        </w:rPr>
        <w:t>a  c</w:t>
      </w:r>
      <w:r w:rsidRPr="00C319FF">
        <w:rPr>
          <w:rFonts w:ascii="Cambria" w:hAnsi="Cambria"/>
          <w:spacing w:val="5"/>
        </w:rPr>
        <w:t>autio</w:t>
      </w:r>
      <w:r w:rsidRPr="00C319FF">
        <w:rPr>
          <w:rFonts w:ascii="Cambria" w:hAnsi="Cambria"/>
        </w:rPr>
        <w:t xml:space="preserve">n </w:t>
      </w:r>
      <w:r w:rsidRPr="00C319FF">
        <w:rPr>
          <w:rFonts w:ascii="Cambria" w:hAnsi="Cambria"/>
          <w:spacing w:val="5"/>
        </w:rPr>
        <w:t xml:space="preserve">de </w:t>
      </w:r>
      <w:r w:rsidRPr="00C319FF">
        <w:rPr>
          <w:rFonts w:ascii="Cambria" w:hAnsi="Cambria"/>
          <w:spacing w:val="1"/>
        </w:rPr>
        <w:t>soumissio</w:t>
      </w:r>
      <w:r w:rsidRPr="00C319FF">
        <w:rPr>
          <w:rFonts w:ascii="Cambria" w:hAnsi="Cambria"/>
        </w:rPr>
        <w:t xml:space="preserve">n </w:t>
      </w:r>
      <w:r w:rsidRPr="00C319FF">
        <w:rPr>
          <w:rFonts w:ascii="Cambria" w:hAnsi="Cambria"/>
          <w:spacing w:val="1"/>
        </w:rPr>
        <w:t>d’u</w:t>
      </w:r>
      <w:r w:rsidRPr="00C319FF">
        <w:rPr>
          <w:rFonts w:ascii="Cambria" w:hAnsi="Cambria"/>
        </w:rPr>
        <w:t xml:space="preserve">n </w:t>
      </w:r>
      <w:r w:rsidRPr="00C319FF">
        <w:rPr>
          <w:rFonts w:ascii="Cambria" w:hAnsi="Cambria"/>
          <w:spacing w:val="1"/>
        </w:rPr>
        <w:t xml:space="preserve">groupement d’entreprises </w:t>
      </w:r>
      <w:r w:rsidRPr="00C319FF">
        <w:rPr>
          <w:rFonts w:ascii="Cambria" w:hAnsi="Cambria"/>
          <w:spacing w:val="5"/>
        </w:rPr>
        <w:t>doi</w:t>
      </w:r>
      <w:r w:rsidRPr="00C319FF">
        <w:rPr>
          <w:rFonts w:ascii="Cambria" w:hAnsi="Cambria"/>
        </w:rPr>
        <w:t xml:space="preserve">t  </w:t>
      </w:r>
      <w:r w:rsidRPr="00C319FF">
        <w:rPr>
          <w:rFonts w:ascii="Cambria" w:hAnsi="Cambria"/>
          <w:spacing w:val="5"/>
        </w:rPr>
        <w:t>êtr</w:t>
      </w:r>
      <w:r w:rsidRPr="00C319FF">
        <w:rPr>
          <w:rFonts w:ascii="Cambria" w:hAnsi="Cambria"/>
        </w:rPr>
        <w:t xml:space="preserve">e </w:t>
      </w:r>
      <w:r w:rsidRPr="00C319FF">
        <w:rPr>
          <w:rFonts w:ascii="Cambria" w:hAnsi="Cambria"/>
          <w:spacing w:val="5"/>
        </w:rPr>
        <w:t>établi</w:t>
      </w:r>
      <w:r w:rsidRPr="00C319FF">
        <w:rPr>
          <w:rFonts w:ascii="Cambria" w:hAnsi="Cambria"/>
        </w:rPr>
        <w:t xml:space="preserve">e </w:t>
      </w:r>
      <w:r w:rsidRPr="00C319FF">
        <w:rPr>
          <w:rFonts w:ascii="Cambria" w:hAnsi="Cambria"/>
          <w:spacing w:val="5"/>
        </w:rPr>
        <w:t>a</w:t>
      </w:r>
      <w:r w:rsidRPr="00C319FF">
        <w:rPr>
          <w:rFonts w:ascii="Cambria" w:hAnsi="Cambria"/>
        </w:rPr>
        <w:t xml:space="preserve">u </w:t>
      </w:r>
      <w:r w:rsidRPr="00C319FF">
        <w:rPr>
          <w:rFonts w:ascii="Cambria" w:hAnsi="Cambria"/>
          <w:spacing w:val="5"/>
        </w:rPr>
        <w:t>no</w:t>
      </w:r>
      <w:r w:rsidRPr="00C319FF">
        <w:rPr>
          <w:rFonts w:ascii="Cambria" w:hAnsi="Cambria"/>
        </w:rPr>
        <w:t xml:space="preserve">m </w:t>
      </w:r>
      <w:r w:rsidRPr="00C319FF">
        <w:rPr>
          <w:rFonts w:ascii="Cambria" w:hAnsi="Cambria"/>
          <w:spacing w:val="5"/>
        </w:rPr>
        <w:t>d</w:t>
      </w:r>
      <w:r w:rsidRPr="00C319FF">
        <w:rPr>
          <w:rFonts w:ascii="Cambria" w:hAnsi="Cambria"/>
        </w:rPr>
        <w:t xml:space="preserve">u </w:t>
      </w:r>
      <w:r w:rsidRPr="00C319FF">
        <w:rPr>
          <w:rFonts w:ascii="Cambria" w:hAnsi="Cambria"/>
          <w:spacing w:val="5"/>
        </w:rPr>
        <w:t xml:space="preserve">mandataire </w:t>
      </w:r>
      <w:r w:rsidRPr="00C319FF">
        <w:rPr>
          <w:rFonts w:ascii="Cambria" w:hAnsi="Cambria"/>
        </w:rPr>
        <w:t>soumettant l’offre et mentionner chacun des membresdugroupement.</w:t>
      </w:r>
    </w:p>
    <w:p w:rsidR="00C60457" w:rsidRPr="00C319FF" w:rsidRDefault="00C60457" w:rsidP="00C60457">
      <w:pPr>
        <w:widowControl w:val="0"/>
        <w:autoSpaceDE w:val="0"/>
        <w:autoSpaceDN w:val="0"/>
        <w:adjustRightInd w:val="0"/>
        <w:ind w:right="92"/>
        <w:jc w:val="both"/>
        <w:rPr>
          <w:rFonts w:ascii="Cambria" w:hAnsi="Cambria"/>
        </w:rPr>
      </w:pPr>
      <w:r w:rsidRPr="00C319FF">
        <w:rPr>
          <w:rFonts w:ascii="Cambria" w:hAnsi="Cambria"/>
          <w:b/>
        </w:rPr>
        <w:t>17.4.</w:t>
      </w:r>
      <w:r w:rsidRPr="00C319FF">
        <w:rPr>
          <w:rFonts w:ascii="Cambria" w:hAnsi="Cambria"/>
        </w:rPr>
        <w:t xml:space="preserve">Les  cautions  de  soumission  et  les  offres </w:t>
      </w:r>
      <w:r w:rsidRPr="00C319FF">
        <w:rPr>
          <w:rFonts w:ascii="Cambria" w:hAnsi="Cambria"/>
          <w:spacing w:val="2"/>
        </w:rPr>
        <w:t>de</w:t>
      </w:r>
      <w:r w:rsidRPr="00C319FF">
        <w:rPr>
          <w:rFonts w:ascii="Cambria" w:hAnsi="Cambria"/>
        </w:rPr>
        <w:t xml:space="preserve">s  </w:t>
      </w:r>
      <w:r w:rsidRPr="00C319FF">
        <w:rPr>
          <w:rFonts w:ascii="Cambria" w:hAnsi="Cambria"/>
          <w:spacing w:val="2"/>
        </w:rPr>
        <w:t>soumissionnaire</w:t>
      </w:r>
      <w:r w:rsidRPr="00C319FF">
        <w:rPr>
          <w:rFonts w:ascii="Cambria" w:hAnsi="Cambria"/>
        </w:rPr>
        <w:t xml:space="preserve">s  </w:t>
      </w:r>
      <w:r w:rsidRPr="00C319FF">
        <w:rPr>
          <w:rFonts w:ascii="Cambria" w:hAnsi="Cambria"/>
          <w:spacing w:val="2"/>
        </w:rPr>
        <w:t>no</w:t>
      </w:r>
      <w:r w:rsidRPr="00C319FF">
        <w:rPr>
          <w:rFonts w:ascii="Cambria" w:hAnsi="Cambria"/>
        </w:rPr>
        <w:t xml:space="preserve">n  </w:t>
      </w:r>
      <w:r w:rsidRPr="00C319FF">
        <w:rPr>
          <w:rFonts w:ascii="Cambria" w:hAnsi="Cambria"/>
          <w:spacing w:val="2"/>
        </w:rPr>
        <w:t>retenu</w:t>
      </w:r>
      <w:r w:rsidRPr="00C319FF">
        <w:rPr>
          <w:rFonts w:ascii="Cambria" w:hAnsi="Cambria"/>
        </w:rPr>
        <w:t xml:space="preserve">s  </w:t>
      </w:r>
      <w:r w:rsidRPr="00C319FF">
        <w:rPr>
          <w:rFonts w:ascii="Cambria" w:hAnsi="Cambria"/>
          <w:spacing w:val="2"/>
        </w:rPr>
        <w:t xml:space="preserve">seront </w:t>
      </w:r>
      <w:r w:rsidRPr="00C319FF">
        <w:rPr>
          <w:rFonts w:ascii="Cambria" w:hAnsi="Cambria"/>
        </w:rPr>
        <w:t>restituéesdansundélaide</w:t>
      </w:r>
      <w:r w:rsidRPr="00C319FF">
        <w:rPr>
          <w:rFonts w:ascii="Cambria" w:hAnsi="Cambria"/>
          <w:b/>
        </w:rPr>
        <w:t>quinze(15)</w:t>
      </w:r>
      <w:r w:rsidRPr="00C319FF">
        <w:rPr>
          <w:rFonts w:ascii="Cambria" w:hAnsi="Cambria"/>
        </w:rPr>
        <w:t>jours à compter de la date de publication des résultats.</w:t>
      </w:r>
    </w:p>
    <w:p w:rsidR="00C60457" w:rsidRPr="00C319FF" w:rsidRDefault="00C60457" w:rsidP="00C60457">
      <w:pPr>
        <w:widowControl w:val="0"/>
        <w:autoSpaceDE w:val="0"/>
        <w:autoSpaceDN w:val="0"/>
        <w:adjustRightInd w:val="0"/>
        <w:spacing w:after="0"/>
        <w:ind w:right="92"/>
        <w:jc w:val="both"/>
        <w:rPr>
          <w:rFonts w:ascii="Cambria" w:hAnsi="Cambria"/>
        </w:rPr>
      </w:pPr>
      <w:r w:rsidRPr="00C319FF">
        <w:rPr>
          <w:rFonts w:ascii="Cambria" w:hAnsi="Cambria"/>
          <w:b/>
        </w:rPr>
        <w:t>17.5.</w:t>
      </w:r>
      <w:r w:rsidRPr="00C319FF">
        <w:rPr>
          <w:rFonts w:ascii="Cambria" w:hAnsi="Cambria"/>
        </w:rPr>
        <w:t>Lacautiondesoumissiondel’attributairedu marchéseralibéréedèsquecedernieraura signé le marché et fourni le Cautionnement définitifrequis.</w:t>
      </w:r>
    </w:p>
    <w:p w:rsidR="00C60457" w:rsidRPr="00C319FF" w:rsidRDefault="00C60457" w:rsidP="00C60457">
      <w:pPr>
        <w:widowControl w:val="0"/>
        <w:autoSpaceDE w:val="0"/>
        <w:autoSpaceDN w:val="0"/>
        <w:adjustRightInd w:val="0"/>
        <w:spacing w:after="0"/>
        <w:ind w:right="92"/>
        <w:jc w:val="both"/>
        <w:rPr>
          <w:rFonts w:ascii="Cambria" w:hAnsi="Cambria"/>
        </w:rPr>
      </w:pPr>
    </w:p>
    <w:p w:rsidR="00C60457" w:rsidRPr="00C319FF" w:rsidRDefault="00C60457" w:rsidP="00C60457">
      <w:pPr>
        <w:widowControl w:val="0"/>
        <w:autoSpaceDE w:val="0"/>
        <w:autoSpaceDN w:val="0"/>
        <w:adjustRightInd w:val="0"/>
        <w:spacing w:after="0"/>
        <w:ind w:left="624" w:right="92" w:hanging="624"/>
        <w:jc w:val="both"/>
        <w:rPr>
          <w:rFonts w:ascii="Cambria" w:hAnsi="Cambria"/>
        </w:rPr>
      </w:pPr>
      <w:r w:rsidRPr="00C319FF">
        <w:rPr>
          <w:rFonts w:ascii="Cambria" w:hAnsi="Cambria"/>
          <w:b/>
        </w:rPr>
        <w:t>17.6.</w:t>
      </w:r>
      <w:r w:rsidRPr="00C319FF">
        <w:rPr>
          <w:rFonts w:ascii="Cambria" w:hAnsi="Cambria"/>
        </w:rPr>
        <w:t>Lacautiondesoumissionpeutêtresaisie:</w:t>
      </w:r>
    </w:p>
    <w:p w:rsidR="00C60457" w:rsidRPr="00C319FF" w:rsidRDefault="00C60457" w:rsidP="00C60457">
      <w:pPr>
        <w:widowControl w:val="0"/>
        <w:autoSpaceDE w:val="0"/>
        <w:autoSpaceDN w:val="0"/>
        <w:adjustRightInd w:val="0"/>
        <w:spacing w:after="0"/>
        <w:ind w:left="283" w:right="-34" w:hanging="283"/>
        <w:rPr>
          <w:rFonts w:ascii="Cambria" w:hAnsi="Cambria"/>
        </w:rPr>
      </w:pPr>
      <w:r w:rsidRPr="00C319FF">
        <w:rPr>
          <w:rFonts w:ascii="Cambria" w:hAnsi="Cambria"/>
        </w:rPr>
        <w:t>a. Si le soumissionnaire retire son offre durant la périodedevalidité;</w:t>
      </w:r>
    </w:p>
    <w:p w:rsidR="00C60457" w:rsidRPr="00C319FF" w:rsidRDefault="00C60457" w:rsidP="00C60457">
      <w:pPr>
        <w:widowControl w:val="0"/>
        <w:autoSpaceDE w:val="0"/>
        <w:autoSpaceDN w:val="0"/>
        <w:adjustRightInd w:val="0"/>
        <w:spacing w:after="0"/>
        <w:ind w:right="-20"/>
        <w:rPr>
          <w:rFonts w:ascii="Cambria" w:hAnsi="Cambria"/>
        </w:rPr>
      </w:pPr>
      <w:r w:rsidRPr="00C319FF">
        <w:rPr>
          <w:rFonts w:ascii="Cambria" w:hAnsi="Cambria"/>
        </w:rPr>
        <w:t>b. Si,lesoumissionnaireretenu:</w:t>
      </w:r>
    </w:p>
    <w:p w:rsidR="00C60457" w:rsidRPr="00C319FF" w:rsidRDefault="00C60457" w:rsidP="00C60457">
      <w:pPr>
        <w:widowControl w:val="0"/>
        <w:autoSpaceDE w:val="0"/>
        <w:autoSpaceDN w:val="0"/>
        <w:adjustRightInd w:val="0"/>
        <w:spacing w:after="0"/>
        <w:ind w:left="283" w:right="-34" w:hanging="283"/>
        <w:rPr>
          <w:rFonts w:ascii="Cambria" w:hAnsi="Cambria"/>
        </w:rPr>
      </w:pPr>
      <w:r w:rsidRPr="00C319FF">
        <w:rPr>
          <w:rFonts w:ascii="Cambria" w:hAnsi="Cambria"/>
        </w:rPr>
        <w:t>i.  Manqueàsonobligationdesouscrirelemarché enapplicationde</w:t>
      </w:r>
      <w:r w:rsidRPr="00C319FF">
        <w:rPr>
          <w:rFonts w:ascii="Cambria" w:hAnsi="Cambria"/>
          <w:b/>
        </w:rPr>
        <w:t>l’article37</w:t>
      </w:r>
      <w:r w:rsidRPr="00C319FF">
        <w:rPr>
          <w:rFonts w:ascii="Cambria" w:hAnsi="Cambria"/>
        </w:rPr>
        <w:t>duRGAO,ou</w:t>
      </w:r>
    </w:p>
    <w:p w:rsidR="00C60457" w:rsidRPr="00C319FF" w:rsidRDefault="00C60457" w:rsidP="00C60457">
      <w:pPr>
        <w:widowControl w:val="0"/>
        <w:autoSpaceDE w:val="0"/>
        <w:autoSpaceDN w:val="0"/>
        <w:adjustRightInd w:val="0"/>
        <w:ind w:left="283" w:right="95" w:hanging="283"/>
        <w:jc w:val="both"/>
        <w:rPr>
          <w:rFonts w:ascii="Cambria" w:hAnsi="Cambria"/>
        </w:rPr>
      </w:pPr>
      <w:r w:rsidRPr="00C319FF">
        <w:rPr>
          <w:rFonts w:ascii="Cambria" w:hAnsi="Cambria"/>
        </w:rPr>
        <w:t xml:space="preserve">ii. Manque à son obligation de fournir le cautionnement définitif en application de </w:t>
      </w:r>
      <w:r w:rsidRPr="00C319FF">
        <w:rPr>
          <w:rFonts w:ascii="Cambria" w:hAnsi="Cambria"/>
          <w:b/>
        </w:rPr>
        <w:t>l’article 38</w:t>
      </w:r>
      <w:r w:rsidRPr="00C319FF">
        <w:rPr>
          <w:rFonts w:ascii="Cambria" w:hAnsi="Cambria"/>
        </w:rPr>
        <w:t>du RGAO.</w:t>
      </w:r>
    </w:p>
    <w:p w:rsidR="00C60457" w:rsidRPr="00C319FF" w:rsidRDefault="00C60457" w:rsidP="00583860">
      <w:pPr>
        <w:widowControl w:val="0"/>
        <w:autoSpaceDE w:val="0"/>
        <w:autoSpaceDN w:val="0"/>
        <w:adjustRightInd w:val="0"/>
        <w:spacing w:after="0"/>
        <w:ind w:left="1247" w:right="1002" w:hanging="1247"/>
        <w:rPr>
          <w:rFonts w:ascii="Cambria" w:hAnsi="Cambria"/>
        </w:rPr>
      </w:pPr>
      <w:r w:rsidRPr="00C319FF">
        <w:rPr>
          <w:rFonts w:ascii="Cambria" w:hAnsi="Cambria"/>
          <w:b/>
          <w:bCs/>
        </w:rPr>
        <w:t>Article18: Propositionsvariantesdes soumissionnaires</w:t>
      </w:r>
    </w:p>
    <w:p w:rsidR="00C60457" w:rsidRPr="00C319FF" w:rsidRDefault="00C60457" w:rsidP="00C60457">
      <w:pPr>
        <w:widowControl w:val="0"/>
        <w:autoSpaceDE w:val="0"/>
        <w:autoSpaceDN w:val="0"/>
        <w:adjustRightInd w:val="0"/>
        <w:ind w:right="93" w:hanging="624"/>
        <w:jc w:val="both"/>
        <w:rPr>
          <w:rFonts w:ascii="Cambria" w:hAnsi="Cambria"/>
        </w:rPr>
      </w:pPr>
      <w:r w:rsidRPr="00C319FF">
        <w:rPr>
          <w:rFonts w:ascii="Cambria" w:hAnsi="Cambria"/>
          <w:b/>
        </w:rPr>
        <w:t xml:space="preserve">              18.1.</w:t>
      </w:r>
      <w:r w:rsidRPr="00C319FF">
        <w:rPr>
          <w:rFonts w:ascii="Cambria" w:hAnsi="Cambria"/>
        </w:rPr>
        <w:t xml:space="preserve">Lorsque les travaux peuvent être exécutés </w:t>
      </w:r>
      <w:r w:rsidRPr="00C319FF">
        <w:rPr>
          <w:rFonts w:ascii="Cambria" w:hAnsi="Cambria"/>
          <w:spacing w:val="2"/>
        </w:rPr>
        <w:t>dan</w:t>
      </w:r>
      <w:r w:rsidRPr="00C319FF">
        <w:rPr>
          <w:rFonts w:ascii="Cambria" w:hAnsi="Cambria"/>
        </w:rPr>
        <w:t xml:space="preserve">s  </w:t>
      </w:r>
      <w:r w:rsidRPr="00C319FF">
        <w:rPr>
          <w:rFonts w:ascii="Cambria" w:hAnsi="Cambria"/>
          <w:spacing w:val="2"/>
        </w:rPr>
        <w:t>de</w:t>
      </w:r>
      <w:r w:rsidRPr="00C319FF">
        <w:rPr>
          <w:rFonts w:ascii="Cambria" w:hAnsi="Cambria"/>
        </w:rPr>
        <w:t xml:space="preserve">s  </w:t>
      </w:r>
      <w:r w:rsidRPr="00C319FF">
        <w:rPr>
          <w:rFonts w:ascii="Cambria" w:hAnsi="Cambria"/>
          <w:spacing w:val="2"/>
        </w:rPr>
        <w:t>délai</w:t>
      </w:r>
      <w:r w:rsidRPr="00C319FF">
        <w:rPr>
          <w:rFonts w:ascii="Cambria" w:hAnsi="Cambria"/>
        </w:rPr>
        <w:t xml:space="preserve">s  </w:t>
      </w:r>
      <w:r w:rsidRPr="00C319FF">
        <w:rPr>
          <w:rFonts w:ascii="Cambria" w:hAnsi="Cambria"/>
          <w:spacing w:val="2"/>
        </w:rPr>
        <w:t>d’exécutio</w:t>
      </w:r>
      <w:r w:rsidRPr="00C319FF">
        <w:rPr>
          <w:rFonts w:ascii="Cambria" w:hAnsi="Cambria"/>
        </w:rPr>
        <w:t xml:space="preserve">n  </w:t>
      </w:r>
      <w:r w:rsidRPr="00C319FF">
        <w:rPr>
          <w:rFonts w:ascii="Cambria" w:hAnsi="Cambria"/>
          <w:spacing w:val="2"/>
        </w:rPr>
        <w:t>variables</w:t>
      </w:r>
      <w:r w:rsidRPr="00C319FF">
        <w:rPr>
          <w:rFonts w:ascii="Cambria" w:hAnsi="Cambria"/>
        </w:rPr>
        <w:t xml:space="preserve">,  </w:t>
      </w:r>
      <w:r w:rsidRPr="00C319FF">
        <w:rPr>
          <w:rFonts w:ascii="Cambria" w:hAnsi="Cambria"/>
          <w:spacing w:val="2"/>
        </w:rPr>
        <w:t xml:space="preserve">le </w:t>
      </w:r>
      <w:r w:rsidRPr="00C319FF">
        <w:rPr>
          <w:rFonts w:ascii="Cambria" w:hAnsi="Cambria"/>
        </w:rPr>
        <w:t xml:space="preserve">RPAO précisera ces délais, et indiquera la méthode retenue pour l’évaluation du délai d’achèvementproposéparlesoumissionnaire à l’intérieur des délais spécifiés.  Les offres </w:t>
      </w:r>
      <w:r w:rsidRPr="00C319FF">
        <w:rPr>
          <w:rFonts w:ascii="Cambria" w:hAnsi="Cambria"/>
          <w:spacing w:val="5"/>
        </w:rPr>
        <w:t>proposan</w:t>
      </w:r>
      <w:r w:rsidRPr="00C319FF">
        <w:rPr>
          <w:rFonts w:ascii="Cambria" w:hAnsi="Cambria"/>
        </w:rPr>
        <w:t xml:space="preserve">t  </w:t>
      </w:r>
      <w:r w:rsidRPr="00C319FF">
        <w:rPr>
          <w:rFonts w:ascii="Cambria" w:hAnsi="Cambria"/>
          <w:spacing w:val="5"/>
        </w:rPr>
        <w:t>de</w:t>
      </w:r>
      <w:r w:rsidRPr="00C319FF">
        <w:rPr>
          <w:rFonts w:ascii="Cambria" w:hAnsi="Cambria"/>
        </w:rPr>
        <w:t xml:space="preserve">s  </w:t>
      </w:r>
      <w:r w:rsidRPr="00C319FF">
        <w:rPr>
          <w:rFonts w:ascii="Cambria" w:hAnsi="Cambria"/>
          <w:spacing w:val="5"/>
        </w:rPr>
        <w:t>délai</w:t>
      </w:r>
      <w:r w:rsidRPr="00C319FF">
        <w:rPr>
          <w:rFonts w:ascii="Cambria" w:hAnsi="Cambria"/>
        </w:rPr>
        <w:t xml:space="preserve">s  </w:t>
      </w:r>
      <w:r w:rsidRPr="00C319FF">
        <w:rPr>
          <w:rFonts w:ascii="Cambria" w:hAnsi="Cambria"/>
          <w:spacing w:val="5"/>
        </w:rPr>
        <w:t>au-del</w:t>
      </w:r>
      <w:r w:rsidRPr="00C319FF">
        <w:rPr>
          <w:rFonts w:ascii="Cambria" w:hAnsi="Cambria"/>
        </w:rPr>
        <w:t xml:space="preserve">à  </w:t>
      </w:r>
      <w:r w:rsidRPr="00C319FF">
        <w:rPr>
          <w:rFonts w:ascii="Cambria" w:hAnsi="Cambria"/>
          <w:spacing w:val="5"/>
        </w:rPr>
        <w:t>d</w:t>
      </w:r>
      <w:r w:rsidRPr="00C319FF">
        <w:rPr>
          <w:rFonts w:ascii="Cambria" w:hAnsi="Cambria"/>
        </w:rPr>
        <w:t xml:space="preserve">e  </w:t>
      </w:r>
      <w:r w:rsidRPr="00C319FF">
        <w:rPr>
          <w:rFonts w:ascii="Cambria" w:hAnsi="Cambria"/>
          <w:spacing w:val="5"/>
        </w:rPr>
        <w:t xml:space="preserve">ceux </w:t>
      </w:r>
      <w:r w:rsidRPr="00C319FF">
        <w:rPr>
          <w:rFonts w:ascii="Cambria" w:hAnsi="Cambria"/>
          <w:spacing w:val="3"/>
        </w:rPr>
        <w:t>spécifié</w:t>
      </w:r>
      <w:r w:rsidRPr="00C319FF">
        <w:rPr>
          <w:rFonts w:ascii="Cambria" w:hAnsi="Cambria"/>
        </w:rPr>
        <w:t xml:space="preserve">s  </w:t>
      </w:r>
      <w:r w:rsidRPr="00C319FF">
        <w:rPr>
          <w:rFonts w:ascii="Cambria" w:hAnsi="Cambria"/>
          <w:spacing w:val="3"/>
        </w:rPr>
        <w:t>seron</w:t>
      </w:r>
      <w:r w:rsidRPr="00C319FF">
        <w:rPr>
          <w:rFonts w:ascii="Cambria" w:hAnsi="Cambria"/>
        </w:rPr>
        <w:t xml:space="preserve">t  </w:t>
      </w:r>
      <w:r w:rsidRPr="00C319FF">
        <w:rPr>
          <w:rFonts w:ascii="Cambria" w:hAnsi="Cambria"/>
          <w:spacing w:val="3"/>
        </w:rPr>
        <w:t>considérée</w:t>
      </w:r>
      <w:r w:rsidRPr="00C319FF">
        <w:rPr>
          <w:rFonts w:ascii="Cambria" w:hAnsi="Cambria"/>
        </w:rPr>
        <w:t xml:space="preserve">s  </w:t>
      </w:r>
      <w:r w:rsidRPr="00C319FF">
        <w:rPr>
          <w:rFonts w:ascii="Cambria" w:hAnsi="Cambria"/>
          <w:spacing w:val="3"/>
        </w:rPr>
        <w:t>comm</w:t>
      </w:r>
      <w:r w:rsidRPr="00C319FF">
        <w:rPr>
          <w:rFonts w:ascii="Cambria" w:hAnsi="Cambria"/>
        </w:rPr>
        <w:t xml:space="preserve">e  </w:t>
      </w:r>
      <w:r w:rsidRPr="00C319FF">
        <w:rPr>
          <w:rFonts w:ascii="Cambria" w:hAnsi="Cambria"/>
          <w:spacing w:val="3"/>
        </w:rPr>
        <w:t xml:space="preserve">non </w:t>
      </w:r>
      <w:r w:rsidRPr="00C319FF">
        <w:rPr>
          <w:rFonts w:ascii="Cambria" w:hAnsi="Cambria"/>
        </w:rPr>
        <w:t>conformes.</w:t>
      </w:r>
    </w:p>
    <w:p w:rsidR="00C60457" w:rsidRPr="00C319FF" w:rsidRDefault="00C60457" w:rsidP="00C60457">
      <w:pPr>
        <w:widowControl w:val="0"/>
        <w:autoSpaceDE w:val="0"/>
        <w:autoSpaceDN w:val="0"/>
        <w:adjustRightInd w:val="0"/>
        <w:spacing w:before="57"/>
        <w:ind w:right="-20"/>
        <w:jc w:val="both"/>
        <w:rPr>
          <w:rFonts w:ascii="Cambria" w:hAnsi="Cambria"/>
        </w:rPr>
      </w:pPr>
      <w:r w:rsidRPr="00C319FF">
        <w:rPr>
          <w:rFonts w:ascii="Cambria" w:hAnsi="Cambria"/>
          <w:b/>
        </w:rPr>
        <w:t>18.2.</w:t>
      </w:r>
      <w:r w:rsidRPr="00C319FF">
        <w:rPr>
          <w:rFonts w:ascii="Cambria" w:hAnsi="Cambria"/>
        </w:rPr>
        <w:t>Exceptédanslecasmentionnéà</w:t>
      </w:r>
      <w:r w:rsidRPr="00C319FF">
        <w:rPr>
          <w:rFonts w:ascii="Cambria" w:hAnsi="Cambria"/>
          <w:b/>
        </w:rPr>
        <w:t>l’Article18.3</w:t>
      </w:r>
      <w:r w:rsidRPr="00C319FF">
        <w:rPr>
          <w:rFonts w:ascii="Cambria" w:hAnsi="Cambria"/>
        </w:rPr>
        <w:t xml:space="preserve"> ci-dessous, les soumissionnaires souhaitant offrirdesvariantestechniquesdoiventd’abord </w:t>
      </w:r>
      <w:r w:rsidRPr="00C319FF">
        <w:rPr>
          <w:rFonts w:ascii="Cambria" w:hAnsi="Cambria"/>
          <w:spacing w:val="5"/>
        </w:rPr>
        <w:t>chiffre</w:t>
      </w:r>
      <w:r w:rsidRPr="00C319FF">
        <w:rPr>
          <w:rFonts w:ascii="Cambria" w:hAnsi="Cambria"/>
        </w:rPr>
        <w:t xml:space="preserve">r  </w:t>
      </w:r>
      <w:r w:rsidRPr="00C319FF">
        <w:rPr>
          <w:rFonts w:ascii="Cambria" w:hAnsi="Cambria"/>
          <w:spacing w:val="5"/>
        </w:rPr>
        <w:t>l</w:t>
      </w:r>
      <w:r w:rsidRPr="00C319FF">
        <w:rPr>
          <w:rFonts w:ascii="Cambria" w:hAnsi="Cambria"/>
        </w:rPr>
        <w:t xml:space="preserve">a  </w:t>
      </w:r>
      <w:r w:rsidRPr="00C319FF">
        <w:rPr>
          <w:rFonts w:ascii="Cambria" w:hAnsi="Cambria"/>
          <w:spacing w:val="5"/>
        </w:rPr>
        <w:t>solutio</w:t>
      </w:r>
      <w:r w:rsidRPr="00C319FF">
        <w:rPr>
          <w:rFonts w:ascii="Cambria" w:hAnsi="Cambria"/>
        </w:rPr>
        <w:t xml:space="preserve">n  </w:t>
      </w:r>
      <w:r w:rsidRPr="00C319FF">
        <w:rPr>
          <w:rFonts w:ascii="Cambria" w:hAnsi="Cambria"/>
          <w:spacing w:val="5"/>
        </w:rPr>
        <w:t>d</w:t>
      </w:r>
      <w:r w:rsidRPr="00C319FF">
        <w:rPr>
          <w:rFonts w:ascii="Cambria" w:hAnsi="Cambria"/>
        </w:rPr>
        <w:t xml:space="preserve">e  </w:t>
      </w:r>
      <w:r w:rsidRPr="00C319FF">
        <w:rPr>
          <w:rFonts w:ascii="Cambria" w:hAnsi="Cambria"/>
          <w:spacing w:val="5"/>
        </w:rPr>
        <w:t>bas</w:t>
      </w:r>
      <w:r w:rsidRPr="00C319FF">
        <w:rPr>
          <w:rFonts w:ascii="Cambria" w:hAnsi="Cambria"/>
        </w:rPr>
        <w:t xml:space="preserve">e  </w:t>
      </w:r>
      <w:r w:rsidRPr="00C319FF">
        <w:rPr>
          <w:rFonts w:ascii="Cambria" w:hAnsi="Cambria"/>
          <w:spacing w:val="5"/>
        </w:rPr>
        <w:t>d</w:t>
      </w:r>
      <w:r w:rsidRPr="00C319FF">
        <w:rPr>
          <w:rFonts w:ascii="Cambria" w:hAnsi="Cambria"/>
        </w:rPr>
        <w:t xml:space="preserve">u  </w:t>
      </w:r>
      <w:r w:rsidRPr="00C319FF">
        <w:rPr>
          <w:rFonts w:ascii="Cambria" w:hAnsi="Cambria"/>
          <w:b/>
          <w:spacing w:val="5"/>
        </w:rPr>
        <w:t xml:space="preserve">Maître </w:t>
      </w:r>
      <w:r w:rsidRPr="00C319FF">
        <w:rPr>
          <w:rFonts w:ascii="Cambria" w:hAnsi="Cambria"/>
          <w:b/>
        </w:rPr>
        <w:t xml:space="preserve">d’Ouvrage </w:t>
      </w:r>
      <w:r w:rsidRPr="00C319FF">
        <w:rPr>
          <w:rFonts w:ascii="Cambria" w:hAnsi="Cambria"/>
        </w:rPr>
        <w:t>telle que décrite dans le Dossier d’Appel  d’Offres,  et  fournir  en  outre  tous lesrenseignementsdontle</w:t>
      </w:r>
      <w:r w:rsidRPr="00C319FF">
        <w:rPr>
          <w:rFonts w:ascii="Cambria" w:hAnsi="Cambria"/>
          <w:b/>
        </w:rPr>
        <w:t>Maîtred’Ouvrage</w:t>
      </w:r>
      <w:r w:rsidRPr="00C319FF">
        <w:rPr>
          <w:rFonts w:ascii="Cambria" w:hAnsi="Cambria"/>
        </w:rPr>
        <w:t xml:space="preserve"> a </w:t>
      </w:r>
      <w:r w:rsidRPr="00C319FF">
        <w:rPr>
          <w:rFonts w:ascii="Cambria" w:hAnsi="Cambria"/>
          <w:spacing w:val="5"/>
        </w:rPr>
        <w:t>besoi</w:t>
      </w:r>
      <w:r w:rsidRPr="00C319FF">
        <w:rPr>
          <w:rFonts w:ascii="Cambria" w:hAnsi="Cambria"/>
        </w:rPr>
        <w:t xml:space="preserve">n </w:t>
      </w:r>
      <w:r w:rsidRPr="00C319FF">
        <w:rPr>
          <w:rFonts w:ascii="Cambria" w:hAnsi="Cambria"/>
          <w:spacing w:val="5"/>
        </w:rPr>
        <w:t>pou</w:t>
      </w:r>
      <w:r w:rsidRPr="00C319FF">
        <w:rPr>
          <w:rFonts w:ascii="Cambria" w:hAnsi="Cambria"/>
        </w:rPr>
        <w:t xml:space="preserve">r </w:t>
      </w:r>
      <w:r w:rsidRPr="00C319FF">
        <w:rPr>
          <w:rFonts w:ascii="Cambria" w:hAnsi="Cambria"/>
          <w:spacing w:val="5"/>
        </w:rPr>
        <w:t>procéde</w:t>
      </w:r>
      <w:r w:rsidRPr="00C319FF">
        <w:rPr>
          <w:rFonts w:ascii="Cambria" w:hAnsi="Cambria"/>
        </w:rPr>
        <w:t xml:space="preserve">r à </w:t>
      </w:r>
      <w:r w:rsidRPr="00C319FF">
        <w:rPr>
          <w:rFonts w:ascii="Cambria" w:hAnsi="Cambria"/>
          <w:spacing w:val="5"/>
        </w:rPr>
        <w:t xml:space="preserve">l’évaluation </w:t>
      </w:r>
      <w:r w:rsidRPr="00C319FF">
        <w:rPr>
          <w:rFonts w:ascii="Cambria" w:hAnsi="Cambria"/>
        </w:rPr>
        <w:t xml:space="preserve">complètedelavarianteproposée,ycompris </w:t>
      </w:r>
      <w:r w:rsidRPr="00C319FF">
        <w:rPr>
          <w:rFonts w:ascii="Cambria" w:hAnsi="Cambria"/>
          <w:spacing w:val="1"/>
        </w:rPr>
        <w:t>le</w:t>
      </w:r>
      <w:r w:rsidRPr="00C319FF">
        <w:rPr>
          <w:rFonts w:ascii="Cambria" w:hAnsi="Cambria"/>
        </w:rPr>
        <w:t xml:space="preserve">s  </w:t>
      </w:r>
      <w:r w:rsidRPr="00C319FF">
        <w:rPr>
          <w:rFonts w:ascii="Cambria" w:hAnsi="Cambria"/>
          <w:spacing w:val="1"/>
        </w:rPr>
        <w:t>plans</w:t>
      </w:r>
      <w:r w:rsidRPr="00C319FF">
        <w:rPr>
          <w:rFonts w:ascii="Cambria" w:hAnsi="Cambria"/>
        </w:rPr>
        <w:t xml:space="preserve">,  </w:t>
      </w:r>
      <w:r w:rsidRPr="00C319FF">
        <w:rPr>
          <w:rFonts w:ascii="Cambria" w:hAnsi="Cambria"/>
          <w:spacing w:val="1"/>
        </w:rPr>
        <w:t>note</w:t>
      </w:r>
      <w:r w:rsidRPr="00C319FF">
        <w:rPr>
          <w:rFonts w:ascii="Cambria" w:hAnsi="Cambria"/>
        </w:rPr>
        <w:t xml:space="preserve">s  </w:t>
      </w:r>
      <w:r w:rsidRPr="00C319FF">
        <w:rPr>
          <w:rFonts w:ascii="Cambria" w:hAnsi="Cambria"/>
          <w:spacing w:val="1"/>
        </w:rPr>
        <w:t>d</w:t>
      </w:r>
      <w:r w:rsidRPr="00C319FF">
        <w:rPr>
          <w:rFonts w:ascii="Cambria" w:hAnsi="Cambria"/>
        </w:rPr>
        <w:t xml:space="preserve">e  </w:t>
      </w:r>
      <w:r w:rsidRPr="00C319FF">
        <w:rPr>
          <w:rFonts w:ascii="Cambria" w:hAnsi="Cambria"/>
          <w:spacing w:val="1"/>
        </w:rPr>
        <w:t>calcul</w:t>
      </w:r>
      <w:r w:rsidRPr="00C319FF">
        <w:rPr>
          <w:rFonts w:ascii="Cambria" w:hAnsi="Cambria"/>
        </w:rPr>
        <w:t xml:space="preserve">,  </w:t>
      </w:r>
      <w:r w:rsidRPr="00C319FF">
        <w:rPr>
          <w:rFonts w:ascii="Cambria" w:hAnsi="Cambria"/>
          <w:spacing w:val="1"/>
        </w:rPr>
        <w:t xml:space="preserve">spécifications </w:t>
      </w:r>
      <w:r w:rsidRPr="00C319FF">
        <w:rPr>
          <w:rFonts w:ascii="Cambria" w:hAnsi="Cambria"/>
        </w:rPr>
        <w:t>techniques,sous-détailsdeprixetméthodes de construction proposées, et tous autres détailsutiles.  Le</w:t>
      </w:r>
      <w:r w:rsidRPr="00C319FF">
        <w:rPr>
          <w:rFonts w:ascii="Cambria" w:hAnsi="Cambria"/>
          <w:b/>
        </w:rPr>
        <w:t>Maîtred’Ouvrage</w:t>
      </w:r>
      <w:r w:rsidRPr="00C319FF">
        <w:rPr>
          <w:rFonts w:ascii="Cambria" w:hAnsi="Cambria"/>
        </w:rPr>
        <w:t xml:space="preserve"> n’examinera que les variantes techniques, le cas </w:t>
      </w:r>
      <w:r w:rsidRPr="00C319FF">
        <w:rPr>
          <w:rFonts w:ascii="Cambria" w:hAnsi="Cambria"/>
          <w:spacing w:val="5"/>
        </w:rPr>
        <w:t>échéant</w:t>
      </w:r>
      <w:r w:rsidRPr="00C319FF">
        <w:rPr>
          <w:rFonts w:ascii="Cambria" w:hAnsi="Cambria"/>
        </w:rPr>
        <w:t xml:space="preserve">,  </w:t>
      </w:r>
      <w:r w:rsidRPr="00C319FF">
        <w:rPr>
          <w:rFonts w:ascii="Cambria" w:hAnsi="Cambria"/>
          <w:spacing w:val="5"/>
        </w:rPr>
        <w:t>d</w:t>
      </w:r>
      <w:r w:rsidRPr="00C319FF">
        <w:rPr>
          <w:rFonts w:ascii="Cambria" w:hAnsi="Cambria"/>
        </w:rPr>
        <w:t xml:space="preserve">u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don</w:t>
      </w:r>
      <w:r w:rsidRPr="00C319FF">
        <w:rPr>
          <w:rFonts w:ascii="Cambria" w:hAnsi="Cambria"/>
        </w:rPr>
        <w:t xml:space="preserve">t  </w:t>
      </w:r>
      <w:r w:rsidRPr="00C319FF">
        <w:rPr>
          <w:rFonts w:ascii="Cambria" w:hAnsi="Cambria"/>
          <w:spacing w:val="5"/>
        </w:rPr>
        <w:t xml:space="preserve">l’offre </w:t>
      </w:r>
      <w:r w:rsidRPr="00C319FF">
        <w:rPr>
          <w:rFonts w:ascii="Cambria" w:hAnsi="Cambria"/>
        </w:rPr>
        <w:t>conformeàlasolutiondebaseaétéévaluée lamoins-</w:t>
      </w:r>
      <w:r w:rsidR="00E44DD2" w:rsidRPr="00C319FF">
        <w:rPr>
          <w:rFonts w:ascii="Cambria" w:hAnsi="Cambria"/>
        </w:rPr>
        <w:t>disant</w:t>
      </w:r>
      <w:r w:rsidRPr="00C319FF">
        <w:rPr>
          <w:rFonts w:ascii="Cambria" w:hAnsi="Cambria"/>
        </w:rPr>
        <w:t>.</w:t>
      </w:r>
    </w:p>
    <w:p w:rsidR="00C60457" w:rsidRPr="00C319FF" w:rsidRDefault="00C60457" w:rsidP="00C60457">
      <w:pPr>
        <w:widowControl w:val="0"/>
        <w:tabs>
          <w:tab w:val="left" w:pos="2120"/>
          <w:tab w:val="left" w:pos="2640"/>
          <w:tab w:val="left" w:pos="3400"/>
          <w:tab w:val="left" w:pos="4560"/>
        </w:tabs>
        <w:autoSpaceDE w:val="0"/>
        <w:autoSpaceDN w:val="0"/>
        <w:adjustRightInd w:val="0"/>
        <w:ind w:right="-20"/>
        <w:jc w:val="both"/>
        <w:rPr>
          <w:rFonts w:ascii="Cambria" w:hAnsi="Cambria"/>
        </w:rPr>
      </w:pPr>
      <w:r w:rsidRPr="00C319FF">
        <w:rPr>
          <w:rFonts w:ascii="Cambria" w:hAnsi="Cambria"/>
          <w:b/>
        </w:rPr>
        <w:lastRenderedPageBreak/>
        <w:t>18.3.</w:t>
      </w:r>
      <w:r w:rsidRPr="00C319FF">
        <w:rPr>
          <w:rFonts w:ascii="Cambria" w:hAnsi="Cambria"/>
        </w:rPr>
        <w:t xml:space="preserve">Quand les soumissionnaires sont autorisés, suivant le RPAO, à soumettre directement desvariantestechniquespourcertainesparties des travaux, ces parties de travaux doivent  être  décrites  dans  les  Spécifications </w:t>
      </w:r>
      <w:r w:rsidRPr="00C319FF">
        <w:rPr>
          <w:rFonts w:ascii="Cambria" w:hAnsi="Cambria"/>
          <w:spacing w:val="5"/>
        </w:rPr>
        <w:t>techniques</w:t>
      </w:r>
      <w:r w:rsidRPr="00C319FF">
        <w:rPr>
          <w:rFonts w:ascii="Cambria" w:hAnsi="Cambria"/>
        </w:rPr>
        <w:t>.</w:t>
      </w:r>
      <w:r w:rsidRPr="00C319FF">
        <w:rPr>
          <w:rFonts w:ascii="Cambria" w:hAnsi="Cambria"/>
        </w:rPr>
        <w:tab/>
      </w:r>
      <w:r w:rsidRPr="00C319FF">
        <w:rPr>
          <w:rFonts w:ascii="Cambria" w:hAnsi="Cambria"/>
          <w:spacing w:val="5"/>
        </w:rPr>
        <w:t>D</w:t>
      </w:r>
      <w:r w:rsidRPr="00C319FF">
        <w:rPr>
          <w:rFonts w:ascii="Cambria" w:hAnsi="Cambria"/>
        </w:rPr>
        <w:t xml:space="preserve">e </w:t>
      </w:r>
      <w:r w:rsidRPr="00C319FF">
        <w:rPr>
          <w:rFonts w:ascii="Cambria" w:hAnsi="Cambria"/>
          <w:spacing w:val="5"/>
        </w:rPr>
        <w:t>telle</w:t>
      </w:r>
      <w:r w:rsidRPr="00C319FF">
        <w:rPr>
          <w:rFonts w:ascii="Cambria" w:hAnsi="Cambria"/>
        </w:rPr>
        <w:t xml:space="preserve">s </w:t>
      </w:r>
      <w:r w:rsidRPr="00C319FF">
        <w:rPr>
          <w:rFonts w:ascii="Cambria" w:hAnsi="Cambria"/>
          <w:spacing w:val="5"/>
        </w:rPr>
        <w:t>variante</w:t>
      </w:r>
      <w:r w:rsidRPr="00C319FF">
        <w:rPr>
          <w:rFonts w:ascii="Cambria" w:hAnsi="Cambria"/>
        </w:rPr>
        <w:t xml:space="preserve">s </w:t>
      </w:r>
      <w:r w:rsidRPr="00C319FF">
        <w:rPr>
          <w:rFonts w:ascii="Cambria" w:hAnsi="Cambria"/>
          <w:spacing w:val="5"/>
        </w:rPr>
        <w:t xml:space="preserve">seront </w:t>
      </w:r>
      <w:r w:rsidRPr="00C319FF">
        <w:rPr>
          <w:rFonts w:ascii="Cambria" w:hAnsi="Cambria"/>
        </w:rPr>
        <w:t xml:space="preserve">évaluées suivant leur mérite propre en accord avec les dispositions de </w:t>
      </w:r>
      <w:r w:rsidRPr="00C319FF">
        <w:rPr>
          <w:rFonts w:ascii="Cambria" w:hAnsi="Cambria"/>
          <w:b/>
        </w:rPr>
        <w:t>l’Article 31.2 (g)</w:t>
      </w:r>
      <w:r w:rsidRPr="00C319FF">
        <w:rPr>
          <w:rFonts w:ascii="Cambria" w:hAnsi="Cambria"/>
        </w:rPr>
        <w:t>du RGAO.</w:t>
      </w:r>
    </w:p>
    <w:p w:rsidR="00C60457" w:rsidRPr="00C319FF" w:rsidRDefault="00C60457" w:rsidP="00C60457">
      <w:pPr>
        <w:widowControl w:val="0"/>
        <w:autoSpaceDE w:val="0"/>
        <w:autoSpaceDN w:val="0"/>
        <w:adjustRightInd w:val="0"/>
        <w:ind w:left="1361" w:right="-144" w:hanging="1247"/>
        <w:rPr>
          <w:rFonts w:ascii="Cambria" w:hAnsi="Cambria"/>
          <w:b/>
        </w:rPr>
      </w:pPr>
      <w:r w:rsidRPr="00C319FF">
        <w:rPr>
          <w:rFonts w:ascii="Cambria" w:hAnsi="Cambria"/>
          <w:b/>
        </w:rPr>
        <w:t>Article 19 :   Réunion préparatoire à l’établissement des offres</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19.1.</w:t>
      </w:r>
      <w:r w:rsidRPr="00C319FF">
        <w:rPr>
          <w:rFonts w:ascii="Cambria" w:hAnsi="Cambria"/>
        </w:rPr>
        <w:t>A moins que le RPAO n’en dispose autrement, le Soumissionnaire peut être invité à assister à une réunion préparatoire qui se tiendra aux lieux et dates indiqués dans le RPAO.</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19.2.</w:t>
      </w:r>
      <w:r w:rsidRPr="00C319FF">
        <w:rPr>
          <w:rFonts w:ascii="Cambria" w:hAnsi="Cambria"/>
        </w:rPr>
        <w:t>La réunion préparatoire aura pour objet de fournirdeséclaircissementsetderépondreà toutequestionquipourraitêtresoulevéeàce stade.</w:t>
      </w:r>
    </w:p>
    <w:p w:rsidR="00C60457" w:rsidRPr="00C319FF" w:rsidRDefault="00C60457" w:rsidP="00C60457">
      <w:pPr>
        <w:widowControl w:val="0"/>
        <w:autoSpaceDE w:val="0"/>
        <w:autoSpaceDN w:val="0"/>
        <w:adjustRightInd w:val="0"/>
        <w:ind w:left="142" w:right="-17" w:hanging="28"/>
        <w:jc w:val="both"/>
        <w:rPr>
          <w:rFonts w:ascii="Cambria" w:hAnsi="Cambria"/>
        </w:rPr>
      </w:pPr>
      <w:r w:rsidRPr="00C319FF">
        <w:rPr>
          <w:rFonts w:ascii="Cambria" w:hAnsi="Cambria"/>
          <w:b/>
        </w:rPr>
        <w:t>19.3.</w:t>
      </w:r>
      <w:r w:rsidRPr="00C319FF">
        <w:rPr>
          <w:rFonts w:ascii="Cambria" w:hAnsi="Cambria"/>
        </w:rPr>
        <w:t xml:space="preserve">Il est demandé au soumissionnaire, autant quepossible,desoumettretoutequestionpar écrit ou télex, de façon qu’elle parvienne  au </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w:t>
      </w:r>
      <w:r w:rsidRPr="00C319FF">
        <w:rPr>
          <w:rFonts w:ascii="Cambria" w:hAnsi="Cambria"/>
          <w:b/>
        </w:rPr>
        <w:t>e</w:t>
      </w:r>
      <w:r w:rsidRPr="00C319FF">
        <w:rPr>
          <w:rFonts w:ascii="Cambria" w:hAnsi="Cambria"/>
          <w:spacing w:val="1"/>
        </w:rPr>
        <w:t>a</w:t>
      </w:r>
      <w:r w:rsidRPr="00C319FF">
        <w:rPr>
          <w:rFonts w:ascii="Cambria" w:hAnsi="Cambria"/>
        </w:rPr>
        <w:t xml:space="preserve">u  </w:t>
      </w:r>
      <w:r w:rsidRPr="00C319FF">
        <w:rPr>
          <w:rFonts w:ascii="Cambria" w:hAnsi="Cambria"/>
          <w:spacing w:val="1"/>
        </w:rPr>
        <w:t>moin</w:t>
      </w:r>
      <w:r w:rsidRPr="00C319FF">
        <w:rPr>
          <w:rFonts w:ascii="Cambria" w:hAnsi="Cambria"/>
        </w:rPr>
        <w:t xml:space="preserve">s  </w:t>
      </w:r>
      <w:r w:rsidRPr="00C319FF">
        <w:rPr>
          <w:rFonts w:ascii="Cambria" w:hAnsi="Cambria"/>
          <w:spacing w:val="1"/>
        </w:rPr>
        <w:t>un</w:t>
      </w:r>
      <w:r w:rsidRPr="00C319FF">
        <w:rPr>
          <w:rFonts w:ascii="Cambria" w:hAnsi="Cambria"/>
        </w:rPr>
        <w:t xml:space="preserve">e  </w:t>
      </w:r>
      <w:r w:rsidRPr="00C319FF">
        <w:rPr>
          <w:rFonts w:ascii="Cambria" w:hAnsi="Cambria"/>
          <w:spacing w:val="1"/>
        </w:rPr>
        <w:t xml:space="preserve">semaine </w:t>
      </w:r>
      <w:r w:rsidRPr="00C319FF">
        <w:rPr>
          <w:rFonts w:ascii="Cambria" w:hAnsi="Cambria"/>
        </w:rPr>
        <w:t xml:space="preserve">avantlaréunionpréparatoire.Ilsepeutquele </w:t>
      </w:r>
      <w:r w:rsidRPr="00C319FF">
        <w:rPr>
          <w:rFonts w:ascii="Cambria" w:hAnsi="Cambria"/>
          <w:b/>
          <w:spacing w:val="2"/>
        </w:rPr>
        <w:t>Maîtr</w:t>
      </w:r>
      <w:r w:rsidRPr="00C319FF">
        <w:rPr>
          <w:rFonts w:ascii="Cambria" w:hAnsi="Cambria"/>
          <w:b/>
        </w:rPr>
        <w:t xml:space="preserve">e  </w:t>
      </w:r>
      <w:r w:rsidRPr="00C319FF">
        <w:rPr>
          <w:rFonts w:ascii="Cambria" w:hAnsi="Cambria"/>
          <w:b/>
          <w:spacing w:val="2"/>
        </w:rPr>
        <w:t>d’Ouvrag</w:t>
      </w:r>
      <w:r w:rsidRPr="00C319FF">
        <w:rPr>
          <w:rFonts w:ascii="Cambria" w:hAnsi="Cambria"/>
          <w:b/>
        </w:rPr>
        <w:t>e</w:t>
      </w:r>
      <w:r w:rsidRPr="00C319FF">
        <w:rPr>
          <w:rFonts w:ascii="Cambria" w:hAnsi="Cambria"/>
          <w:spacing w:val="2"/>
        </w:rPr>
        <w:t>n</w:t>
      </w:r>
      <w:r w:rsidRPr="00C319FF">
        <w:rPr>
          <w:rFonts w:ascii="Cambria" w:hAnsi="Cambria"/>
        </w:rPr>
        <w:t xml:space="preserve">e  </w:t>
      </w:r>
      <w:r w:rsidRPr="00C319FF">
        <w:rPr>
          <w:rFonts w:ascii="Cambria" w:hAnsi="Cambria"/>
          <w:spacing w:val="2"/>
        </w:rPr>
        <w:t>puiss</w:t>
      </w:r>
      <w:r w:rsidRPr="00C319FF">
        <w:rPr>
          <w:rFonts w:ascii="Cambria" w:hAnsi="Cambria"/>
        </w:rPr>
        <w:t xml:space="preserve">e  </w:t>
      </w:r>
      <w:r w:rsidRPr="00C319FF">
        <w:rPr>
          <w:rFonts w:ascii="Cambria" w:hAnsi="Cambria"/>
          <w:spacing w:val="2"/>
        </w:rPr>
        <w:t>répondr</w:t>
      </w:r>
      <w:r w:rsidRPr="00C319FF">
        <w:rPr>
          <w:rFonts w:ascii="Cambria" w:hAnsi="Cambria"/>
        </w:rPr>
        <w:t xml:space="preserve">e  </w:t>
      </w:r>
      <w:r w:rsidRPr="00C319FF">
        <w:rPr>
          <w:rFonts w:ascii="Cambria" w:hAnsi="Cambria"/>
          <w:spacing w:val="2"/>
        </w:rPr>
        <w:t xml:space="preserve">au </w:t>
      </w:r>
      <w:r w:rsidRPr="00C319FF">
        <w:rPr>
          <w:rFonts w:ascii="Cambria" w:hAnsi="Cambria"/>
        </w:rPr>
        <w:t xml:space="preserve">coursdelaréunionauxquestionsreçuestrop tard.Danscecas,lesquestionsetréponses </w:t>
      </w:r>
      <w:r w:rsidRPr="00C319FF">
        <w:rPr>
          <w:rFonts w:ascii="Cambria" w:hAnsi="Cambria"/>
          <w:spacing w:val="1"/>
        </w:rPr>
        <w:t>seron</w:t>
      </w:r>
      <w:r w:rsidRPr="00C319FF">
        <w:rPr>
          <w:rFonts w:ascii="Cambria" w:hAnsi="Cambria"/>
        </w:rPr>
        <w:t xml:space="preserve">t  </w:t>
      </w:r>
      <w:r w:rsidRPr="00C319FF">
        <w:rPr>
          <w:rFonts w:ascii="Cambria" w:hAnsi="Cambria"/>
          <w:spacing w:val="1"/>
        </w:rPr>
        <w:t>transmise</w:t>
      </w:r>
      <w:r w:rsidRPr="00C319FF">
        <w:rPr>
          <w:rFonts w:ascii="Cambria" w:hAnsi="Cambria"/>
        </w:rPr>
        <w:t xml:space="preserve">s  </w:t>
      </w:r>
      <w:r w:rsidRPr="00C319FF">
        <w:rPr>
          <w:rFonts w:ascii="Cambria" w:hAnsi="Cambria"/>
          <w:spacing w:val="1"/>
        </w:rPr>
        <w:t>selo</w:t>
      </w:r>
      <w:r w:rsidRPr="00C319FF">
        <w:rPr>
          <w:rFonts w:ascii="Cambria" w:hAnsi="Cambria"/>
        </w:rPr>
        <w:t xml:space="preserve">n  </w:t>
      </w:r>
      <w:r w:rsidRPr="00C319FF">
        <w:rPr>
          <w:rFonts w:ascii="Cambria" w:hAnsi="Cambria"/>
          <w:spacing w:val="1"/>
        </w:rPr>
        <w:t>le</w:t>
      </w:r>
      <w:r w:rsidRPr="00C319FF">
        <w:rPr>
          <w:rFonts w:ascii="Cambria" w:hAnsi="Cambria"/>
        </w:rPr>
        <w:t xml:space="preserve">s  </w:t>
      </w:r>
      <w:r w:rsidRPr="00C319FF">
        <w:rPr>
          <w:rFonts w:ascii="Cambria" w:hAnsi="Cambria"/>
          <w:spacing w:val="1"/>
        </w:rPr>
        <w:t>modalité</w:t>
      </w:r>
      <w:r w:rsidRPr="00C319FF">
        <w:rPr>
          <w:rFonts w:ascii="Cambria" w:hAnsi="Cambria"/>
        </w:rPr>
        <w:t xml:space="preserve">s  </w:t>
      </w:r>
      <w:r w:rsidRPr="00C319FF">
        <w:rPr>
          <w:rFonts w:ascii="Cambria" w:hAnsi="Cambria"/>
          <w:spacing w:val="1"/>
        </w:rPr>
        <w:t xml:space="preserve">de </w:t>
      </w:r>
      <w:r w:rsidRPr="00C319FF">
        <w:rPr>
          <w:rFonts w:ascii="Cambria" w:hAnsi="Cambria"/>
          <w:b/>
        </w:rPr>
        <w:t>l’Article19.4</w:t>
      </w:r>
      <w:r w:rsidRPr="00C319FF">
        <w:rPr>
          <w:rFonts w:ascii="Cambria" w:hAnsi="Cambria"/>
        </w:rPr>
        <w:t>ci-dessous.</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19.4.</w:t>
      </w:r>
      <w:r w:rsidRPr="00C319FF">
        <w:rPr>
          <w:rFonts w:ascii="Cambria" w:hAnsi="Cambria"/>
        </w:rPr>
        <w:t xml:space="preserve">Le procès-verbal de la réunion, incluant le textedesquestionsposéesetdesréponses données, y compris les réponses préparées aprèslaréunion,seratransmissansdélaià tous ceux qui ont acheté le Dossier d’Appel d’Offres. Toute modification des documents d’appel d’offres énumérés à </w:t>
      </w:r>
      <w:r w:rsidRPr="00C319FF">
        <w:rPr>
          <w:rFonts w:ascii="Cambria" w:hAnsi="Cambria"/>
          <w:b/>
        </w:rPr>
        <w:t>l’Article 8</w:t>
      </w:r>
      <w:r w:rsidRPr="00C319FF">
        <w:rPr>
          <w:rFonts w:ascii="Cambria" w:hAnsi="Cambria"/>
        </w:rPr>
        <w:t xml:space="preserve">du RGAOquipourraits’avérernécessaireàl’issuedelaréunionpréparatoireserafaiteparle </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w:t>
      </w:r>
      <w:r w:rsidRPr="00C319FF">
        <w:rPr>
          <w:rFonts w:ascii="Cambria" w:hAnsi="Cambria"/>
          <w:b/>
        </w:rPr>
        <w:t>e</w:t>
      </w:r>
      <w:r w:rsidRPr="00C319FF">
        <w:rPr>
          <w:rFonts w:ascii="Cambria" w:hAnsi="Cambria"/>
          <w:spacing w:val="5"/>
        </w:rPr>
        <w:t>e</w:t>
      </w:r>
      <w:r w:rsidRPr="00C319FF">
        <w:rPr>
          <w:rFonts w:ascii="Cambria" w:hAnsi="Cambria"/>
        </w:rPr>
        <w:t xml:space="preserve">n  </w:t>
      </w:r>
      <w:r w:rsidRPr="00C319FF">
        <w:rPr>
          <w:rFonts w:ascii="Cambria" w:hAnsi="Cambria"/>
          <w:spacing w:val="5"/>
        </w:rPr>
        <w:t>publian</w:t>
      </w:r>
      <w:r w:rsidRPr="00C319FF">
        <w:rPr>
          <w:rFonts w:ascii="Cambria" w:hAnsi="Cambria"/>
        </w:rPr>
        <w:t xml:space="preserve">t  </w:t>
      </w:r>
      <w:r w:rsidRPr="00C319FF">
        <w:rPr>
          <w:rFonts w:ascii="Cambria" w:hAnsi="Cambria"/>
          <w:spacing w:val="5"/>
        </w:rPr>
        <w:t>u</w:t>
      </w:r>
      <w:r w:rsidRPr="00C319FF">
        <w:rPr>
          <w:rFonts w:ascii="Cambria" w:hAnsi="Cambria"/>
        </w:rPr>
        <w:t xml:space="preserve">n  </w:t>
      </w:r>
      <w:r w:rsidRPr="00C319FF">
        <w:rPr>
          <w:rFonts w:ascii="Cambria" w:hAnsi="Cambria"/>
          <w:spacing w:val="5"/>
        </w:rPr>
        <w:t xml:space="preserve">additif </w:t>
      </w:r>
      <w:r w:rsidRPr="00C319FF">
        <w:rPr>
          <w:rFonts w:ascii="Cambria" w:hAnsi="Cambria"/>
        </w:rPr>
        <w:t>conformémentauxdispositionsde</w:t>
      </w:r>
      <w:r w:rsidRPr="00C319FF">
        <w:rPr>
          <w:rFonts w:ascii="Cambria" w:hAnsi="Cambria"/>
          <w:b/>
        </w:rPr>
        <w:t>l’Article10</w:t>
      </w:r>
      <w:r w:rsidRPr="00C319FF">
        <w:rPr>
          <w:rFonts w:ascii="Cambria" w:hAnsi="Cambria"/>
        </w:rPr>
        <w:t xml:space="preserve"> duRGAO,etnonparlecanalduprocès-verbaldelaréunionpréparatoire.</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b/>
        </w:rPr>
        <w:t>19.5.</w:t>
      </w:r>
      <w:r w:rsidRPr="00C319FF">
        <w:rPr>
          <w:rFonts w:ascii="Cambria" w:hAnsi="Cambria"/>
        </w:rPr>
        <w:t>Lefaitqu’unsoumissionnairen’assistepasà laréunionpréparatoireàl’établissementdes offresneserapasunmotifdedisqualification.</w:t>
      </w:r>
    </w:p>
    <w:p w:rsidR="00C60457" w:rsidRPr="00C319FF" w:rsidRDefault="00C60457" w:rsidP="00C60457">
      <w:pPr>
        <w:widowControl w:val="0"/>
        <w:autoSpaceDE w:val="0"/>
        <w:autoSpaceDN w:val="0"/>
        <w:adjustRightInd w:val="0"/>
        <w:ind w:right="-20"/>
        <w:rPr>
          <w:rFonts w:ascii="Cambria" w:hAnsi="Cambria"/>
        </w:rPr>
      </w:pPr>
      <w:r w:rsidRPr="00C319FF">
        <w:rPr>
          <w:rFonts w:ascii="Cambria" w:hAnsi="Cambria"/>
          <w:b/>
          <w:bCs/>
        </w:rPr>
        <w:t>Article20:Formeetsignaturedel’offre</w:t>
      </w:r>
    </w:p>
    <w:p w:rsidR="00C60457" w:rsidRPr="00C319FF" w:rsidRDefault="00C60457" w:rsidP="00C60457">
      <w:pPr>
        <w:widowControl w:val="0"/>
        <w:autoSpaceDE w:val="0"/>
        <w:autoSpaceDN w:val="0"/>
        <w:adjustRightInd w:val="0"/>
        <w:ind w:right="94"/>
        <w:jc w:val="both"/>
        <w:rPr>
          <w:rFonts w:ascii="Cambria" w:hAnsi="Cambria"/>
        </w:rPr>
      </w:pPr>
      <w:r w:rsidRPr="00C319FF">
        <w:rPr>
          <w:rFonts w:ascii="Cambria" w:hAnsi="Cambria"/>
          <w:b/>
        </w:rPr>
        <w:t>20.1.</w:t>
      </w:r>
      <w:r w:rsidRPr="00C319FF">
        <w:rPr>
          <w:rFonts w:ascii="Cambria" w:hAnsi="Cambria"/>
        </w:rPr>
        <w:t xml:space="preserve">LeSoumissionnaireprépareraunoriginaldes </w:t>
      </w:r>
      <w:r w:rsidRPr="00C319FF">
        <w:rPr>
          <w:rFonts w:ascii="Cambria" w:hAnsi="Cambria"/>
          <w:spacing w:val="1"/>
        </w:rPr>
        <w:t>document</w:t>
      </w:r>
      <w:r w:rsidRPr="00C319FF">
        <w:rPr>
          <w:rFonts w:ascii="Cambria" w:hAnsi="Cambria"/>
        </w:rPr>
        <w:t xml:space="preserve">s  </w:t>
      </w:r>
      <w:r w:rsidRPr="00C319FF">
        <w:rPr>
          <w:rFonts w:ascii="Cambria" w:hAnsi="Cambria"/>
          <w:spacing w:val="1"/>
        </w:rPr>
        <w:t>constitutif</w:t>
      </w:r>
      <w:r w:rsidRPr="00C319FF">
        <w:rPr>
          <w:rFonts w:ascii="Cambria" w:hAnsi="Cambria"/>
        </w:rPr>
        <w:t xml:space="preserve">s  </w:t>
      </w:r>
      <w:r w:rsidRPr="00C319FF">
        <w:rPr>
          <w:rFonts w:ascii="Cambria" w:hAnsi="Cambria"/>
          <w:spacing w:val="1"/>
        </w:rPr>
        <w:t>d</w:t>
      </w:r>
      <w:r w:rsidRPr="00C319FF">
        <w:rPr>
          <w:rFonts w:ascii="Cambria" w:hAnsi="Cambria"/>
        </w:rPr>
        <w:t xml:space="preserve">e  </w:t>
      </w:r>
      <w:r w:rsidRPr="00C319FF">
        <w:rPr>
          <w:rFonts w:ascii="Cambria" w:hAnsi="Cambria"/>
          <w:spacing w:val="1"/>
        </w:rPr>
        <w:t>l’offr</w:t>
      </w:r>
      <w:r w:rsidRPr="00C319FF">
        <w:rPr>
          <w:rFonts w:ascii="Cambria" w:hAnsi="Cambria"/>
        </w:rPr>
        <w:t xml:space="preserve">e  </w:t>
      </w:r>
      <w:r w:rsidRPr="00C319FF">
        <w:rPr>
          <w:rFonts w:ascii="Cambria" w:hAnsi="Cambria"/>
          <w:spacing w:val="1"/>
        </w:rPr>
        <w:t>décrit</w:t>
      </w:r>
      <w:r w:rsidRPr="00C319FF">
        <w:rPr>
          <w:rFonts w:ascii="Cambria" w:hAnsi="Cambria"/>
        </w:rPr>
        <w:t xml:space="preserve">s  </w:t>
      </w:r>
      <w:r w:rsidRPr="00C319FF">
        <w:rPr>
          <w:rFonts w:ascii="Cambria" w:hAnsi="Cambria"/>
          <w:spacing w:val="1"/>
        </w:rPr>
        <w:t xml:space="preserve">à </w:t>
      </w:r>
      <w:r w:rsidRPr="00C319FF">
        <w:rPr>
          <w:rFonts w:ascii="Cambria" w:hAnsi="Cambria"/>
          <w:b/>
        </w:rPr>
        <w:t>l’Article 13</w:t>
      </w:r>
      <w:r w:rsidRPr="00C319FF">
        <w:rPr>
          <w:rFonts w:ascii="Cambria" w:hAnsi="Cambria"/>
        </w:rPr>
        <w:t>du RGAO, en un volume portant clairement l’indication “</w:t>
      </w:r>
      <w:r w:rsidRPr="00C319FF">
        <w:rPr>
          <w:rFonts w:ascii="Cambria" w:hAnsi="Cambria"/>
          <w:b/>
        </w:rPr>
        <w:t>ORIGINAL</w:t>
      </w:r>
      <w:r w:rsidRPr="00C319FF">
        <w:rPr>
          <w:rFonts w:ascii="Cambria" w:hAnsi="Cambria"/>
        </w:rPr>
        <w:t>”. De plus, le Soumissionnaire soumettra le nombre de copiesrequisdanslesRPAO,portantl’indication“</w:t>
      </w:r>
      <w:r w:rsidRPr="00C319FF">
        <w:rPr>
          <w:rFonts w:ascii="Cambria" w:hAnsi="Cambria"/>
          <w:b/>
        </w:rPr>
        <w:t>COPIE</w:t>
      </w:r>
      <w:r w:rsidRPr="00C319FF">
        <w:rPr>
          <w:rFonts w:ascii="Cambria" w:hAnsi="Cambria"/>
        </w:rPr>
        <w:t>”.Encasdedivergenceentrel’originaletlescopies,l’originalferafoi.</w:t>
      </w:r>
    </w:p>
    <w:p w:rsidR="00C60457" w:rsidRPr="00C319FF" w:rsidRDefault="00C60457" w:rsidP="00C60457">
      <w:pPr>
        <w:widowControl w:val="0"/>
        <w:tabs>
          <w:tab w:val="left" w:pos="1940"/>
          <w:tab w:val="left" w:pos="2440"/>
          <w:tab w:val="left" w:pos="3420"/>
          <w:tab w:val="left" w:pos="4020"/>
          <w:tab w:val="left" w:pos="4820"/>
        </w:tabs>
        <w:autoSpaceDE w:val="0"/>
        <w:autoSpaceDN w:val="0"/>
        <w:adjustRightInd w:val="0"/>
        <w:ind w:right="90"/>
        <w:jc w:val="both"/>
        <w:rPr>
          <w:rFonts w:ascii="Cambria" w:hAnsi="Cambria"/>
        </w:rPr>
      </w:pPr>
      <w:r w:rsidRPr="00C319FF">
        <w:rPr>
          <w:rFonts w:ascii="Cambria" w:hAnsi="Cambria"/>
          <w:b/>
        </w:rPr>
        <w:t>20.2.</w:t>
      </w:r>
      <w:r w:rsidRPr="00C319FF">
        <w:rPr>
          <w:rFonts w:ascii="Cambria" w:hAnsi="Cambria"/>
          <w:spacing w:val="5"/>
        </w:rPr>
        <w:t>L’origina</w:t>
      </w:r>
      <w:r w:rsidRPr="00C319FF">
        <w:rPr>
          <w:rFonts w:ascii="Cambria" w:hAnsi="Cambria"/>
        </w:rPr>
        <w:t xml:space="preserve">l  </w:t>
      </w:r>
      <w:r w:rsidRPr="00C319FF">
        <w:rPr>
          <w:rFonts w:ascii="Cambria" w:hAnsi="Cambria"/>
          <w:spacing w:val="5"/>
        </w:rPr>
        <w:t>e</w:t>
      </w:r>
      <w:r w:rsidRPr="00C319FF">
        <w:rPr>
          <w:rFonts w:ascii="Cambria" w:hAnsi="Cambria"/>
        </w:rPr>
        <w:t xml:space="preserve">t  </w:t>
      </w:r>
      <w:r w:rsidRPr="00C319FF">
        <w:rPr>
          <w:rFonts w:ascii="Cambria" w:hAnsi="Cambria"/>
          <w:spacing w:val="5"/>
        </w:rPr>
        <w:t>toute</w:t>
      </w:r>
      <w:r w:rsidRPr="00C319FF">
        <w:rPr>
          <w:rFonts w:ascii="Cambria" w:hAnsi="Cambria"/>
        </w:rPr>
        <w:t xml:space="preserve">s  </w:t>
      </w:r>
      <w:r w:rsidRPr="00C319FF">
        <w:rPr>
          <w:rFonts w:ascii="Cambria" w:hAnsi="Cambria"/>
          <w:spacing w:val="5"/>
        </w:rPr>
        <w:t>le</w:t>
      </w:r>
      <w:r w:rsidRPr="00C319FF">
        <w:rPr>
          <w:rFonts w:ascii="Cambria" w:hAnsi="Cambria"/>
        </w:rPr>
        <w:t xml:space="preserve">s  </w:t>
      </w:r>
      <w:r w:rsidRPr="00C319FF">
        <w:rPr>
          <w:rFonts w:ascii="Cambria" w:hAnsi="Cambria"/>
          <w:spacing w:val="5"/>
        </w:rPr>
        <w:t>copie</w:t>
      </w:r>
      <w:r w:rsidRPr="00C319FF">
        <w:rPr>
          <w:rFonts w:ascii="Cambria" w:hAnsi="Cambria"/>
        </w:rPr>
        <w:t xml:space="preserve">s  </w:t>
      </w:r>
      <w:r w:rsidRPr="00C319FF">
        <w:rPr>
          <w:rFonts w:ascii="Cambria" w:hAnsi="Cambria"/>
          <w:spacing w:val="5"/>
        </w:rPr>
        <w:t>d</w:t>
      </w:r>
      <w:r w:rsidRPr="00C319FF">
        <w:rPr>
          <w:rFonts w:ascii="Cambria" w:hAnsi="Cambria"/>
        </w:rPr>
        <w:t xml:space="preserve">e  </w:t>
      </w:r>
      <w:r w:rsidRPr="00C319FF">
        <w:rPr>
          <w:rFonts w:ascii="Cambria" w:hAnsi="Cambria"/>
          <w:spacing w:val="5"/>
        </w:rPr>
        <w:t xml:space="preserve">l’offre </w:t>
      </w:r>
      <w:r w:rsidRPr="00C319FF">
        <w:rPr>
          <w:rFonts w:ascii="Cambria" w:hAnsi="Cambria"/>
        </w:rPr>
        <w:t xml:space="preserve">devrontêtredactylographiésouécritsàl’encre indélébile (dans le cas des copies, des photocopies sont également acceptables) et serontsignésparlaoulespersonnesdûment </w:t>
      </w:r>
      <w:r w:rsidRPr="00C319FF">
        <w:rPr>
          <w:rFonts w:ascii="Cambria" w:hAnsi="Cambria"/>
          <w:spacing w:val="5"/>
        </w:rPr>
        <w:t>habilitée</w:t>
      </w:r>
      <w:r w:rsidRPr="00C319FF">
        <w:rPr>
          <w:rFonts w:ascii="Cambria" w:hAnsi="Cambria"/>
        </w:rPr>
        <w:t>s</w:t>
      </w:r>
      <w:r w:rsidRPr="00C319FF">
        <w:rPr>
          <w:rFonts w:ascii="Cambria" w:hAnsi="Cambria"/>
        </w:rPr>
        <w:tab/>
        <w:t xml:space="preserve">à </w:t>
      </w:r>
      <w:r w:rsidRPr="00C319FF">
        <w:rPr>
          <w:rFonts w:ascii="Cambria" w:hAnsi="Cambria"/>
          <w:spacing w:val="5"/>
        </w:rPr>
        <w:t>signe</w:t>
      </w:r>
      <w:r w:rsidRPr="00C319FF">
        <w:rPr>
          <w:rFonts w:ascii="Cambria" w:hAnsi="Cambria"/>
        </w:rPr>
        <w:t xml:space="preserve">r </w:t>
      </w:r>
      <w:r w:rsidRPr="00C319FF">
        <w:rPr>
          <w:rFonts w:ascii="Cambria" w:hAnsi="Cambria"/>
          <w:spacing w:val="5"/>
        </w:rPr>
        <w:t>a</w:t>
      </w:r>
      <w:r w:rsidRPr="00C319FF">
        <w:rPr>
          <w:rFonts w:ascii="Cambria" w:hAnsi="Cambria"/>
        </w:rPr>
        <w:t xml:space="preserve">u </w:t>
      </w:r>
      <w:r w:rsidRPr="00C319FF">
        <w:rPr>
          <w:rFonts w:ascii="Cambria" w:hAnsi="Cambria"/>
          <w:spacing w:val="5"/>
        </w:rPr>
        <w:t>no</w:t>
      </w:r>
      <w:r w:rsidRPr="00C319FF">
        <w:rPr>
          <w:rFonts w:ascii="Cambria" w:hAnsi="Cambria"/>
        </w:rPr>
        <w:t xml:space="preserve">m </w:t>
      </w:r>
      <w:r w:rsidRPr="00C319FF">
        <w:rPr>
          <w:rFonts w:ascii="Cambria" w:hAnsi="Cambria"/>
          <w:spacing w:val="5"/>
        </w:rPr>
        <w:t xml:space="preserve">du </w:t>
      </w:r>
      <w:r w:rsidRPr="00C319FF">
        <w:rPr>
          <w:rFonts w:ascii="Cambria" w:hAnsi="Cambria"/>
        </w:rPr>
        <w:t>Soumissionnaire,conformémentà</w:t>
      </w:r>
      <w:r w:rsidRPr="00C319FF">
        <w:rPr>
          <w:rFonts w:ascii="Cambria" w:hAnsi="Cambria"/>
          <w:b/>
        </w:rPr>
        <w:t>l’Article6.1 (a)ou6.2(c)</w:t>
      </w:r>
      <w:r w:rsidRPr="00C319FF">
        <w:rPr>
          <w:rFonts w:ascii="Cambria" w:hAnsi="Cambria"/>
        </w:rPr>
        <w:t>duRGAO,selonlecas. Toutes lespagesdel’offrecomprenantdessurcharges ou des changements seront paraphées parleoulessignatairesdel’offre.</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b/>
        </w:rPr>
        <w:t>20.3.</w:t>
      </w:r>
      <w:r w:rsidRPr="00C319FF">
        <w:rPr>
          <w:rFonts w:ascii="Cambria" w:hAnsi="Cambria"/>
        </w:rPr>
        <w:t>L’offrenedoitcomporteraucunemodification, suppression ni surcharge, à moins que de tellescorrectionsnesoientparaphéesparle oulessignatairesdelasoumission.</w:t>
      </w:r>
    </w:p>
    <w:p w:rsidR="00C60457" w:rsidRPr="00C319FF" w:rsidRDefault="00C60457" w:rsidP="00C60457">
      <w:pPr>
        <w:widowControl w:val="0"/>
        <w:autoSpaceDE w:val="0"/>
        <w:autoSpaceDN w:val="0"/>
        <w:adjustRightInd w:val="0"/>
        <w:ind w:right="95"/>
        <w:jc w:val="center"/>
        <w:rPr>
          <w:rFonts w:ascii="Cambria" w:hAnsi="Cambria"/>
          <w:b/>
          <w:sz w:val="32"/>
          <w:szCs w:val="32"/>
          <w:u w:val="single"/>
        </w:rPr>
      </w:pPr>
      <w:r w:rsidRPr="00C319FF">
        <w:rPr>
          <w:rFonts w:ascii="Cambria" w:hAnsi="Cambria"/>
          <w:b/>
          <w:sz w:val="32"/>
          <w:szCs w:val="32"/>
          <w:u w:val="single"/>
        </w:rPr>
        <w:t>D. Dépôt des offres</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bCs/>
        </w:rPr>
        <w:t>Article21:Cachetageetmarquagedesoffres</w:t>
      </w:r>
    </w:p>
    <w:p w:rsidR="00C60457" w:rsidRPr="00C319FF" w:rsidRDefault="00C60457" w:rsidP="00C60457">
      <w:pPr>
        <w:widowControl w:val="0"/>
        <w:autoSpaceDE w:val="0"/>
        <w:autoSpaceDN w:val="0"/>
        <w:adjustRightInd w:val="0"/>
        <w:ind w:left="142" w:right="-16" w:hanging="28"/>
        <w:jc w:val="both"/>
        <w:rPr>
          <w:rFonts w:ascii="Cambria" w:hAnsi="Cambria"/>
        </w:rPr>
      </w:pPr>
      <w:r w:rsidRPr="00C319FF">
        <w:rPr>
          <w:rFonts w:ascii="Cambria" w:hAnsi="Cambria"/>
          <w:b/>
        </w:rPr>
        <w:t>21.1.</w:t>
      </w:r>
      <w:r w:rsidRPr="00C319FF">
        <w:rPr>
          <w:rFonts w:ascii="Cambria" w:hAnsi="Cambria"/>
        </w:rPr>
        <w:t>Le soumissionnaire placera l’original et les copies des documents constitutifs de l’offre dans deux enveloppes séparées et scellées portantlamention«</w:t>
      </w:r>
      <w:r w:rsidRPr="00C319FF">
        <w:rPr>
          <w:rFonts w:ascii="Cambria" w:hAnsi="Cambria"/>
          <w:b/>
        </w:rPr>
        <w:t>ORIGINAL</w:t>
      </w:r>
      <w:r w:rsidRPr="00C319FF">
        <w:rPr>
          <w:rFonts w:ascii="Cambria" w:hAnsi="Cambria"/>
        </w:rPr>
        <w:t>»et«</w:t>
      </w:r>
      <w:r w:rsidRPr="00C319FF">
        <w:rPr>
          <w:rFonts w:ascii="Cambria" w:hAnsi="Cambria"/>
          <w:b/>
        </w:rPr>
        <w:t>COPIE</w:t>
      </w:r>
      <w:r w:rsidRPr="00C319FF">
        <w:rPr>
          <w:rFonts w:ascii="Cambria" w:hAnsi="Cambria"/>
        </w:rPr>
        <w:t xml:space="preserve">», selonlecas.Cesenveloppesserontensuite placées dans une enveloppe extérieure qui devra également être </w:t>
      </w:r>
      <w:r w:rsidRPr="00C319FF">
        <w:rPr>
          <w:rFonts w:ascii="Cambria" w:hAnsi="Cambria"/>
        </w:rPr>
        <w:lastRenderedPageBreak/>
        <w:t>scellée, mais qui ne devra donner aucune indication sur l’identité dusoumissionnaire.</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b/>
        </w:rPr>
        <w:t>21.2.</w:t>
      </w:r>
      <w:r w:rsidRPr="00C319FF">
        <w:rPr>
          <w:rFonts w:ascii="Cambria" w:hAnsi="Cambria"/>
        </w:rPr>
        <w:t>Lesenveloppesintérieuresetextérieures:</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a.</w:t>
      </w:r>
      <w:r w:rsidRPr="00C319FF">
        <w:rPr>
          <w:rFonts w:ascii="Cambria" w:hAnsi="Cambria"/>
          <w:spacing w:val="5"/>
        </w:rPr>
        <w:t>Seron</w:t>
      </w:r>
      <w:r w:rsidRPr="00C319FF">
        <w:rPr>
          <w:rFonts w:ascii="Cambria" w:hAnsi="Cambria"/>
        </w:rPr>
        <w:t xml:space="preserve">t  </w:t>
      </w:r>
      <w:r w:rsidRPr="00C319FF">
        <w:rPr>
          <w:rFonts w:ascii="Cambria" w:hAnsi="Cambria"/>
          <w:spacing w:val="5"/>
        </w:rPr>
        <w:t>adressée</w:t>
      </w:r>
      <w:r w:rsidRPr="00C319FF">
        <w:rPr>
          <w:rFonts w:ascii="Cambria" w:hAnsi="Cambria"/>
        </w:rPr>
        <w:t xml:space="preserve">s </w:t>
      </w:r>
      <w:r w:rsidRPr="00C319FF">
        <w:rPr>
          <w:rFonts w:ascii="Cambria" w:hAnsi="Cambria"/>
          <w:spacing w:val="5"/>
        </w:rPr>
        <w:t>a</w:t>
      </w:r>
      <w:r w:rsidRPr="00C319FF">
        <w:rPr>
          <w:rFonts w:ascii="Cambria" w:hAnsi="Cambria"/>
        </w:rPr>
        <w:t xml:space="preserve">u </w:t>
      </w:r>
      <w:r w:rsidRPr="00C319FF">
        <w:rPr>
          <w:rFonts w:ascii="Cambria" w:hAnsi="Cambria"/>
          <w:spacing w:val="5"/>
        </w:rPr>
        <w:t xml:space="preserve">Délégué Départemental des Marchés Publics du Diamaré à </w:t>
      </w:r>
      <w:r w:rsidRPr="00C319FF">
        <w:rPr>
          <w:rFonts w:ascii="Cambria" w:hAnsi="Cambria"/>
        </w:rPr>
        <w:t>l’adresseindiquéedansleRèglementParticulier del'Appeld'Offres;</w:t>
      </w:r>
    </w:p>
    <w:p w:rsidR="00C60457" w:rsidRPr="00C319FF" w:rsidRDefault="00C60457" w:rsidP="00C60457">
      <w:pPr>
        <w:widowControl w:val="0"/>
        <w:autoSpaceDE w:val="0"/>
        <w:autoSpaceDN w:val="0"/>
        <w:adjustRightInd w:val="0"/>
        <w:ind w:left="454" w:right="-16" w:hanging="340"/>
        <w:jc w:val="both"/>
        <w:rPr>
          <w:rFonts w:ascii="Cambria" w:hAnsi="Cambria"/>
        </w:rPr>
      </w:pPr>
      <w:r w:rsidRPr="00C319FF">
        <w:rPr>
          <w:rFonts w:ascii="Cambria" w:hAnsi="Cambria"/>
          <w:b/>
        </w:rPr>
        <w:t>b.</w:t>
      </w:r>
      <w:r w:rsidRPr="00C319FF">
        <w:rPr>
          <w:rFonts w:ascii="Cambria" w:hAnsi="Cambria"/>
        </w:rPr>
        <w:t xml:space="preserve">Porterontlenomduprojetainsiquel’objetetle numérodel’Avisd’Appeld’Offresindiquésdans le RPAO, et la mention </w:t>
      </w:r>
    </w:p>
    <w:p w:rsidR="00C60457" w:rsidRPr="00C319FF" w:rsidRDefault="00C60457" w:rsidP="00C60457">
      <w:pPr>
        <w:widowControl w:val="0"/>
        <w:autoSpaceDE w:val="0"/>
        <w:autoSpaceDN w:val="0"/>
        <w:adjustRightInd w:val="0"/>
        <w:ind w:left="454" w:right="-16" w:hanging="340"/>
        <w:jc w:val="both"/>
        <w:rPr>
          <w:rFonts w:ascii="Cambria" w:hAnsi="Cambria"/>
          <w:b/>
        </w:rPr>
      </w:pPr>
      <w:r w:rsidRPr="00C319FF">
        <w:rPr>
          <w:rFonts w:ascii="Cambria" w:hAnsi="Cambria"/>
          <w:b/>
        </w:rPr>
        <w:t>“A N'OUVRIR QU'EN SEANCEDEDEPOUILLEMENT”.</w:t>
      </w:r>
    </w:p>
    <w:p w:rsidR="00C60457" w:rsidRPr="00C319FF" w:rsidRDefault="00C60457" w:rsidP="00C60457">
      <w:pPr>
        <w:widowControl w:val="0"/>
        <w:tabs>
          <w:tab w:val="left" w:pos="1780"/>
          <w:tab w:val="left" w:pos="2300"/>
          <w:tab w:val="left" w:pos="3100"/>
          <w:tab w:val="left" w:pos="3660"/>
          <w:tab w:val="left" w:pos="4940"/>
        </w:tabs>
        <w:autoSpaceDE w:val="0"/>
        <w:autoSpaceDN w:val="0"/>
        <w:adjustRightInd w:val="0"/>
        <w:ind w:left="142" w:right="-20" w:hanging="28"/>
        <w:jc w:val="both"/>
        <w:rPr>
          <w:rFonts w:ascii="Cambria" w:hAnsi="Cambria"/>
        </w:rPr>
      </w:pPr>
      <w:r w:rsidRPr="00C319FF">
        <w:rPr>
          <w:rFonts w:ascii="Cambria" w:hAnsi="Cambria"/>
          <w:b/>
        </w:rPr>
        <w:t>21.3.</w:t>
      </w:r>
      <w:r w:rsidRPr="00C319FF">
        <w:rPr>
          <w:rFonts w:ascii="Cambria" w:hAnsi="Cambria"/>
        </w:rPr>
        <w:t>Les  enveloppes  intérieures  porteront  éga</w:t>
      </w:r>
      <w:r w:rsidRPr="00C319FF">
        <w:rPr>
          <w:rFonts w:ascii="Cambria" w:hAnsi="Cambria"/>
          <w:spacing w:val="5"/>
        </w:rPr>
        <w:t>lemen</w:t>
      </w:r>
      <w:r w:rsidRPr="00C319FF">
        <w:rPr>
          <w:rFonts w:ascii="Cambria" w:hAnsi="Cambria"/>
        </w:rPr>
        <w:t>t</w:t>
      </w:r>
      <w:r w:rsidRPr="00C319FF">
        <w:rPr>
          <w:rFonts w:ascii="Cambria" w:hAnsi="Cambria"/>
        </w:rPr>
        <w:tab/>
      </w:r>
      <w:r w:rsidRPr="00C319FF">
        <w:rPr>
          <w:rFonts w:ascii="Cambria" w:hAnsi="Cambria"/>
          <w:spacing w:val="5"/>
        </w:rPr>
        <w:t>l</w:t>
      </w:r>
      <w:r w:rsidRPr="00C319FF">
        <w:rPr>
          <w:rFonts w:ascii="Cambria" w:hAnsi="Cambria"/>
        </w:rPr>
        <w:t xml:space="preserve">e </w:t>
      </w:r>
      <w:r w:rsidRPr="00C319FF">
        <w:rPr>
          <w:rFonts w:ascii="Cambria" w:hAnsi="Cambria"/>
          <w:spacing w:val="5"/>
        </w:rPr>
        <w:t>no</w:t>
      </w:r>
      <w:r w:rsidRPr="00C319FF">
        <w:rPr>
          <w:rFonts w:ascii="Cambria" w:hAnsi="Cambria"/>
        </w:rPr>
        <w:t>m</w:t>
      </w:r>
      <w:r w:rsidRPr="00C319FF">
        <w:rPr>
          <w:rFonts w:ascii="Cambria" w:hAnsi="Cambria"/>
        </w:rPr>
        <w:tab/>
      </w:r>
      <w:r w:rsidRPr="00C319FF">
        <w:rPr>
          <w:rFonts w:ascii="Cambria" w:hAnsi="Cambria"/>
          <w:spacing w:val="5"/>
        </w:rPr>
        <w:t>e</w:t>
      </w:r>
      <w:r w:rsidRPr="00C319FF">
        <w:rPr>
          <w:rFonts w:ascii="Cambria" w:hAnsi="Cambria"/>
        </w:rPr>
        <w:t xml:space="preserve">t </w:t>
      </w:r>
      <w:r w:rsidRPr="00C319FF">
        <w:rPr>
          <w:rFonts w:ascii="Cambria" w:hAnsi="Cambria"/>
          <w:spacing w:val="5"/>
        </w:rPr>
        <w:t>l’adress</w:t>
      </w:r>
      <w:r w:rsidRPr="00C319FF">
        <w:rPr>
          <w:rFonts w:ascii="Cambria" w:hAnsi="Cambria"/>
        </w:rPr>
        <w:t xml:space="preserve">e </w:t>
      </w:r>
      <w:r w:rsidRPr="00C319FF">
        <w:rPr>
          <w:rFonts w:ascii="Cambria" w:hAnsi="Cambria"/>
          <w:spacing w:val="5"/>
        </w:rPr>
        <w:t xml:space="preserve">du </w:t>
      </w:r>
      <w:r w:rsidRPr="00C319FF">
        <w:rPr>
          <w:rFonts w:ascii="Cambria" w:hAnsi="Cambria"/>
        </w:rPr>
        <w:t xml:space="preserve">Soumissionnaire de façon à permettre à l’Autorité Contractantederenvoyerl’offrescelléesi elleaétédéclaréehorsdélaiconformément aux dispositions de </w:t>
      </w:r>
      <w:r w:rsidRPr="00C319FF">
        <w:rPr>
          <w:rFonts w:ascii="Cambria" w:hAnsi="Cambria"/>
          <w:b/>
        </w:rPr>
        <w:t>l'article 23</w:t>
      </w:r>
      <w:r w:rsidRPr="00C319FF">
        <w:rPr>
          <w:rFonts w:ascii="Cambria" w:hAnsi="Cambria"/>
        </w:rPr>
        <w:t>du RGAO ou poursatisfairelesdispositionsde</w:t>
      </w:r>
      <w:r w:rsidRPr="00C319FF">
        <w:rPr>
          <w:rFonts w:ascii="Cambria" w:hAnsi="Cambria"/>
          <w:b/>
        </w:rPr>
        <w:t>l’article24</w:t>
      </w:r>
      <w:r w:rsidRPr="00C319FF">
        <w:rPr>
          <w:rFonts w:ascii="Cambria" w:hAnsi="Cambria"/>
        </w:rPr>
        <w:t xml:space="preserve"> duRGAO.</w:t>
      </w:r>
    </w:p>
    <w:p w:rsidR="00C60457" w:rsidRPr="00C319FF" w:rsidRDefault="00C60457" w:rsidP="00C60457">
      <w:pPr>
        <w:widowControl w:val="0"/>
        <w:autoSpaceDE w:val="0"/>
        <w:autoSpaceDN w:val="0"/>
        <w:adjustRightInd w:val="0"/>
        <w:ind w:left="142" w:right="-145" w:hanging="28"/>
        <w:jc w:val="both"/>
        <w:rPr>
          <w:rFonts w:ascii="Cambria" w:hAnsi="Cambria"/>
        </w:rPr>
      </w:pPr>
      <w:r w:rsidRPr="00C319FF">
        <w:rPr>
          <w:rFonts w:ascii="Cambria" w:hAnsi="Cambria"/>
          <w:b/>
        </w:rPr>
        <w:t>21.4.</w:t>
      </w:r>
      <w:r w:rsidRPr="00C319FF">
        <w:rPr>
          <w:rFonts w:ascii="Cambria" w:hAnsi="Cambria"/>
        </w:rPr>
        <w:t>Sil’enveloppeextérieuren’estpasscelléeet marquéecommeindiquéaux</w:t>
      </w:r>
      <w:r w:rsidRPr="00C319FF">
        <w:rPr>
          <w:rFonts w:ascii="Cambria" w:hAnsi="Cambria"/>
          <w:b/>
        </w:rPr>
        <w:t>articles21.1et 21.2</w:t>
      </w:r>
      <w:r w:rsidRPr="00C319FF">
        <w:rPr>
          <w:rFonts w:ascii="Cambria" w:hAnsi="Cambria"/>
        </w:rPr>
        <w:t>susvisés, l’Autorité Contractante ne sera nullementresponsablesil’offreestégaréeou ouverteprématurément.</w:t>
      </w:r>
    </w:p>
    <w:p w:rsidR="00C60457" w:rsidRPr="00C319FF" w:rsidRDefault="00C60457" w:rsidP="00C60457">
      <w:pPr>
        <w:widowControl w:val="0"/>
        <w:autoSpaceDE w:val="0"/>
        <w:autoSpaceDN w:val="0"/>
        <w:adjustRightInd w:val="0"/>
        <w:ind w:left="114" w:right="-144"/>
        <w:rPr>
          <w:rFonts w:ascii="Cambria" w:hAnsi="Cambria"/>
          <w:b/>
        </w:rPr>
      </w:pPr>
      <w:r w:rsidRPr="00C319FF">
        <w:rPr>
          <w:rFonts w:ascii="Cambria" w:hAnsi="Cambria"/>
          <w:b/>
        </w:rPr>
        <w:t>Article 22 : Date et heure limites de dépôt des offres</w:t>
      </w:r>
    </w:p>
    <w:p w:rsidR="00C60457" w:rsidRPr="00C319FF" w:rsidRDefault="00C60457" w:rsidP="00C60457">
      <w:pPr>
        <w:widowControl w:val="0"/>
        <w:autoSpaceDE w:val="0"/>
        <w:autoSpaceDN w:val="0"/>
        <w:adjustRightInd w:val="0"/>
        <w:ind w:left="142" w:right="-15" w:hanging="28"/>
        <w:jc w:val="both"/>
        <w:rPr>
          <w:rFonts w:ascii="Cambria" w:hAnsi="Cambria"/>
        </w:rPr>
      </w:pPr>
      <w:r w:rsidRPr="00C319FF">
        <w:rPr>
          <w:rFonts w:ascii="Cambria" w:hAnsi="Cambria"/>
          <w:b/>
        </w:rPr>
        <w:t>22.1.</w:t>
      </w:r>
      <w:r w:rsidRPr="00C319FF">
        <w:rPr>
          <w:rFonts w:ascii="Cambria" w:hAnsi="Cambria"/>
        </w:rPr>
        <w:t>Les offres doivent être reçues par l’Autorité Contractanteàl’adressespécifiéeà</w:t>
      </w:r>
      <w:r w:rsidRPr="00C319FF">
        <w:rPr>
          <w:rFonts w:ascii="Cambria" w:hAnsi="Cambria"/>
          <w:b/>
        </w:rPr>
        <w:t>l'article21.2</w:t>
      </w:r>
      <w:r w:rsidRPr="00C319FF">
        <w:rPr>
          <w:rFonts w:ascii="Cambria" w:hAnsi="Cambria"/>
        </w:rPr>
        <w:t xml:space="preserve"> duRPAOauplustardàladateetàl’heure spécifiées dans le Règlement Particulier de l'Appeld'Offres.</w:t>
      </w:r>
    </w:p>
    <w:p w:rsidR="00C60457" w:rsidRPr="00C319FF" w:rsidRDefault="00C60457" w:rsidP="00C60457">
      <w:pPr>
        <w:widowControl w:val="0"/>
        <w:autoSpaceDE w:val="0"/>
        <w:autoSpaceDN w:val="0"/>
        <w:adjustRightInd w:val="0"/>
        <w:ind w:left="142" w:right="-20" w:hanging="28"/>
        <w:jc w:val="both"/>
        <w:rPr>
          <w:rFonts w:ascii="Cambria" w:hAnsi="Cambria"/>
        </w:rPr>
      </w:pPr>
      <w:r w:rsidRPr="00C319FF">
        <w:rPr>
          <w:rFonts w:ascii="Cambria" w:hAnsi="Cambria"/>
          <w:b/>
        </w:rPr>
        <w:t>22.2.</w:t>
      </w:r>
      <w:r w:rsidR="00C20576" w:rsidRPr="00C319FF">
        <w:rPr>
          <w:rFonts w:ascii="Cambria" w:hAnsi="Cambria"/>
        </w:rPr>
        <w:t xml:space="preserve">Le maire de la commune d’arrondissement de </w:t>
      </w:r>
      <w:r w:rsidR="00E44DD2">
        <w:rPr>
          <w:rFonts w:ascii="Cambria" w:hAnsi="Cambria"/>
        </w:rPr>
        <w:t>M</w:t>
      </w:r>
      <w:r w:rsidR="00BE12C6" w:rsidRPr="00C319FF">
        <w:rPr>
          <w:rFonts w:ascii="Cambria" w:hAnsi="Cambria"/>
        </w:rPr>
        <w:t>aroua</w:t>
      </w:r>
      <w:r w:rsidR="00C20576" w:rsidRPr="00C319FF">
        <w:rPr>
          <w:rFonts w:ascii="Cambria" w:hAnsi="Cambria"/>
        </w:rPr>
        <w:t xml:space="preserve"> I</w:t>
      </w:r>
      <w:r w:rsidRPr="00C319FF">
        <w:rPr>
          <w:rFonts w:ascii="Cambria" w:hAnsi="Cambria"/>
        </w:rPr>
        <w:t>peut,àsongré,reporter ladatelimitefixéepourledépôtdesoffresen publiant un additif conformément aux dispositionsde</w:t>
      </w:r>
      <w:r w:rsidRPr="00C319FF">
        <w:rPr>
          <w:rFonts w:ascii="Cambria" w:hAnsi="Cambria"/>
          <w:b/>
        </w:rPr>
        <w:t>l'article10</w:t>
      </w:r>
      <w:r w:rsidRPr="00C319FF">
        <w:rPr>
          <w:rFonts w:ascii="Cambria" w:hAnsi="Cambria"/>
        </w:rPr>
        <w:t xml:space="preserve">duRGAO.Danscecas, </w:t>
      </w:r>
      <w:r w:rsidRPr="00C319FF">
        <w:rPr>
          <w:rFonts w:ascii="Cambria" w:hAnsi="Cambria"/>
          <w:spacing w:val="5"/>
        </w:rPr>
        <w:t>tou</w:t>
      </w:r>
      <w:r w:rsidRPr="00C319FF">
        <w:rPr>
          <w:rFonts w:ascii="Cambria" w:hAnsi="Cambria"/>
        </w:rPr>
        <w:t xml:space="preserve">s  </w:t>
      </w:r>
      <w:r w:rsidRPr="00C319FF">
        <w:rPr>
          <w:rFonts w:ascii="Cambria" w:hAnsi="Cambria"/>
          <w:spacing w:val="5"/>
        </w:rPr>
        <w:t>le</w:t>
      </w:r>
      <w:r w:rsidRPr="00C319FF">
        <w:rPr>
          <w:rFonts w:ascii="Cambria" w:hAnsi="Cambria"/>
        </w:rPr>
        <w:t xml:space="preserve">s  </w:t>
      </w:r>
      <w:r w:rsidRPr="00C319FF">
        <w:rPr>
          <w:rFonts w:ascii="Cambria" w:hAnsi="Cambria"/>
          <w:spacing w:val="5"/>
        </w:rPr>
        <w:t>droit</w:t>
      </w:r>
      <w:r w:rsidRPr="00C319FF">
        <w:rPr>
          <w:rFonts w:ascii="Cambria" w:hAnsi="Cambria"/>
        </w:rPr>
        <w:t xml:space="preserve">s  </w:t>
      </w:r>
      <w:r w:rsidRPr="00C319FF">
        <w:rPr>
          <w:rFonts w:ascii="Cambria" w:hAnsi="Cambria"/>
          <w:spacing w:val="5"/>
        </w:rPr>
        <w:t>e</w:t>
      </w:r>
      <w:r w:rsidRPr="00C319FF">
        <w:rPr>
          <w:rFonts w:ascii="Cambria" w:hAnsi="Cambria"/>
        </w:rPr>
        <w:t xml:space="preserve">t  </w:t>
      </w:r>
      <w:r w:rsidRPr="00C319FF">
        <w:rPr>
          <w:rFonts w:ascii="Cambria" w:hAnsi="Cambria"/>
          <w:spacing w:val="5"/>
        </w:rPr>
        <w:t>obligation</w:t>
      </w:r>
      <w:r w:rsidRPr="00C319FF">
        <w:rPr>
          <w:rFonts w:ascii="Cambria" w:hAnsi="Cambria"/>
        </w:rPr>
        <w:t xml:space="preserve">s  </w:t>
      </w:r>
      <w:r w:rsidRPr="00C319FF">
        <w:rPr>
          <w:rFonts w:ascii="Cambria" w:hAnsi="Cambria"/>
          <w:spacing w:val="5"/>
        </w:rPr>
        <w:t>d</w:t>
      </w:r>
      <w:r w:rsidRPr="00C319FF">
        <w:rPr>
          <w:rFonts w:ascii="Cambria" w:hAnsi="Cambria"/>
        </w:rPr>
        <w:t xml:space="preserve">u  </w:t>
      </w:r>
      <w:r w:rsidRPr="00C319FF">
        <w:rPr>
          <w:rFonts w:ascii="Cambria" w:hAnsi="Cambria"/>
          <w:b/>
          <w:spacing w:val="5"/>
        </w:rPr>
        <w:t xml:space="preserve">Maître </w:t>
      </w:r>
      <w:r w:rsidRPr="00C319FF">
        <w:rPr>
          <w:rFonts w:ascii="Cambria" w:hAnsi="Cambria"/>
          <w:b/>
        </w:rPr>
        <w:t>d'Ouvrage</w:t>
      </w:r>
      <w:r w:rsidRPr="00C319FF">
        <w:rPr>
          <w:rFonts w:ascii="Cambria" w:hAnsi="Cambria"/>
        </w:rPr>
        <w:t xml:space="preserve"> et des soumissionnaires précédemmentrégisparladatelimiteinitialeseront régisparlanouvelledatelimite.</w:t>
      </w:r>
    </w:p>
    <w:p w:rsidR="00C60457" w:rsidRPr="00C319FF" w:rsidRDefault="00C60457" w:rsidP="00C60457">
      <w:pPr>
        <w:widowControl w:val="0"/>
        <w:autoSpaceDE w:val="0"/>
        <w:autoSpaceDN w:val="0"/>
        <w:adjustRightInd w:val="0"/>
        <w:ind w:right="-20"/>
        <w:rPr>
          <w:rFonts w:ascii="Cambria" w:hAnsi="Cambria"/>
        </w:rPr>
      </w:pPr>
      <w:r w:rsidRPr="00C319FF">
        <w:rPr>
          <w:rFonts w:ascii="Cambria" w:hAnsi="Cambria"/>
          <w:b/>
          <w:bCs/>
        </w:rPr>
        <w:t xml:space="preserve">   Article23:Offreshorsdélai</w:t>
      </w:r>
    </w:p>
    <w:p w:rsidR="00C60457" w:rsidRPr="00C319FF" w:rsidRDefault="00C60457" w:rsidP="00C60457">
      <w:pPr>
        <w:widowControl w:val="0"/>
        <w:autoSpaceDE w:val="0"/>
        <w:autoSpaceDN w:val="0"/>
        <w:adjustRightInd w:val="0"/>
        <w:ind w:left="142" w:right="95"/>
        <w:jc w:val="both"/>
        <w:rPr>
          <w:rFonts w:ascii="Cambria" w:hAnsi="Cambria"/>
        </w:rPr>
      </w:pPr>
      <w:r w:rsidRPr="00C319FF">
        <w:rPr>
          <w:rFonts w:ascii="Cambria" w:hAnsi="Cambria"/>
        </w:rPr>
        <w:t>Touteoffreparvenueau</w:t>
      </w:r>
      <w:r w:rsidRPr="00C319FF">
        <w:rPr>
          <w:rFonts w:ascii="Cambria" w:hAnsi="Cambria"/>
          <w:spacing w:val="3"/>
        </w:rPr>
        <w:t xml:space="preserve"> Délégué Départemental </w:t>
      </w:r>
      <w:r w:rsidRPr="00C319FF">
        <w:rPr>
          <w:rFonts w:ascii="Cambria" w:hAnsi="Cambria"/>
        </w:rPr>
        <w:t>des Marchés Publics du Diamaré, Autorité Contractanteaprès</w:t>
      </w:r>
      <w:r w:rsidR="00E7299E" w:rsidRPr="00C319FF">
        <w:rPr>
          <w:rFonts w:ascii="Cambria" w:hAnsi="Cambria"/>
        </w:rPr>
        <w:t>la date</w:t>
      </w:r>
      <w:r w:rsidRPr="00C319FF">
        <w:rPr>
          <w:rFonts w:ascii="Cambria" w:hAnsi="Cambria"/>
        </w:rPr>
        <w:t>etheurelimitesfixéespourledépôtdesoffres conformémentà</w:t>
      </w:r>
      <w:r w:rsidRPr="00C319FF">
        <w:rPr>
          <w:rFonts w:ascii="Cambria" w:hAnsi="Cambria"/>
          <w:b/>
        </w:rPr>
        <w:t>l’Article22</w:t>
      </w:r>
      <w:r w:rsidRPr="00C319FF">
        <w:rPr>
          <w:rFonts w:ascii="Cambria" w:hAnsi="Cambria"/>
        </w:rPr>
        <w:t>duRGAOseradéclarée horsdélaiet,parconséquent,rejetée.</w:t>
      </w:r>
    </w:p>
    <w:p w:rsidR="00C60457" w:rsidRPr="00C319FF" w:rsidRDefault="00C60457" w:rsidP="00C60457">
      <w:pPr>
        <w:widowControl w:val="0"/>
        <w:autoSpaceDE w:val="0"/>
        <w:autoSpaceDN w:val="0"/>
        <w:adjustRightInd w:val="0"/>
        <w:ind w:left="1247" w:right="-35" w:hanging="1247"/>
        <w:rPr>
          <w:rFonts w:ascii="Cambria" w:hAnsi="Cambria"/>
        </w:rPr>
      </w:pPr>
      <w:r w:rsidRPr="00C319FF">
        <w:rPr>
          <w:rFonts w:ascii="Cambria" w:hAnsi="Cambria"/>
          <w:b/>
          <w:bCs/>
        </w:rPr>
        <w:t>Article24: Modification, substitution et retrait desoffres</w:t>
      </w:r>
    </w:p>
    <w:p w:rsidR="00C60457" w:rsidRPr="00C319FF" w:rsidRDefault="00C60457" w:rsidP="00C60457">
      <w:pPr>
        <w:widowControl w:val="0"/>
        <w:autoSpaceDE w:val="0"/>
        <w:autoSpaceDN w:val="0"/>
        <w:adjustRightInd w:val="0"/>
        <w:ind w:right="90"/>
        <w:jc w:val="both"/>
        <w:rPr>
          <w:rFonts w:ascii="Cambria" w:hAnsi="Cambria"/>
        </w:rPr>
      </w:pPr>
      <w:r w:rsidRPr="00C319FF">
        <w:rPr>
          <w:rFonts w:ascii="Cambria" w:hAnsi="Cambria"/>
          <w:b/>
        </w:rPr>
        <w:t>24.1.</w:t>
      </w:r>
      <w:r w:rsidRPr="00C319FF">
        <w:rPr>
          <w:rFonts w:ascii="Cambria" w:hAnsi="Cambria"/>
        </w:rPr>
        <w:t>Unsoumissionnairepeutmodifier,remplacer ou retirer son offre après l’avoir déposée, à conditionquelanotificationécritedelamodificationouduretrait,soitreçuepar</w:t>
      </w:r>
      <w:r w:rsidR="00C20576" w:rsidRPr="00C319FF">
        <w:rPr>
          <w:rFonts w:ascii="Cambria" w:hAnsi="Cambria"/>
        </w:rPr>
        <w:t xml:space="preserve">Le maire de la commune d’arrondissement de </w:t>
      </w:r>
      <w:r w:rsidR="00647A57">
        <w:rPr>
          <w:rFonts w:ascii="Cambria" w:hAnsi="Cambria"/>
        </w:rPr>
        <w:t>M</w:t>
      </w:r>
      <w:r w:rsidR="00BE12C6" w:rsidRPr="00C319FF">
        <w:rPr>
          <w:rFonts w:ascii="Cambria" w:hAnsi="Cambria"/>
        </w:rPr>
        <w:t>aroua</w:t>
      </w:r>
      <w:r w:rsidR="00C20576" w:rsidRPr="00C319FF">
        <w:rPr>
          <w:rFonts w:ascii="Cambria" w:hAnsi="Cambria"/>
        </w:rPr>
        <w:t xml:space="preserve"> II</w:t>
      </w:r>
      <w:r w:rsidRPr="00C319FF">
        <w:rPr>
          <w:rFonts w:ascii="Cambria" w:hAnsi="Cambria"/>
        </w:rPr>
        <w:t xml:space="preserve">, Autorité Contractante </w:t>
      </w:r>
      <w:r w:rsidRPr="00C319FF">
        <w:rPr>
          <w:rFonts w:ascii="Cambria" w:hAnsi="Cambria"/>
          <w:spacing w:val="5"/>
        </w:rPr>
        <w:t>avan</w:t>
      </w:r>
      <w:r w:rsidRPr="00C319FF">
        <w:rPr>
          <w:rFonts w:ascii="Cambria" w:hAnsi="Cambria"/>
        </w:rPr>
        <w:t xml:space="preserve">t  </w:t>
      </w:r>
      <w:r w:rsidRPr="00C319FF">
        <w:rPr>
          <w:rFonts w:ascii="Cambria" w:hAnsi="Cambria"/>
          <w:spacing w:val="5"/>
        </w:rPr>
        <w:t>l’achèvemen</w:t>
      </w:r>
      <w:r w:rsidRPr="00C319FF">
        <w:rPr>
          <w:rFonts w:ascii="Cambria" w:hAnsi="Cambria"/>
        </w:rPr>
        <w:t xml:space="preserve">t  </w:t>
      </w:r>
      <w:r w:rsidRPr="00C319FF">
        <w:rPr>
          <w:rFonts w:ascii="Cambria" w:hAnsi="Cambria"/>
          <w:spacing w:val="5"/>
        </w:rPr>
        <w:t>d</w:t>
      </w:r>
      <w:r w:rsidRPr="00C319FF">
        <w:rPr>
          <w:rFonts w:ascii="Cambria" w:hAnsi="Cambria"/>
        </w:rPr>
        <w:t xml:space="preserve">u  </w:t>
      </w:r>
      <w:r w:rsidRPr="00C319FF">
        <w:rPr>
          <w:rFonts w:ascii="Cambria" w:hAnsi="Cambria"/>
          <w:spacing w:val="5"/>
        </w:rPr>
        <w:t xml:space="preserve">délai </w:t>
      </w:r>
      <w:r w:rsidRPr="00C319FF">
        <w:rPr>
          <w:rFonts w:ascii="Cambria" w:hAnsi="Cambria"/>
        </w:rPr>
        <w:t xml:space="preserve">prescritpourledépôtdesoffres.Laditenotification doit être signée par un représentant habilité en application de </w:t>
      </w:r>
      <w:r w:rsidRPr="00C319FF">
        <w:rPr>
          <w:rFonts w:ascii="Cambria" w:hAnsi="Cambria"/>
          <w:b/>
        </w:rPr>
        <w:t>l’article 20.2</w:t>
      </w:r>
      <w:r w:rsidRPr="00C319FF">
        <w:rPr>
          <w:rFonts w:ascii="Cambria" w:hAnsi="Cambria"/>
        </w:rPr>
        <w:t>du RGAO. La modification ou l’offre de remplacement correspondante doit être jointe à la notification  écrite.  Les  enveloppes  doivent porter clairement selon le cas, la mention «</w:t>
      </w:r>
      <w:r w:rsidRPr="00C319FF">
        <w:rPr>
          <w:rFonts w:ascii="Cambria" w:hAnsi="Cambria"/>
          <w:b/>
        </w:rPr>
        <w:t>RETRAIT</w:t>
      </w:r>
      <w:r w:rsidRPr="00C319FF">
        <w:rPr>
          <w:rFonts w:ascii="Cambria" w:hAnsi="Cambria"/>
        </w:rPr>
        <w:t>» et «</w:t>
      </w:r>
      <w:r w:rsidRPr="00C319FF">
        <w:rPr>
          <w:rFonts w:ascii="Cambria" w:hAnsi="Cambria"/>
          <w:b/>
        </w:rPr>
        <w:t>OFFRE DE REMPLACEMEN</w:t>
      </w:r>
      <w:r w:rsidRPr="00C319FF">
        <w:rPr>
          <w:rFonts w:ascii="Cambria" w:hAnsi="Cambria"/>
        </w:rPr>
        <w:t>T»ou«</w:t>
      </w:r>
      <w:r w:rsidRPr="00C319FF">
        <w:rPr>
          <w:rFonts w:ascii="Cambria" w:hAnsi="Cambria"/>
          <w:b/>
        </w:rPr>
        <w:t>MODIFICATION</w:t>
      </w:r>
      <w:r w:rsidRPr="00C319FF">
        <w:rPr>
          <w:rFonts w:ascii="Cambria" w:hAnsi="Cambria"/>
        </w:rPr>
        <w:t>»</w:t>
      </w:r>
    </w:p>
    <w:p w:rsidR="00C60457" w:rsidRPr="00C319FF" w:rsidRDefault="00C60457" w:rsidP="00C60457">
      <w:pPr>
        <w:widowControl w:val="0"/>
        <w:autoSpaceDE w:val="0"/>
        <w:autoSpaceDN w:val="0"/>
        <w:adjustRightInd w:val="0"/>
        <w:ind w:right="90"/>
        <w:jc w:val="both"/>
        <w:rPr>
          <w:rFonts w:ascii="Cambria" w:hAnsi="Cambria"/>
        </w:rPr>
      </w:pPr>
      <w:r w:rsidRPr="00C319FF">
        <w:rPr>
          <w:rFonts w:ascii="Cambria" w:hAnsi="Cambria"/>
          <w:b/>
        </w:rPr>
        <w:t>24.2.</w:t>
      </w:r>
      <w:r w:rsidRPr="00C319FF">
        <w:rPr>
          <w:rFonts w:ascii="Cambria" w:hAnsi="Cambria"/>
        </w:rPr>
        <w:t>La notification de modification, de rempla</w:t>
      </w:r>
      <w:r w:rsidRPr="00C319FF">
        <w:rPr>
          <w:rFonts w:ascii="Cambria" w:hAnsi="Cambria"/>
          <w:spacing w:val="5"/>
        </w:rPr>
        <w:t>cemen</w:t>
      </w:r>
      <w:r w:rsidRPr="00C319FF">
        <w:rPr>
          <w:rFonts w:ascii="Cambria" w:hAnsi="Cambria"/>
        </w:rPr>
        <w:t xml:space="preserve">t  </w:t>
      </w:r>
      <w:r w:rsidRPr="00C319FF">
        <w:rPr>
          <w:rFonts w:ascii="Cambria" w:hAnsi="Cambria"/>
          <w:spacing w:val="5"/>
        </w:rPr>
        <w:t>o</w:t>
      </w:r>
      <w:r w:rsidRPr="00C319FF">
        <w:rPr>
          <w:rFonts w:ascii="Cambria" w:hAnsi="Cambria"/>
        </w:rPr>
        <w:t xml:space="preserve">u  </w:t>
      </w:r>
      <w:r w:rsidRPr="00C319FF">
        <w:rPr>
          <w:rFonts w:ascii="Cambria" w:hAnsi="Cambria"/>
          <w:spacing w:val="5"/>
        </w:rPr>
        <w:t>d</w:t>
      </w:r>
      <w:r w:rsidRPr="00C319FF">
        <w:rPr>
          <w:rFonts w:ascii="Cambria" w:hAnsi="Cambria"/>
        </w:rPr>
        <w:t xml:space="preserve">e  </w:t>
      </w:r>
      <w:r w:rsidRPr="00C319FF">
        <w:rPr>
          <w:rFonts w:ascii="Cambria" w:hAnsi="Cambria"/>
          <w:spacing w:val="5"/>
        </w:rPr>
        <w:t>retrai</w:t>
      </w:r>
      <w:r w:rsidRPr="00C319FF">
        <w:rPr>
          <w:rFonts w:ascii="Cambria" w:hAnsi="Cambria"/>
        </w:rPr>
        <w:t xml:space="preserve">t  </w:t>
      </w:r>
      <w:r w:rsidRPr="00C319FF">
        <w:rPr>
          <w:rFonts w:ascii="Cambria" w:hAnsi="Cambria"/>
          <w:spacing w:val="5"/>
        </w:rPr>
        <w:t>d</w:t>
      </w:r>
      <w:r w:rsidRPr="00C319FF">
        <w:rPr>
          <w:rFonts w:ascii="Cambria" w:hAnsi="Cambria"/>
        </w:rPr>
        <w:t xml:space="preserve">e  </w:t>
      </w:r>
      <w:r w:rsidRPr="00C319FF">
        <w:rPr>
          <w:rFonts w:ascii="Cambria" w:hAnsi="Cambria"/>
          <w:spacing w:val="5"/>
        </w:rPr>
        <w:t>l’offr</w:t>
      </w:r>
      <w:r w:rsidRPr="00C319FF">
        <w:rPr>
          <w:rFonts w:ascii="Cambria" w:hAnsi="Cambria"/>
        </w:rPr>
        <w:t xml:space="preserve">e  </w:t>
      </w:r>
      <w:r w:rsidRPr="00C319FF">
        <w:rPr>
          <w:rFonts w:ascii="Cambria" w:hAnsi="Cambria"/>
          <w:spacing w:val="5"/>
        </w:rPr>
        <w:t>pa</w:t>
      </w:r>
      <w:r w:rsidRPr="00C319FF">
        <w:rPr>
          <w:rFonts w:ascii="Cambria" w:hAnsi="Cambria"/>
        </w:rPr>
        <w:t xml:space="preserve">r  </w:t>
      </w:r>
      <w:r w:rsidRPr="00C319FF">
        <w:rPr>
          <w:rFonts w:ascii="Cambria" w:hAnsi="Cambria"/>
          <w:spacing w:val="5"/>
        </w:rPr>
        <w:t xml:space="preserve">le </w:t>
      </w:r>
      <w:r w:rsidRPr="00C319FF">
        <w:rPr>
          <w:rFonts w:ascii="Cambria" w:hAnsi="Cambria"/>
          <w:spacing w:val="1"/>
        </w:rPr>
        <w:t>Soumissionnair</w:t>
      </w:r>
      <w:r w:rsidRPr="00C319FF">
        <w:rPr>
          <w:rFonts w:ascii="Cambria" w:hAnsi="Cambria"/>
        </w:rPr>
        <w:t xml:space="preserve">e  </w:t>
      </w:r>
      <w:r w:rsidRPr="00C319FF">
        <w:rPr>
          <w:rFonts w:ascii="Cambria" w:hAnsi="Cambria"/>
          <w:spacing w:val="1"/>
        </w:rPr>
        <w:t>ser</w:t>
      </w:r>
      <w:r w:rsidRPr="00C319FF">
        <w:rPr>
          <w:rFonts w:ascii="Cambria" w:hAnsi="Cambria"/>
        </w:rPr>
        <w:t xml:space="preserve">a  </w:t>
      </w:r>
      <w:r w:rsidRPr="00C319FF">
        <w:rPr>
          <w:rFonts w:ascii="Cambria" w:hAnsi="Cambria"/>
          <w:spacing w:val="1"/>
        </w:rPr>
        <w:t>préparée</w:t>
      </w:r>
      <w:r w:rsidRPr="00C319FF">
        <w:rPr>
          <w:rFonts w:ascii="Cambria" w:hAnsi="Cambria"/>
        </w:rPr>
        <w:t xml:space="preserve">,  </w:t>
      </w:r>
      <w:r w:rsidRPr="00C319FF">
        <w:rPr>
          <w:rFonts w:ascii="Cambria" w:hAnsi="Cambria"/>
          <w:spacing w:val="1"/>
        </w:rPr>
        <w:t xml:space="preserve">cachetée, </w:t>
      </w:r>
      <w:r w:rsidRPr="00C319FF">
        <w:rPr>
          <w:rFonts w:ascii="Cambria" w:hAnsi="Cambria"/>
          <w:spacing w:val="5"/>
        </w:rPr>
        <w:t>marqué</w:t>
      </w:r>
      <w:r w:rsidRPr="00C319FF">
        <w:rPr>
          <w:rFonts w:ascii="Cambria" w:hAnsi="Cambria"/>
        </w:rPr>
        <w:t xml:space="preserve">e  </w:t>
      </w:r>
      <w:r w:rsidRPr="00C319FF">
        <w:rPr>
          <w:rFonts w:ascii="Cambria" w:hAnsi="Cambria"/>
          <w:spacing w:val="5"/>
        </w:rPr>
        <w:t>e</w:t>
      </w:r>
      <w:r w:rsidRPr="00C319FF">
        <w:rPr>
          <w:rFonts w:ascii="Cambria" w:hAnsi="Cambria"/>
        </w:rPr>
        <w:t xml:space="preserve">t  </w:t>
      </w:r>
      <w:r w:rsidRPr="00C319FF">
        <w:rPr>
          <w:rFonts w:ascii="Cambria" w:hAnsi="Cambria"/>
          <w:spacing w:val="5"/>
        </w:rPr>
        <w:t>envoyé</w:t>
      </w:r>
      <w:r w:rsidRPr="00C319FF">
        <w:rPr>
          <w:rFonts w:ascii="Cambria" w:hAnsi="Cambria"/>
        </w:rPr>
        <w:t xml:space="preserve">e  </w:t>
      </w:r>
      <w:r w:rsidRPr="00C319FF">
        <w:rPr>
          <w:rFonts w:ascii="Cambria" w:hAnsi="Cambria"/>
          <w:spacing w:val="5"/>
        </w:rPr>
        <w:t>conformémen</w:t>
      </w:r>
      <w:r w:rsidRPr="00C319FF">
        <w:rPr>
          <w:rFonts w:ascii="Cambria" w:hAnsi="Cambria"/>
        </w:rPr>
        <w:t xml:space="preserve">t  </w:t>
      </w:r>
      <w:r w:rsidRPr="00C319FF">
        <w:rPr>
          <w:rFonts w:ascii="Cambria" w:hAnsi="Cambria"/>
          <w:spacing w:val="5"/>
        </w:rPr>
        <w:t xml:space="preserve">aux </w:t>
      </w:r>
      <w:r w:rsidRPr="00C319FF">
        <w:rPr>
          <w:rFonts w:ascii="Cambria" w:hAnsi="Cambria"/>
        </w:rPr>
        <w:t>dispositionsde</w:t>
      </w:r>
      <w:r w:rsidRPr="00C319FF">
        <w:rPr>
          <w:rFonts w:ascii="Cambria" w:hAnsi="Cambria"/>
          <w:b/>
        </w:rPr>
        <w:t>l'article21</w:t>
      </w:r>
      <w:r w:rsidRPr="00C319FF">
        <w:rPr>
          <w:rFonts w:ascii="Cambria" w:hAnsi="Cambria"/>
        </w:rPr>
        <w:t>duRGAO.Leretrait peutégalementêtrenotifiépartélécopie,mais devra dans ce cas être confirmé par une notification écrite dûment signée, et dont la date,lecachetpostalfaisantfoi,neserapas postérieureàladatelimitefixéepourledépôt desoffres.</w:t>
      </w:r>
    </w:p>
    <w:p w:rsidR="00C60457" w:rsidRPr="00C319FF" w:rsidRDefault="00C60457" w:rsidP="00C60457">
      <w:pPr>
        <w:widowControl w:val="0"/>
        <w:tabs>
          <w:tab w:val="left" w:pos="1240"/>
          <w:tab w:val="left" w:pos="2060"/>
          <w:tab w:val="left" w:pos="2760"/>
          <w:tab w:val="left" w:pos="3300"/>
        </w:tabs>
        <w:autoSpaceDE w:val="0"/>
        <w:autoSpaceDN w:val="0"/>
        <w:adjustRightInd w:val="0"/>
        <w:ind w:right="-40"/>
        <w:rPr>
          <w:rFonts w:ascii="Cambria" w:hAnsi="Cambria"/>
        </w:rPr>
      </w:pPr>
      <w:r w:rsidRPr="00C319FF">
        <w:rPr>
          <w:rFonts w:ascii="Cambria" w:hAnsi="Cambria"/>
          <w:b/>
        </w:rPr>
        <w:t xml:space="preserve">24.3. </w:t>
      </w:r>
      <w:r w:rsidRPr="00C319FF">
        <w:rPr>
          <w:rFonts w:ascii="Cambria" w:hAnsi="Cambria"/>
          <w:spacing w:val="5"/>
        </w:rPr>
        <w:t>Le</w:t>
      </w:r>
      <w:r w:rsidRPr="00C319FF">
        <w:rPr>
          <w:rFonts w:ascii="Cambria" w:hAnsi="Cambria"/>
        </w:rPr>
        <w:t>s</w:t>
      </w:r>
      <w:r w:rsidRPr="00C319FF">
        <w:rPr>
          <w:rFonts w:ascii="Cambria" w:hAnsi="Cambria"/>
        </w:rPr>
        <w:tab/>
      </w:r>
      <w:r w:rsidRPr="00C319FF">
        <w:rPr>
          <w:rFonts w:ascii="Cambria" w:hAnsi="Cambria"/>
          <w:spacing w:val="5"/>
        </w:rPr>
        <w:t>offre</w:t>
      </w:r>
      <w:r w:rsidRPr="00C319FF">
        <w:rPr>
          <w:rFonts w:ascii="Cambria" w:hAnsi="Cambria"/>
        </w:rPr>
        <w:t>s</w:t>
      </w:r>
      <w:r w:rsidRPr="00C319FF">
        <w:rPr>
          <w:rFonts w:ascii="Cambria" w:hAnsi="Cambria"/>
        </w:rPr>
        <w:tab/>
      </w:r>
      <w:r w:rsidRPr="00C319FF">
        <w:rPr>
          <w:rFonts w:ascii="Cambria" w:hAnsi="Cambria"/>
          <w:spacing w:val="5"/>
        </w:rPr>
        <w:t>don</w:t>
      </w:r>
      <w:r w:rsidRPr="00C319FF">
        <w:rPr>
          <w:rFonts w:ascii="Cambria" w:hAnsi="Cambria"/>
        </w:rPr>
        <w:t>t</w:t>
      </w:r>
      <w:r w:rsidRPr="00C319FF">
        <w:rPr>
          <w:rFonts w:ascii="Cambria" w:hAnsi="Cambria"/>
        </w:rPr>
        <w:tab/>
      </w:r>
      <w:r w:rsidRPr="00C319FF">
        <w:rPr>
          <w:rFonts w:ascii="Cambria" w:hAnsi="Cambria"/>
          <w:spacing w:val="5"/>
        </w:rPr>
        <w:t>le</w:t>
      </w:r>
      <w:r w:rsidRPr="00C319FF">
        <w:rPr>
          <w:rFonts w:ascii="Cambria" w:hAnsi="Cambria"/>
        </w:rPr>
        <w:t>s</w:t>
      </w:r>
      <w:r w:rsidRPr="00C319FF">
        <w:rPr>
          <w:rFonts w:ascii="Cambria" w:hAnsi="Cambria"/>
        </w:rPr>
        <w:tab/>
      </w:r>
      <w:r w:rsidRPr="00C319FF">
        <w:rPr>
          <w:rFonts w:ascii="Cambria" w:hAnsi="Cambria"/>
          <w:spacing w:val="5"/>
        </w:rPr>
        <w:t xml:space="preserve">soumissionnaires </w:t>
      </w:r>
      <w:r w:rsidRPr="00C319FF">
        <w:rPr>
          <w:rFonts w:ascii="Cambria" w:hAnsi="Cambria"/>
        </w:rPr>
        <w:t>demandentleretraitenapplicationde</w:t>
      </w:r>
      <w:r w:rsidRPr="00C319FF">
        <w:rPr>
          <w:rFonts w:ascii="Cambria" w:hAnsi="Cambria"/>
          <w:b/>
        </w:rPr>
        <w:t>l’article 24.1</w:t>
      </w:r>
      <w:r w:rsidRPr="00C319FF">
        <w:rPr>
          <w:rFonts w:ascii="Cambria" w:hAnsi="Cambria"/>
        </w:rPr>
        <w:t>leur seront envoyées sans avoir été ouvertes.</w:t>
      </w:r>
    </w:p>
    <w:p w:rsidR="00C60457" w:rsidRPr="00C319FF" w:rsidRDefault="00C60457" w:rsidP="00C60457">
      <w:pPr>
        <w:widowControl w:val="0"/>
        <w:autoSpaceDE w:val="0"/>
        <w:autoSpaceDN w:val="0"/>
        <w:adjustRightInd w:val="0"/>
        <w:ind w:right="90"/>
        <w:jc w:val="both"/>
        <w:rPr>
          <w:rFonts w:ascii="Cambria" w:hAnsi="Cambria"/>
        </w:rPr>
      </w:pPr>
      <w:r w:rsidRPr="00C319FF">
        <w:rPr>
          <w:rFonts w:ascii="Cambria" w:hAnsi="Cambria"/>
          <w:b/>
        </w:rPr>
        <w:lastRenderedPageBreak/>
        <w:t>24.4.</w:t>
      </w:r>
      <w:r w:rsidRPr="00C319FF">
        <w:rPr>
          <w:rFonts w:ascii="Cambria" w:hAnsi="Cambria"/>
          <w:spacing w:val="5"/>
        </w:rPr>
        <w:t>Aucun</w:t>
      </w:r>
      <w:r w:rsidRPr="00C319FF">
        <w:rPr>
          <w:rFonts w:ascii="Cambria" w:hAnsi="Cambria"/>
        </w:rPr>
        <w:t xml:space="preserve">e  </w:t>
      </w:r>
      <w:r w:rsidRPr="00C319FF">
        <w:rPr>
          <w:rFonts w:ascii="Cambria" w:hAnsi="Cambria"/>
          <w:spacing w:val="5"/>
        </w:rPr>
        <w:t>offr</w:t>
      </w:r>
      <w:r w:rsidRPr="00C319FF">
        <w:rPr>
          <w:rFonts w:ascii="Cambria" w:hAnsi="Cambria"/>
        </w:rPr>
        <w:t xml:space="preserve">e  </w:t>
      </w:r>
      <w:r w:rsidRPr="00C319FF">
        <w:rPr>
          <w:rFonts w:ascii="Cambria" w:hAnsi="Cambria"/>
          <w:spacing w:val="5"/>
        </w:rPr>
        <w:t>n</w:t>
      </w:r>
      <w:r w:rsidRPr="00C319FF">
        <w:rPr>
          <w:rFonts w:ascii="Cambria" w:hAnsi="Cambria"/>
        </w:rPr>
        <w:t xml:space="preserve">e  </w:t>
      </w:r>
      <w:r w:rsidRPr="00C319FF">
        <w:rPr>
          <w:rFonts w:ascii="Cambria" w:hAnsi="Cambria"/>
          <w:spacing w:val="5"/>
        </w:rPr>
        <w:t>peu</w:t>
      </w:r>
      <w:r w:rsidRPr="00C319FF">
        <w:rPr>
          <w:rFonts w:ascii="Cambria" w:hAnsi="Cambria"/>
        </w:rPr>
        <w:t xml:space="preserve">t  </w:t>
      </w:r>
      <w:r w:rsidRPr="00C319FF">
        <w:rPr>
          <w:rFonts w:ascii="Cambria" w:hAnsi="Cambria"/>
          <w:spacing w:val="5"/>
        </w:rPr>
        <w:t>êtr</w:t>
      </w:r>
      <w:r w:rsidRPr="00C319FF">
        <w:rPr>
          <w:rFonts w:ascii="Cambria" w:hAnsi="Cambria"/>
        </w:rPr>
        <w:t xml:space="preserve">e  </w:t>
      </w:r>
      <w:r w:rsidRPr="00C319FF">
        <w:rPr>
          <w:rFonts w:ascii="Cambria" w:hAnsi="Cambria"/>
          <w:spacing w:val="5"/>
        </w:rPr>
        <w:t>retiré</w:t>
      </w:r>
      <w:r w:rsidRPr="00C319FF">
        <w:rPr>
          <w:rFonts w:ascii="Cambria" w:hAnsi="Cambria"/>
        </w:rPr>
        <w:t xml:space="preserve">e  </w:t>
      </w:r>
      <w:r w:rsidRPr="00C319FF">
        <w:rPr>
          <w:rFonts w:ascii="Cambria" w:hAnsi="Cambria"/>
          <w:spacing w:val="5"/>
        </w:rPr>
        <w:t xml:space="preserve">dans </w:t>
      </w:r>
      <w:r w:rsidRPr="00C319FF">
        <w:rPr>
          <w:rFonts w:ascii="Cambria" w:hAnsi="Cambria"/>
        </w:rPr>
        <w:t>l’intervalle compris entre la date limite de dépôtdesoffresetl’expirationdelapériode devaliditédel’offrespécifiéeparlemodèlede soumission. Le retrait de son offre par un Soumissionnaire pendant cet intervalle peut entraîner la confiscation de la caution de soumission conformément aux dispositions de</w:t>
      </w:r>
      <w:r w:rsidRPr="00C319FF">
        <w:rPr>
          <w:rFonts w:ascii="Cambria" w:hAnsi="Cambria"/>
          <w:b/>
        </w:rPr>
        <w:t>l'article17.6</w:t>
      </w:r>
      <w:r w:rsidRPr="00C319FF">
        <w:rPr>
          <w:rFonts w:ascii="Cambria" w:hAnsi="Cambria"/>
        </w:rPr>
        <w:t>duRGAO.</w:t>
      </w:r>
    </w:p>
    <w:p w:rsidR="00C60457" w:rsidRPr="00C319FF" w:rsidRDefault="00C60457" w:rsidP="00C60457">
      <w:pPr>
        <w:widowControl w:val="0"/>
        <w:autoSpaceDE w:val="0"/>
        <w:autoSpaceDN w:val="0"/>
        <w:adjustRightInd w:val="0"/>
        <w:ind w:left="114" w:right="-20"/>
        <w:jc w:val="center"/>
        <w:rPr>
          <w:rFonts w:ascii="Cambria" w:hAnsi="Cambria"/>
          <w:sz w:val="32"/>
          <w:szCs w:val="32"/>
          <w:u w:val="single"/>
        </w:rPr>
      </w:pPr>
      <w:r w:rsidRPr="00C319FF">
        <w:rPr>
          <w:rFonts w:ascii="Cambria" w:hAnsi="Cambria"/>
          <w:b/>
          <w:bCs/>
          <w:sz w:val="32"/>
          <w:szCs w:val="32"/>
          <w:u w:val="single"/>
        </w:rPr>
        <w:t>E.Ouverturedesplisetévaluationdesoffres</w:t>
      </w:r>
    </w:p>
    <w:p w:rsidR="00C60457" w:rsidRPr="00C319FF" w:rsidRDefault="00C60457" w:rsidP="009E69DC">
      <w:pPr>
        <w:widowControl w:val="0"/>
        <w:autoSpaceDE w:val="0"/>
        <w:autoSpaceDN w:val="0"/>
        <w:adjustRightInd w:val="0"/>
        <w:spacing w:after="0"/>
        <w:ind w:right="-20"/>
        <w:rPr>
          <w:rFonts w:ascii="Cambria" w:hAnsi="Cambria"/>
        </w:rPr>
      </w:pPr>
      <w:r w:rsidRPr="00C319FF">
        <w:rPr>
          <w:rFonts w:ascii="Cambria" w:hAnsi="Cambria"/>
          <w:b/>
          <w:bCs/>
        </w:rPr>
        <w:t>Article25:Ouverturedesplisetrecours</w:t>
      </w:r>
    </w:p>
    <w:p w:rsidR="00C60457" w:rsidRPr="00C319FF" w:rsidRDefault="00C60457" w:rsidP="009E69DC">
      <w:pPr>
        <w:widowControl w:val="0"/>
        <w:tabs>
          <w:tab w:val="left" w:pos="2340"/>
          <w:tab w:val="left" w:pos="2920"/>
          <w:tab w:val="left" w:pos="4900"/>
        </w:tabs>
        <w:autoSpaceDE w:val="0"/>
        <w:autoSpaceDN w:val="0"/>
        <w:adjustRightInd w:val="0"/>
        <w:spacing w:after="0"/>
        <w:ind w:right="-19"/>
        <w:jc w:val="both"/>
        <w:rPr>
          <w:rFonts w:ascii="Cambria" w:hAnsi="Cambria"/>
        </w:rPr>
      </w:pPr>
      <w:r w:rsidRPr="00C319FF">
        <w:rPr>
          <w:rFonts w:ascii="Cambria" w:hAnsi="Cambria"/>
          <w:b/>
        </w:rPr>
        <w:t>25.1.</w:t>
      </w:r>
      <w:r w:rsidRPr="00C319FF">
        <w:rPr>
          <w:rFonts w:ascii="Cambria" w:hAnsi="Cambria"/>
        </w:rPr>
        <w:t xml:space="preserve">La Commission </w:t>
      </w:r>
      <w:r w:rsidRPr="00C319FF">
        <w:rPr>
          <w:rFonts w:ascii="Cambria" w:hAnsi="Cambria"/>
          <w:spacing w:val="-3"/>
        </w:rPr>
        <w:t xml:space="preserve"> Départementale </w:t>
      </w:r>
      <w:r w:rsidRPr="00C319FF">
        <w:rPr>
          <w:rFonts w:ascii="Cambria" w:hAnsi="Cambria"/>
        </w:rPr>
        <w:t xml:space="preserve">de Passation des Marchés du Diamaréprocédera à l’ouverture des plis en un ou deux temps et en présence des </w:t>
      </w:r>
      <w:r w:rsidRPr="00C319FF">
        <w:rPr>
          <w:rFonts w:ascii="Cambria" w:hAnsi="Cambria"/>
          <w:spacing w:val="5"/>
        </w:rPr>
        <w:t>représentant</w:t>
      </w:r>
      <w:r w:rsidRPr="00C319FF">
        <w:rPr>
          <w:rFonts w:ascii="Cambria" w:hAnsi="Cambria"/>
        </w:rPr>
        <w:t xml:space="preserve">s </w:t>
      </w:r>
      <w:r w:rsidRPr="00C319FF">
        <w:rPr>
          <w:rFonts w:ascii="Cambria" w:hAnsi="Cambria"/>
          <w:spacing w:val="5"/>
        </w:rPr>
        <w:t>de</w:t>
      </w:r>
      <w:r w:rsidRPr="00C319FF">
        <w:rPr>
          <w:rFonts w:ascii="Cambria" w:hAnsi="Cambria"/>
        </w:rPr>
        <w:t xml:space="preserve">s </w:t>
      </w:r>
      <w:r w:rsidRPr="00C319FF">
        <w:rPr>
          <w:rFonts w:ascii="Cambria" w:hAnsi="Cambria"/>
          <w:spacing w:val="5"/>
        </w:rPr>
        <w:t>soumissionnaire</w:t>
      </w:r>
      <w:r w:rsidRPr="00C319FF">
        <w:rPr>
          <w:rFonts w:ascii="Cambria" w:hAnsi="Cambria"/>
        </w:rPr>
        <w:t xml:space="preserve">s </w:t>
      </w:r>
      <w:r w:rsidRPr="00C319FF">
        <w:rPr>
          <w:rFonts w:ascii="Cambria" w:hAnsi="Cambria"/>
          <w:spacing w:val="5"/>
        </w:rPr>
        <w:t xml:space="preserve">qui </w:t>
      </w:r>
      <w:r w:rsidRPr="00C319FF">
        <w:rPr>
          <w:rFonts w:ascii="Cambria" w:hAnsi="Cambria"/>
        </w:rPr>
        <w:t>souhaitentyassister,àladate,àl’heureetà l’adresseindiquéedansleRPAO.Lesrepré</w:t>
      </w:r>
      <w:r w:rsidRPr="00C319FF">
        <w:rPr>
          <w:rFonts w:ascii="Cambria" w:hAnsi="Cambria"/>
          <w:spacing w:val="5"/>
        </w:rPr>
        <w:t>sentant</w:t>
      </w:r>
      <w:r w:rsidRPr="00C319FF">
        <w:rPr>
          <w:rFonts w:ascii="Cambria" w:hAnsi="Cambria"/>
        </w:rPr>
        <w:t xml:space="preserve">s  </w:t>
      </w:r>
      <w:r w:rsidRPr="00C319FF">
        <w:rPr>
          <w:rFonts w:ascii="Cambria" w:hAnsi="Cambria"/>
          <w:spacing w:val="5"/>
        </w:rPr>
        <w:t>de</w:t>
      </w:r>
      <w:r w:rsidRPr="00C319FF">
        <w:rPr>
          <w:rFonts w:ascii="Cambria" w:hAnsi="Cambria"/>
        </w:rPr>
        <w:t xml:space="preserve">s  </w:t>
      </w:r>
      <w:r w:rsidRPr="00C319FF">
        <w:rPr>
          <w:rFonts w:ascii="Cambria" w:hAnsi="Cambria"/>
          <w:spacing w:val="5"/>
        </w:rPr>
        <w:t>soumissionnaire</w:t>
      </w:r>
      <w:r w:rsidRPr="00C319FF">
        <w:rPr>
          <w:rFonts w:ascii="Cambria" w:hAnsi="Cambria"/>
        </w:rPr>
        <w:t xml:space="preserve">s  </w:t>
      </w:r>
      <w:r w:rsidRPr="00C319FF">
        <w:rPr>
          <w:rFonts w:ascii="Cambria" w:hAnsi="Cambria"/>
          <w:spacing w:val="5"/>
        </w:rPr>
        <w:t>qu</w:t>
      </w:r>
      <w:r w:rsidRPr="00C319FF">
        <w:rPr>
          <w:rFonts w:ascii="Cambria" w:hAnsi="Cambria"/>
        </w:rPr>
        <w:t xml:space="preserve">i  </w:t>
      </w:r>
      <w:r w:rsidRPr="00C319FF">
        <w:rPr>
          <w:rFonts w:ascii="Cambria" w:hAnsi="Cambria"/>
          <w:spacing w:val="5"/>
        </w:rPr>
        <w:t xml:space="preserve">sont </w:t>
      </w:r>
      <w:r w:rsidRPr="00C319FF">
        <w:rPr>
          <w:rFonts w:ascii="Cambria" w:hAnsi="Cambria"/>
        </w:rPr>
        <w:t>présentssignerontunregistreouunefeuille attestantleurprésence.</w:t>
      </w:r>
    </w:p>
    <w:p w:rsidR="00C60457" w:rsidRPr="00C319FF" w:rsidRDefault="00C60457" w:rsidP="009E69DC">
      <w:pPr>
        <w:widowControl w:val="0"/>
        <w:tabs>
          <w:tab w:val="left" w:pos="3660"/>
          <w:tab w:val="left" w:pos="4940"/>
        </w:tabs>
        <w:autoSpaceDE w:val="0"/>
        <w:autoSpaceDN w:val="0"/>
        <w:adjustRightInd w:val="0"/>
        <w:spacing w:after="0"/>
        <w:ind w:right="-20"/>
        <w:jc w:val="both"/>
        <w:rPr>
          <w:rFonts w:ascii="Cambria" w:hAnsi="Cambria"/>
        </w:rPr>
      </w:pPr>
      <w:r w:rsidRPr="00C319FF">
        <w:rPr>
          <w:rFonts w:ascii="Cambria" w:hAnsi="Cambria"/>
          <w:b/>
        </w:rPr>
        <w:t>25.2.</w:t>
      </w:r>
      <w:r w:rsidRPr="00C319FF">
        <w:rPr>
          <w:rFonts w:ascii="Cambria" w:hAnsi="Cambria"/>
          <w:spacing w:val="4"/>
        </w:rPr>
        <w:t>Dan</w:t>
      </w:r>
      <w:r w:rsidRPr="00C319FF">
        <w:rPr>
          <w:rFonts w:ascii="Cambria" w:hAnsi="Cambria"/>
        </w:rPr>
        <w:t xml:space="preserve">s  </w:t>
      </w:r>
      <w:r w:rsidRPr="00C319FF">
        <w:rPr>
          <w:rFonts w:ascii="Cambria" w:hAnsi="Cambria"/>
          <w:spacing w:val="4"/>
        </w:rPr>
        <w:t>u</w:t>
      </w:r>
      <w:r w:rsidRPr="00C319FF">
        <w:rPr>
          <w:rFonts w:ascii="Cambria" w:hAnsi="Cambria"/>
        </w:rPr>
        <w:t xml:space="preserve">n  </w:t>
      </w:r>
      <w:r w:rsidRPr="00C319FF">
        <w:rPr>
          <w:rFonts w:ascii="Cambria" w:hAnsi="Cambria"/>
          <w:spacing w:val="4"/>
        </w:rPr>
        <w:t>premie</w:t>
      </w:r>
      <w:r w:rsidRPr="00C319FF">
        <w:rPr>
          <w:rFonts w:ascii="Cambria" w:hAnsi="Cambria"/>
        </w:rPr>
        <w:t xml:space="preserve">r  </w:t>
      </w:r>
      <w:r w:rsidRPr="00C319FF">
        <w:rPr>
          <w:rFonts w:ascii="Cambria" w:hAnsi="Cambria"/>
          <w:spacing w:val="4"/>
        </w:rPr>
        <w:t>temps</w:t>
      </w:r>
      <w:r w:rsidRPr="00C319FF">
        <w:rPr>
          <w:rFonts w:ascii="Cambria" w:hAnsi="Cambria"/>
        </w:rPr>
        <w:t xml:space="preserve">,  </w:t>
      </w:r>
      <w:r w:rsidRPr="00C319FF">
        <w:rPr>
          <w:rFonts w:ascii="Cambria" w:hAnsi="Cambria"/>
          <w:spacing w:val="4"/>
        </w:rPr>
        <w:t>le</w:t>
      </w:r>
      <w:r w:rsidRPr="00C319FF">
        <w:rPr>
          <w:rFonts w:ascii="Cambria" w:hAnsi="Cambria"/>
        </w:rPr>
        <w:t xml:space="preserve">s  </w:t>
      </w:r>
      <w:r w:rsidRPr="00C319FF">
        <w:rPr>
          <w:rFonts w:ascii="Cambria" w:hAnsi="Cambria"/>
          <w:spacing w:val="4"/>
        </w:rPr>
        <w:t xml:space="preserve">enveloppes </w:t>
      </w:r>
      <w:r w:rsidRPr="00C319FF">
        <w:rPr>
          <w:rFonts w:ascii="Cambria" w:hAnsi="Cambria"/>
        </w:rPr>
        <w:t>marquées«</w:t>
      </w:r>
      <w:r w:rsidRPr="00C319FF">
        <w:rPr>
          <w:rFonts w:ascii="Cambria" w:hAnsi="Cambria"/>
          <w:b/>
        </w:rPr>
        <w:t>Retrait</w:t>
      </w:r>
      <w:r w:rsidRPr="00C319FF">
        <w:rPr>
          <w:rFonts w:ascii="Cambria" w:hAnsi="Cambria"/>
        </w:rPr>
        <w: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w:t>
      </w:r>
      <w:r w:rsidRPr="00C319FF">
        <w:rPr>
          <w:rFonts w:ascii="Cambria" w:hAnsi="Cambria"/>
          <w:b/>
        </w:rPr>
        <w:t>Offre de Remplacement</w:t>
      </w:r>
      <w:r w:rsidRPr="00C319FF">
        <w:rPr>
          <w:rFonts w:ascii="Cambria" w:hAnsi="Cambria"/>
        </w:rPr>
        <w:t xml:space="preserve">» seront ouvertesetannoncéesàhautevoixetlanouvelle offre correspondante substituée à la </w:t>
      </w:r>
      <w:r w:rsidRPr="00C319FF">
        <w:rPr>
          <w:rFonts w:ascii="Cambria" w:hAnsi="Cambria"/>
          <w:spacing w:val="5"/>
        </w:rPr>
        <w:t>précédente</w:t>
      </w:r>
      <w:r w:rsidRPr="00C319FF">
        <w:rPr>
          <w:rFonts w:ascii="Cambria" w:hAnsi="Cambria"/>
        </w:rPr>
        <w:t xml:space="preserve">, </w:t>
      </w:r>
      <w:r w:rsidRPr="00C319FF">
        <w:rPr>
          <w:rFonts w:ascii="Cambria" w:hAnsi="Cambria"/>
          <w:spacing w:val="5"/>
        </w:rPr>
        <w:t>qu</w:t>
      </w:r>
      <w:r w:rsidRPr="00C319FF">
        <w:rPr>
          <w:rFonts w:ascii="Cambria" w:hAnsi="Cambria"/>
        </w:rPr>
        <w:t xml:space="preserve">i </w:t>
      </w:r>
      <w:r w:rsidRPr="00C319FF">
        <w:rPr>
          <w:rFonts w:ascii="Cambria" w:hAnsi="Cambria"/>
          <w:spacing w:val="5"/>
        </w:rPr>
        <w:t>ser</w:t>
      </w:r>
      <w:r w:rsidRPr="00C319FF">
        <w:rPr>
          <w:rFonts w:ascii="Cambria" w:hAnsi="Cambria"/>
        </w:rPr>
        <w:t xml:space="preserve">a </w:t>
      </w:r>
      <w:r w:rsidRPr="00C319FF">
        <w:rPr>
          <w:rFonts w:ascii="Cambria" w:hAnsi="Cambria"/>
          <w:spacing w:val="5"/>
        </w:rPr>
        <w:t>renvoyé</w:t>
      </w:r>
      <w:r w:rsidRPr="00C319FF">
        <w:rPr>
          <w:rFonts w:ascii="Cambria" w:hAnsi="Cambria"/>
        </w:rPr>
        <w:t xml:space="preserve">e </w:t>
      </w:r>
      <w:r w:rsidRPr="00C319FF">
        <w:rPr>
          <w:rFonts w:ascii="Cambria" w:hAnsi="Cambria"/>
          <w:spacing w:val="5"/>
        </w:rPr>
        <w:t xml:space="preserve">au </w:t>
      </w:r>
      <w:r w:rsidRPr="00C319FF">
        <w:rPr>
          <w:rFonts w:ascii="Cambria" w:hAnsi="Cambria"/>
          <w:spacing w:val="2"/>
        </w:rPr>
        <w:t>Soumissionnair</w:t>
      </w:r>
      <w:r w:rsidRPr="00C319FF">
        <w:rPr>
          <w:rFonts w:ascii="Cambria" w:hAnsi="Cambria"/>
        </w:rPr>
        <w:t xml:space="preserve">e  </w:t>
      </w:r>
      <w:r w:rsidRPr="00C319FF">
        <w:rPr>
          <w:rFonts w:ascii="Cambria" w:hAnsi="Cambria"/>
          <w:spacing w:val="2"/>
        </w:rPr>
        <w:t>concern</w:t>
      </w:r>
      <w:r w:rsidRPr="00C319FF">
        <w:rPr>
          <w:rFonts w:ascii="Cambria" w:hAnsi="Cambria"/>
        </w:rPr>
        <w:t xml:space="preserve">é  </w:t>
      </w:r>
      <w:r w:rsidRPr="00C319FF">
        <w:rPr>
          <w:rFonts w:ascii="Cambria" w:hAnsi="Cambria"/>
          <w:spacing w:val="2"/>
        </w:rPr>
        <w:t>san</w:t>
      </w:r>
      <w:r w:rsidRPr="00C319FF">
        <w:rPr>
          <w:rFonts w:ascii="Cambria" w:hAnsi="Cambria"/>
        </w:rPr>
        <w:t xml:space="preserve">s  </w:t>
      </w:r>
      <w:r w:rsidRPr="00C319FF">
        <w:rPr>
          <w:rFonts w:ascii="Cambria" w:hAnsi="Cambria"/>
          <w:spacing w:val="2"/>
        </w:rPr>
        <w:t>avoi</w:t>
      </w:r>
      <w:r w:rsidRPr="00C319FF">
        <w:rPr>
          <w:rFonts w:ascii="Cambria" w:hAnsi="Cambria"/>
        </w:rPr>
        <w:t xml:space="preserve">r  </w:t>
      </w:r>
      <w:r w:rsidRPr="00C319FF">
        <w:rPr>
          <w:rFonts w:ascii="Cambria" w:hAnsi="Cambria"/>
          <w:spacing w:val="2"/>
        </w:rPr>
        <w:t xml:space="preserve">été </w:t>
      </w:r>
      <w:r w:rsidRPr="00C319FF">
        <w:rPr>
          <w:rFonts w:ascii="Cambria" w:hAnsi="Cambria"/>
        </w:rPr>
        <w:t>ouverte. Le remplacement d’offre ne sera autoriséquesilanotificationcorrespondante contient une habilitation valide du signataire à demander le remplacement et est lue à haute voix. Enfin, les enveloppes marquées «</w:t>
      </w:r>
      <w:r w:rsidRPr="00C319FF">
        <w:rPr>
          <w:rFonts w:ascii="Cambria" w:hAnsi="Cambria"/>
          <w:b/>
          <w:spacing w:val="4"/>
        </w:rPr>
        <w:t>modificatio</w:t>
      </w:r>
      <w:r w:rsidRPr="00C319FF">
        <w:rPr>
          <w:rFonts w:ascii="Cambria" w:hAnsi="Cambria"/>
          <w:b/>
        </w:rPr>
        <w:t>n</w:t>
      </w:r>
      <w:r w:rsidRPr="00C319FF">
        <w:rPr>
          <w:rFonts w:ascii="Cambria" w:hAnsi="Cambria"/>
        </w:rPr>
        <w:t xml:space="preserve">» </w:t>
      </w:r>
      <w:r w:rsidRPr="00C319FF">
        <w:rPr>
          <w:rFonts w:ascii="Cambria" w:hAnsi="Cambria"/>
          <w:spacing w:val="4"/>
        </w:rPr>
        <w:t>seron</w:t>
      </w:r>
      <w:r w:rsidRPr="00C319FF">
        <w:rPr>
          <w:rFonts w:ascii="Cambria" w:hAnsi="Cambria"/>
        </w:rPr>
        <w:t xml:space="preserve">t </w:t>
      </w:r>
      <w:r w:rsidRPr="00C319FF">
        <w:rPr>
          <w:rFonts w:ascii="Cambria" w:hAnsi="Cambria"/>
          <w:spacing w:val="4"/>
        </w:rPr>
        <w:t>ouverte</w:t>
      </w:r>
      <w:r w:rsidRPr="00C319FF">
        <w:rPr>
          <w:rFonts w:ascii="Cambria" w:hAnsi="Cambria"/>
        </w:rPr>
        <w:t xml:space="preserve">s </w:t>
      </w:r>
      <w:r w:rsidRPr="00C319FF">
        <w:rPr>
          <w:rFonts w:ascii="Cambria" w:hAnsi="Cambria"/>
          <w:spacing w:val="4"/>
        </w:rPr>
        <w:t>e</w:t>
      </w:r>
      <w:r w:rsidRPr="00C319FF">
        <w:rPr>
          <w:rFonts w:ascii="Cambria" w:hAnsi="Cambria"/>
        </w:rPr>
        <w:t xml:space="preserve">t </w:t>
      </w:r>
      <w:r w:rsidRPr="00C319FF">
        <w:rPr>
          <w:rFonts w:ascii="Cambria" w:hAnsi="Cambria"/>
          <w:spacing w:val="4"/>
        </w:rPr>
        <w:t xml:space="preserve">leur </w:t>
      </w:r>
      <w:r w:rsidRPr="00C319FF">
        <w:rPr>
          <w:rFonts w:ascii="Cambria" w:hAnsi="Cambria"/>
          <w:spacing w:val="5"/>
        </w:rPr>
        <w:t>conten</w:t>
      </w:r>
      <w:r w:rsidRPr="00C319FF">
        <w:rPr>
          <w:rFonts w:ascii="Cambria" w:hAnsi="Cambria"/>
        </w:rPr>
        <w:t xml:space="preserve">u </w:t>
      </w:r>
      <w:r w:rsidRPr="00C319FF">
        <w:rPr>
          <w:rFonts w:ascii="Cambria" w:hAnsi="Cambria"/>
          <w:spacing w:val="5"/>
        </w:rPr>
        <w:t>l</w:t>
      </w:r>
      <w:r w:rsidRPr="00C319FF">
        <w:rPr>
          <w:rFonts w:ascii="Cambria" w:hAnsi="Cambria"/>
        </w:rPr>
        <w:t xml:space="preserve">u à </w:t>
      </w:r>
      <w:r w:rsidRPr="00C319FF">
        <w:rPr>
          <w:rFonts w:ascii="Cambria" w:hAnsi="Cambria"/>
          <w:spacing w:val="5"/>
        </w:rPr>
        <w:t>haut</w:t>
      </w:r>
      <w:r w:rsidRPr="00C319FF">
        <w:rPr>
          <w:rFonts w:ascii="Cambria" w:hAnsi="Cambria"/>
        </w:rPr>
        <w:t>e</w:t>
      </w:r>
      <w:r w:rsidRPr="00C319FF">
        <w:rPr>
          <w:rFonts w:ascii="Cambria" w:hAnsi="Cambria"/>
          <w:spacing w:val="5"/>
        </w:rPr>
        <w:t>voi</w:t>
      </w:r>
      <w:r w:rsidRPr="00C319FF">
        <w:rPr>
          <w:rFonts w:ascii="Cambria" w:hAnsi="Cambria"/>
        </w:rPr>
        <w:t xml:space="preserve">x </w:t>
      </w:r>
      <w:r w:rsidRPr="00C319FF">
        <w:rPr>
          <w:rFonts w:ascii="Cambria" w:hAnsi="Cambria"/>
          <w:spacing w:val="5"/>
        </w:rPr>
        <w:t>ave</w:t>
      </w:r>
      <w:r w:rsidRPr="00C319FF">
        <w:rPr>
          <w:rFonts w:ascii="Cambria" w:hAnsi="Cambria"/>
        </w:rPr>
        <w:t xml:space="preserve">c </w:t>
      </w:r>
      <w:r w:rsidRPr="00C319FF">
        <w:rPr>
          <w:rFonts w:ascii="Cambria" w:hAnsi="Cambria"/>
          <w:spacing w:val="5"/>
        </w:rPr>
        <w:t xml:space="preserve">l’offre </w:t>
      </w:r>
      <w:r w:rsidRPr="00C319FF">
        <w:rPr>
          <w:rFonts w:ascii="Cambria" w:hAnsi="Cambria"/>
        </w:rPr>
        <w:t xml:space="preserve">correspondante. La modification d’offre ne </w:t>
      </w:r>
      <w:r w:rsidRPr="00C319FF">
        <w:rPr>
          <w:rFonts w:ascii="Cambria" w:hAnsi="Cambria"/>
          <w:spacing w:val="5"/>
        </w:rPr>
        <w:t>ser</w:t>
      </w:r>
      <w:r w:rsidRPr="00C319FF">
        <w:rPr>
          <w:rFonts w:ascii="Cambria" w:hAnsi="Cambria"/>
        </w:rPr>
        <w:t xml:space="preserve">a </w:t>
      </w:r>
      <w:r w:rsidRPr="00C319FF">
        <w:rPr>
          <w:rFonts w:ascii="Cambria" w:hAnsi="Cambria"/>
          <w:spacing w:val="5"/>
        </w:rPr>
        <w:t>autorisé</w:t>
      </w:r>
      <w:r w:rsidRPr="00C319FF">
        <w:rPr>
          <w:rFonts w:ascii="Cambria" w:hAnsi="Cambria"/>
        </w:rPr>
        <w:t xml:space="preserve">e </w:t>
      </w:r>
      <w:r w:rsidRPr="00C319FF">
        <w:rPr>
          <w:rFonts w:ascii="Cambria" w:hAnsi="Cambria"/>
          <w:spacing w:val="5"/>
        </w:rPr>
        <w:t>qu</w:t>
      </w:r>
      <w:r w:rsidRPr="00C319FF">
        <w:rPr>
          <w:rFonts w:ascii="Cambria" w:hAnsi="Cambria"/>
        </w:rPr>
        <w:t xml:space="preserve">e </w:t>
      </w:r>
      <w:r w:rsidRPr="00C319FF">
        <w:rPr>
          <w:rFonts w:ascii="Cambria" w:hAnsi="Cambria"/>
          <w:spacing w:val="5"/>
        </w:rPr>
        <w:t>s</w:t>
      </w:r>
      <w:r w:rsidRPr="00C319FF">
        <w:rPr>
          <w:rFonts w:ascii="Cambria" w:hAnsi="Cambria"/>
        </w:rPr>
        <w:t xml:space="preserve">i </w:t>
      </w:r>
      <w:r w:rsidRPr="00C319FF">
        <w:rPr>
          <w:rFonts w:ascii="Cambria" w:hAnsi="Cambria"/>
          <w:spacing w:val="5"/>
        </w:rPr>
        <w:t>l</w:t>
      </w:r>
      <w:r w:rsidRPr="00C319FF">
        <w:rPr>
          <w:rFonts w:ascii="Cambria" w:hAnsi="Cambria"/>
        </w:rPr>
        <w:t xml:space="preserve">a </w:t>
      </w:r>
      <w:r w:rsidRPr="00C319FF">
        <w:rPr>
          <w:rFonts w:ascii="Cambria" w:hAnsi="Cambria"/>
          <w:spacing w:val="5"/>
        </w:rPr>
        <w:t xml:space="preserve">notification </w:t>
      </w:r>
      <w:r w:rsidRPr="00C319FF">
        <w:rPr>
          <w:rFonts w:ascii="Cambria" w:hAnsi="Cambria"/>
        </w:rPr>
        <w:t xml:space="preserve">correspondantecontientunehabilitationvalidedusignataireàdemanderlamodificationet estlueàhautevoix.Seuleslesoffresquiont </w:t>
      </w:r>
      <w:r w:rsidRPr="00C319FF">
        <w:rPr>
          <w:rFonts w:ascii="Cambria" w:hAnsi="Cambria"/>
          <w:spacing w:val="2"/>
        </w:rPr>
        <w:t>ét</w:t>
      </w:r>
      <w:r w:rsidRPr="00C319FF">
        <w:rPr>
          <w:rFonts w:ascii="Cambria" w:hAnsi="Cambria"/>
        </w:rPr>
        <w:t xml:space="preserve">é  </w:t>
      </w:r>
      <w:r w:rsidRPr="00C319FF">
        <w:rPr>
          <w:rFonts w:ascii="Cambria" w:hAnsi="Cambria"/>
          <w:spacing w:val="2"/>
        </w:rPr>
        <w:t>ouverte</w:t>
      </w:r>
      <w:r w:rsidRPr="00C319FF">
        <w:rPr>
          <w:rFonts w:ascii="Cambria" w:hAnsi="Cambria"/>
        </w:rPr>
        <w:t xml:space="preserve">s  </w:t>
      </w:r>
      <w:r w:rsidRPr="00C319FF">
        <w:rPr>
          <w:rFonts w:ascii="Cambria" w:hAnsi="Cambria"/>
          <w:spacing w:val="2"/>
        </w:rPr>
        <w:t>e</w:t>
      </w:r>
      <w:r w:rsidRPr="00C319FF">
        <w:rPr>
          <w:rFonts w:ascii="Cambria" w:hAnsi="Cambria"/>
        </w:rPr>
        <w:t xml:space="preserve">t  </w:t>
      </w:r>
      <w:r w:rsidRPr="00C319FF">
        <w:rPr>
          <w:rFonts w:ascii="Cambria" w:hAnsi="Cambria"/>
          <w:spacing w:val="2"/>
        </w:rPr>
        <w:t>annoncée</w:t>
      </w:r>
      <w:r w:rsidRPr="00C319FF">
        <w:rPr>
          <w:rFonts w:ascii="Cambria" w:hAnsi="Cambria"/>
        </w:rPr>
        <w:t xml:space="preserve">s  à  </w:t>
      </w:r>
      <w:r w:rsidRPr="00C319FF">
        <w:rPr>
          <w:rFonts w:ascii="Cambria" w:hAnsi="Cambria"/>
          <w:spacing w:val="2"/>
        </w:rPr>
        <w:t>haut</w:t>
      </w:r>
      <w:r w:rsidRPr="00C319FF">
        <w:rPr>
          <w:rFonts w:ascii="Cambria" w:hAnsi="Cambria"/>
        </w:rPr>
        <w:t xml:space="preserve">e  </w:t>
      </w:r>
      <w:r w:rsidRPr="00C319FF">
        <w:rPr>
          <w:rFonts w:ascii="Cambria" w:hAnsi="Cambria"/>
          <w:spacing w:val="2"/>
        </w:rPr>
        <w:t xml:space="preserve">voix </w:t>
      </w:r>
      <w:r w:rsidRPr="00C319FF">
        <w:rPr>
          <w:rFonts w:ascii="Cambria" w:hAnsi="Cambria"/>
        </w:rPr>
        <w:t>lors de l’ouverture des plis seront ensuite évaluées.</w:t>
      </w:r>
    </w:p>
    <w:p w:rsidR="00C60457" w:rsidRPr="00C319FF" w:rsidRDefault="00C60457" w:rsidP="009E69DC">
      <w:pPr>
        <w:widowControl w:val="0"/>
        <w:autoSpaceDE w:val="0"/>
        <w:autoSpaceDN w:val="0"/>
        <w:adjustRightInd w:val="0"/>
        <w:spacing w:after="0"/>
        <w:ind w:right="-20" w:firstLine="127"/>
        <w:jc w:val="both"/>
        <w:rPr>
          <w:rFonts w:ascii="Cambria" w:hAnsi="Cambria"/>
        </w:rPr>
      </w:pPr>
      <w:r w:rsidRPr="00C319FF">
        <w:rPr>
          <w:rFonts w:ascii="Cambria" w:hAnsi="Cambria"/>
          <w:b/>
        </w:rPr>
        <w:t>25.3.</w:t>
      </w:r>
      <w:r w:rsidRPr="00C319FF">
        <w:rPr>
          <w:rFonts w:ascii="Cambria" w:hAnsi="Cambria"/>
        </w:rPr>
        <w:t>Toutes les enveloppes seront ouvertes l’une après l’autre et le nom du soumissionnaire annoncé à haute voix ainsi que la mention éventuelled’unemodification,leprixdel’offre,ycompristoutrabais</w:t>
      </w:r>
      <w:r w:rsidRPr="00C319FF">
        <w:rPr>
          <w:rFonts w:ascii="Cambria" w:hAnsi="Cambria"/>
          <w:i/>
          <w:iCs/>
          <w:sz w:val="18"/>
          <w:szCs w:val="18"/>
        </w:rPr>
        <w:t xml:space="preserve">[encasd’ouverturedes </w:t>
      </w:r>
      <w:r w:rsidRPr="00C319FF">
        <w:rPr>
          <w:rFonts w:ascii="Cambria" w:hAnsi="Cambria"/>
          <w:i/>
          <w:iCs/>
          <w:spacing w:val="4"/>
          <w:sz w:val="18"/>
          <w:szCs w:val="18"/>
        </w:rPr>
        <w:t>offre</w:t>
      </w:r>
      <w:r w:rsidRPr="00C319FF">
        <w:rPr>
          <w:rFonts w:ascii="Cambria" w:hAnsi="Cambria"/>
          <w:i/>
          <w:iCs/>
          <w:sz w:val="18"/>
          <w:szCs w:val="18"/>
        </w:rPr>
        <w:t xml:space="preserve">s  </w:t>
      </w:r>
      <w:r w:rsidRPr="00C319FF">
        <w:rPr>
          <w:rFonts w:ascii="Cambria" w:hAnsi="Cambria"/>
          <w:i/>
          <w:iCs/>
          <w:spacing w:val="4"/>
          <w:sz w:val="18"/>
          <w:szCs w:val="18"/>
        </w:rPr>
        <w:t>financières</w:t>
      </w:r>
      <w:r w:rsidRPr="00C319FF">
        <w:rPr>
          <w:rFonts w:ascii="Cambria" w:hAnsi="Cambria"/>
          <w:i/>
          <w:iCs/>
          <w:sz w:val="18"/>
          <w:szCs w:val="18"/>
        </w:rPr>
        <w:t xml:space="preserve">]  </w:t>
      </w:r>
      <w:r w:rsidRPr="00C319FF">
        <w:rPr>
          <w:rFonts w:ascii="Cambria" w:hAnsi="Cambria"/>
          <w:spacing w:val="5"/>
        </w:rPr>
        <w:t>e</w:t>
      </w:r>
      <w:r w:rsidRPr="00C319FF">
        <w:rPr>
          <w:rFonts w:ascii="Cambria" w:hAnsi="Cambria"/>
        </w:rPr>
        <w:t xml:space="preserve">t  </w:t>
      </w:r>
      <w:r w:rsidRPr="00C319FF">
        <w:rPr>
          <w:rFonts w:ascii="Cambria" w:hAnsi="Cambria"/>
          <w:spacing w:val="5"/>
        </w:rPr>
        <w:t>tout</w:t>
      </w:r>
      <w:r w:rsidRPr="00C319FF">
        <w:rPr>
          <w:rFonts w:ascii="Cambria" w:hAnsi="Cambria"/>
        </w:rPr>
        <w:t xml:space="preserve">e  </w:t>
      </w:r>
      <w:r w:rsidRPr="00C319FF">
        <w:rPr>
          <w:rFonts w:ascii="Cambria" w:hAnsi="Cambria"/>
          <w:spacing w:val="5"/>
        </w:rPr>
        <w:t>variant</w:t>
      </w:r>
      <w:r w:rsidRPr="00C319FF">
        <w:rPr>
          <w:rFonts w:ascii="Cambria" w:hAnsi="Cambria"/>
        </w:rPr>
        <w:t xml:space="preserve">e  </w:t>
      </w:r>
      <w:r w:rsidRPr="00C319FF">
        <w:rPr>
          <w:rFonts w:ascii="Cambria" w:hAnsi="Cambria"/>
          <w:spacing w:val="5"/>
        </w:rPr>
        <w:t>l</w:t>
      </w:r>
      <w:r w:rsidRPr="00C319FF">
        <w:rPr>
          <w:rFonts w:ascii="Cambria" w:hAnsi="Cambria"/>
        </w:rPr>
        <w:t xml:space="preserve">e  </w:t>
      </w:r>
      <w:r w:rsidRPr="00C319FF">
        <w:rPr>
          <w:rFonts w:ascii="Cambria" w:hAnsi="Cambria"/>
          <w:spacing w:val="5"/>
        </w:rPr>
        <w:t xml:space="preserve">cas </w:t>
      </w:r>
      <w:r w:rsidRPr="00C319FF">
        <w:rPr>
          <w:rFonts w:ascii="Cambria" w:hAnsi="Cambria"/>
        </w:rPr>
        <w:t xml:space="preserve">échéant, l’existence d’une garantie d’offre si elle est exigée, et tout autre détail que </w:t>
      </w:r>
      <w:r w:rsidR="00C20576" w:rsidRPr="00C319FF">
        <w:rPr>
          <w:rFonts w:ascii="Cambria" w:hAnsi="Cambria"/>
        </w:rPr>
        <w:t xml:space="preserve">Le maire de la commune d’arrondissement de </w:t>
      </w:r>
      <w:r w:rsidR="00E44DD2">
        <w:rPr>
          <w:rFonts w:ascii="Cambria" w:hAnsi="Cambria"/>
        </w:rPr>
        <w:t>M</w:t>
      </w:r>
      <w:r w:rsidR="00BE12C6" w:rsidRPr="00C319FF">
        <w:rPr>
          <w:rFonts w:ascii="Cambria" w:hAnsi="Cambria"/>
        </w:rPr>
        <w:t>aroua</w:t>
      </w:r>
      <w:r w:rsidR="00C20576" w:rsidRPr="00C319FF">
        <w:rPr>
          <w:rFonts w:ascii="Cambria" w:hAnsi="Cambria"/>
        </w:rPr>
        <w:t xml:space="preserve"> II</w:t>
      </w:r>
      <w:r w:rsidRPr="00C319FF">
        <w:rPr>
          <w:rFonts w:ascii="Cambria" w:hAnsi="Cambria"/>
        </w:rPr>
        <w:t>, Autorité Contractantepeutjugerutiledementionner. Seuls les rabais et variantes de l’offre annoncésàhautevoixlorsdel’ouverturedes plisserontsoumisàévaluation.</w:t>
      </w:r>
    </w:p>
    <w:p w:rsidR="00C60457" w:rsidRPr="00C319FF" w:rsidRDefault="00C60457" w:rsidP="009E69DC">
      <w:pPr>
        <w:widowControl w:val="0"/>
        <w:autoSpaceDE w:val="0"/>
        <w:autoSpaceDN w:val="0"/>
        <w:adjustRightInd w:val="0"/>
        <w:spacing w:after="0"/>
        <w:ind w:right="-27"/>
        <w:jc w:val="both"/>
        <w:rPr>
          <w:rFonts w:ascii="Cambria" w:hAnsi="Cambria"/>
        </w:rPr>
      </w:pPr>
      <w:r w:rsidRPr="00C319FF">
        <w:rPr>
          <w:rFonts w:ascii="Cambria" w:hAnsi="Cambria"/>
          <w:b/>
        </w:rPr>
        <w:t>25.4.</w:t>
      </w:r>
      <w:r w:rsidRPr="00C319FF">
        <w:rPr>
          <w:rFonts w:ascii="Cambria" w:hAnsi="Cambria"/>
        </w:rPr>
        <w:t xml:space="preserve">Lesoffres(etlesmodificationsreçuesconformément aux dispositions de </w:t>
      </w:r>
      <w:r w:rsidRPr="00C319FF">
        <w:rPr>
          <w:rFonts w:ascii="Cambria" w:hAnsi="Cambria"/>
          <w:b/>
        </w:rPr>
        <w:t>l’article 24</w:t>
      </w:r>
      <w:r w:rsidRPr="00C319FF">
        <w:rPr>
          <w:rFonts w:ascii="Cambria" w:hAnsi="Cambria"/>
        </w:rPr>
        <w:t>du RGAO) qui n’ont pas été ouvertes et lues à haute voix durant la séance d’ouverture des plis,quellequ’ensoitlaraison,neserontpas soumisesàévaluation.</w:t>
      </w:r>
    </w:p>
    <w:p w:rsidR="00C60457" w:rsidRPr="00C319FF" w:rsidRDefault="00C60457" w:rsidP="009E69DC">
      <w:pPr>
        <w:widowControl w:val="0"/>
        <w:autoSpaceDE w:val="0"/>
        <w:autoSpaceDN w:val="0"/>
        <w:adjustRightInd w:val="0"/>
        <w:spacing w:after="0"/>
        <w:ind w:right="102"/>
        <w:jc w:val="both"/>
        <w:rPr>
          <w:rFonts w:ascii="Cambria" w:hAnsi="Cambria"/>
        </w:rPr>
      </w:pPr>
      <w:r w:rsidRPr="00C319FF">
        <w:rPr>
          <w:rFonts w:ascii="Cambria" w:hAnsi="Cambria"/>
          <w:b/>
        </w:rPr>
        <w:t>25.5.</w:t>
      </w:r>
      <w:r w:rsidRPr="00C319FF">
        <w:rPr>
          <w:rFonts w:ascii="Cambria" w:hAnsi="Cambria"/>
        </w:rPr>
        <w:t>Ilestétabli,séancetenanteunprocès</w:t>
      </w:r>
      <w:r w:rsidRPr="00C319FF">
        <w:rPr>
          <w:rFonts w:ascii="Cambria" w:hAnsi="Cambria"/>
          <w:spacing w:val="13"/>
        </w:rPr>
        <w:t>-</w:t>
      </w:r>
      <w:r w:rsidRPr="00C319FF">
        <w:rPr>
          <w:rFonts w:ascii="Cambria" w:hAnsi="Cambria"/>
        </w:rPr>
        <w:t>verbal d’ouverture desplisquimentionnelarecevabilitédesoffres,leurrégularitéadministrative, leurs prix, leurs rabais,et leurs délais ainsi que la composition de la sous-commission d’analyse. Une copie dudit procès-verbal à laquelleestannexéelafeuilledeprésenceest remise àtouslesparticipantsàlafindela séance.</w:t>
      </w:r>
    </w:p>
    <w:p w:rsidR="00C60457" w:rsidRPr="00C319FF" w:rsidRDefault="00C60457" w:rsidP="009E69DC">
      <w:pPr>
        <w:widowControl w:val="0"/>
        <w:autoSpaceDE w:val="0"/>
        <w:autoSpaceDN w:val="0"/>
        <w:adjustRightInd w:val="0"/>
        <w:spacing w:after="0"/>
        <w:ind w:right="97"/>
        <w:jc w:val="both"/>
        <w:rPr>
          <w:rFonts w:ascii="Cambria" w:hAnsi="Cambria"/>
          <w:b/>
        </w:rPr>
      </w:pPr>
      <w:r w:rsidRPr="00C319FF">
        <w:rPr>
          <w:rFonts w:ascii="Cambria" w:hAnsi="Cambria"/>
          <w:b/>
        </w:rPr>
        <w:t xml:space="preserve">25.6.A </w:t>
      </w:r>
      <w:r w:rsidRPr="00C319FF">
        <w:rPr>
          <w:rFonts w:ascii="Cambria" w:hAnsi="Cambria"/>
          <w:b/>
          <w:spacing w:val="5"/>
        </w:rPr>
        <w:t>l</w:t>
      </w:r>
      <w:r w:rsidRPr="00C319FF">
        <w:rPr>
          <w:rFonts w:ascii="Cambria" w:hAnsi="Cambria"/>
          <w:b/>
        </w:rPr>
        <w:t xml:space="preserve">a </w:t>
      </w:r>
      <w:r w:rsidRPr="00C319FF">
        <w:rPr>
          <w:rFonts w:ascii="Cambria" w:hAnsi="Cambria"/>
          <w:b/>
          <w:spacing w:val="5"/>
        </w:rPr>
        <w:t>fi</w:t>
      </w:r>
      <w:r w:rsidRPr="00C319FF">
        <w:rPr>
          <w:rFonts w:ascii="Cambria" w:hAnsi="Cambria"/>
          <w:b/>
        </w:rPr>
        <w:t xml:space="preserve">n </w:t>
      </w:r>
      <w:r w:rsidRPr="00C319FF">
        <w:rPr>
          <w:rFonts w:ascii="Cambria" w:hAnsi="Cambria"/>
          <w:b/>
          <w:spacing w:val="5"/>
        </w:rPr>
        <w:t>d</w:t>
      </w:r>
      <w:r w:rsidRPr="00C319FF">
        <w:rPr>
          <w:rFonts w:ascii="Cambria" w:hAnsi="Cambria"/>
          <w:b/>
        </w:rPr>
        <w:t xml:space="preserve">e </w:t>
      </w:r>
      <w:r w:rsidRPr="00C319FF">
        <w:rPr>
          <w:rFonts w:ascii="Cambria" w:hAnsi="Cambria"/>
          <w:b/>
          <w:spacing w:val="5"/>
        </w:rPr>
        <w:t>chaqu</w:t>
      </w:r>
      <w:r w:rsidRPr="00C319FF">
        <w:rPr>
          <w:rFonts w:ascii="Cambria" w:hAnsi="Cambria"/>
          <w:b/>
        </w:rPr>
        <w:t xml:space="preserve">e </w:t>
      </w:r>
      <w:r w:rsidRPr="00C319FF">
        <w:rPr>
          <w:rFonts w:ascii="Cambria" w:hAnsi="Cambria"/>
          <w:b/>
          <w:spacing w:val="5"/>
        </w:rPr>
        <w:t>séanc</w:t>
      </w:r>
      <w:r w:rsidRPr="00C319FF">
        <w:rPr>
          <w:rFonts w:ascii="Cambria" w:hAnsi="Cambria"/>
          <w:b/>
        </w:rPr>
        <w:t xml:space="preserve">e </w:t>
      </w:r>
      <w:r w:rsidRPr="00C319FF">
        <w:rPr>
          <w:rFonts w:ascii="Cambria" w:hAnsi="Cambria"/>
          <w:b/>
          <w:spacing w:val="5"/>
        </w:rPr>
        <w:t xml:space="preserve">d’ouverture </w:t>
      </w:r>
      <w:r w:rsidRPr="00C319FF">
        <w:rPr>
          <w:rFonts w:ascii="Cambria" w:hAnsi="Cambria"/>
          <w:b/>
        </w:rPr>
        <w:t>des plis, le président de la commission met immédiatementàladispositiondupointfocal désignéparl’ARMP,unecopieparaphéedes offresdessoumissionnaires.</w:t>
      </w:r>
    </w:p>
    <w:p w:rsidR="00C60457" w:rsidRPr="00C319FF" w:rsidRDefault="00C60457" w:rsidP="009E69DC">
      <w:pPr>
        <w:widowControl w:val="0"/>
        <w:autoSpaceDE w:val="0"/>
        <w:autoSpaceDN w:val="0"/>
        <w:adjustRightInd w:val="0"/>
        <w:spacing w:after="0"/>
        <w:ind w:left="142" w:right="102" w:hanging="624"/>
        <w:rPr>
          <w:rFonts w:ascii="Cambria" w:hAnsi="Cambria"/>
        </w:rPr>
      </w:pPr>
      <w:r w:rsidRPr="00C319FF">
        <w:rPr>
          <w:rFonts w:ascii="Cambria" w:hAnsi="Cambria"/>
          <w:b/>
        </w:rPr>
        <w:t>25.7.</w:t>
      </w:r>
      <w:r w:rsidRPr="00C319FF">
        <w:rPr>
          <w:rFonts w:ascii="Cambria" w:hAnsi="Cambria"/>
        </w:rPr>
        <w:t>Encasderecours,telqueprévuparleCode des Marchés Publics, il doit être adressé à l’Autorité Contractante avec copiesàl’organismechargé de la régulation desmarchéspublicsetau</w:t>
      </w:r>
      <w:r w:rsidRPr="00C319FF">
        <w:rPr>
          <w:rFonts w:ascii="Cambria" w:hAnsi="Cambria"/>
          <w:b/>
        </w:rPr>
        <w:t>Maître d’Ouvrage</w:t>
      </w:r>
      <w:r w:rsidRPr="00C319FF">
        <w:rPr>
          <w:rFonts w:ascii="Cambria" w:hAnsi="Cambria"/>
        </w:rPr>
        <w:t>.</w:t>
      </w:r>
    </w:p>
    <w:p w:rsidR="00C60457" w:rsidRPr="00C319FF" w:rsidRDefault="00C60457" w:rsidP="009E69DC">
      <w:pPr>
        <w:widowControl w:val="0"/>
        <w:autoSpaceDE w:val="0"/>
        <w:autoSpaceDN w:val="0"/>
        <w:adjustRightInd w:val="0"/>
        <w:spacing w:after="0"/>
        <w:ind w:left="142" w:right="102"/>
        <w:jc w:val="both"/>
        <w:rPr>
          <w:rFonts w:ascii="Cambria" w:hAnsi="Cambria"/>
        </w:rPr>
      </w:pPr>
      <w:r w:rsidRPr="00C319FF">
        <w:rPr>
          <w:rFonts w:ascii="Cambria" w:hAnsi="Cambria"/>
        </w:rPr>
        <w:t>Ildoitparvenirdansundélaimaximumde</w:t>
      </w:r>
      <w:r w:rsidRPr="00C319FF">
        <w:rPr>
          <w:rFonts w:ascii="Cambria" w:hAnsi="Cambria"/>
          <w:b/>
        </w:rPr>
        <w:t>trois(03)</w:t>
      </w:r>
      <w:r w:rsidRPr="00C319FF">
        <w:rPr>
          <w:rFonts w:ascii="Cambria" w:hAnsi="Cambria"/>
        </w:rPr>
        <w:t xml:space="preserve"> jours ouvrables après l’ouverture des plis, sous la formed’unelettreàlaquelleestobligatoirementjoint unfeuilletdelafichederecoursdûmentsignéepar lerequérantet, éventuellement,parlePrésidentde laCommission</w:t>
      </w:r>
      <w:r w:rsidRPr="00C319FF">
        <w:rPr>
          <w:rFonts w:ascii="Cambria" w:hAnsi="Cambria"/>
          <w:spacing w:val="6"/>
        </w:rPr>
        <w:t xml:space="preserve"> Départementale </w:t>
      </w:r>
      <w:r w:rsidRPr="00C319FF">
        <w:rPr>
          <w:rFonts w:ascii="Cambria" w:hAnsi="Cambria"/>
        </w:rPr>
        <w:t>dePassationdesMarchés.</w:t>
      </w:r>
    </w:p>
    <w:p w:rsidR="00C60457" w:rsidRPr="00C319FF" w:rsidRDefault="00C60457" w:rsidP="009E69DC">
      <w:pPr>
        <w:widowControl w:val="0"/>
        <w:autoSpaceDE w:val="0"/>
        <w:autoSpaceDN w:val="0"/>
        <w:adjustRightInd w:val="0"/>
        <w:spacing w:after="0"/>
        <w:ind w:left="142" w:right="102"/>
        <w:jc w:val="both"/>
        <w:rPr>
          <w:rFonts w:ascii="Cambria" w:hAnsi="Cambria"/>
        </w:rPr>
      </w:pPr>
      <w:r w:rsidRPr="00C319FF">
        <w:rPr>
          <w:rFonts w:ascii="Cambria" w:hAnsi="Cambria"/>
        </w:rPr>
        <w:t xml:space="preserve">L’Observateur Indépendant annexe à son rapport, </w:t>
      </w:r>
      <w:r w:rsidRPr="00C319FF">
        <w:rPr>
          <w:rFonts w:ascii="Cambria" w:hAnsi="Cambria"/>
        </w:rPr>
        <w:lastRenderedPageBreak/>
        <w:t>lefeuilletquiluiaétéremis,assortidescommentairesoudesobservationsyafférents.</w:t>
      </w:r>
    </w:p>
    <w:p w:rsidR="00C60457" w:rsidRPr="00C319FF" w:rsidRDefault="00C60457" w:rsidP="009E69DC">
      <w:pPr>
        <w:widowControl w:val="0"/>
        <w:autoSpaceDE w:val="0"/>
        <w:autoSpaceDN w:val="0"/>
        <w:adjustRightInd w:val="0"/>
        <w:spacing w:after="0"/>
        <w:ind w:right="-27"/>
        <w:rPr>
          <w:rFonts w:ascii="Cambria" w:hAnsi="Cambria"/>
          <w:b/>
        </w:rPr>
      </w:pPr>
      <w:r w:rsidRPr="00C319FF">
        <w:rPr>
          <w:rFonts w:ascii="Cambria" w:hAnsi="Cambria"/>
          <w:b/>
        </w:rPr>
        <w:t>Article 26 : Caractère confidentiel de la procédure</w:t>
      </w:r>
    </w:p>
    <w:p w:rsidR="00C60457" w:rsidRPr="00C319FF" w:rsidRDefault="00C60457" w:rsidP="009E69DC">
      <w:pPr>
        <w:widowControl w:val="0"/>
        <w:autoSpaceDE w:val="0"/>
        <w:autoSpaceDN w:val="0"/>
        <w:adjustRightInd w:val="0"/>
        <w:spacing w:after="0"/>
        <w:ind w:right="97"/>
        <w:jc w:val="both"/>
        <w:rPr>
          <w:rFonts w:ascii="Cambria" w:hAnsi="Cambria"/>
        </w:rPr>
      </w:pPr>
      <w:r w:rsidRPr="00C319FF">
        <w:rPr>
          <w:rFonts w:ascii="Cambria" w:hAnsi="Cambria"/>
          <w:b/>
        </w:rPr>
        <w:t>26.1.</w:t>
      </w:r>
      <w:r w:rsidRPr="00C319FF">
        <w:rPr>
          <w:rFonts w:ascii="Cambria" w:hAnsi="Cambria"/>
        </w:rPr>
        <w:t>Aucune information relative à l’examen, à l’évaluation,àlacomparaisondesoffres,età lavérificationdelaqualificationdessoumissionnaires,  et  à  la  recommandation  d’attri</w:t>
      </w:r>
      <w:r w:rsidRPr="00C319FF">
        <w:rPr>
          <w:rFonts w:ascii="Cambria" w:hAnsi="Cambria"/>
          <w:spacing w:val="5"/>
        </w:rPr>
        <w:t>butio</w:t>
      </w:r>
      <w:r w:rsidRPr="00C319FF">
        <w:rPr>
          <w:rFonts w:ascii="Cambria" w:hAnsi="Cambria"/>
        </w:rPr>
        <w:t xml:space="preserve">n  </w:t>
      </w:r>
      <w:r w:rsidRPr="00C319FF">
        <w:rPr>
          <w:rFonts w:ascii="Cambria" w:hAnsi="Cambria"/>
          <w:spacing w:val="5"/>
        </w:rPr>
        <w:t>d</w:t>
      </w:r>
      <w:r w:rsidRPr="00C319FF">
        <w:rPr>
          <w:rFonts w:ascii="Cambria" w:hAnsi="Cambria"/>
        </w:rPr>
        <w:t xml:space="preserve">u  </w:t>
      </w:r>
      <w:r w:rsidRPr="00C319FF">
        <w:rPr>
          <w:rFonts w:ascii="Cambria" w:hAnsi="Cambria"/>
          <w:spacing w:val="5"/>
        </w:rPr>
        <w:t>March</w:t>
      </w:r>
      <w:r w:rsidRPr="00C319FF">
        <w:rPr>
          <w:rFonts w:ascii="Cambria" w:hAnsi="Cambria"/>
        </w:rPr>
        <w:t xml:space="preserve">é  </w:t>
      </w:r>
      <w:r w:rsidRPr="00C319FF">
        <w:rPr>
          <w:rFonts w:ascii="Cambria" w:hAnsi="Cambria"/>
          <w:spacing w:val="5"/>
        </w:rPr>
        <w:t>n</w:t>
      </w:r>
      <w:r w:rsidRPr="00C319FF">
        <w:rPr>
          <w:rFonts w:ascii="Cambria" w:hAnsi="Cambria"/>
        </w:rPr>
        <w:t xml:space="preserve">e  </w:t>
      </w:r>
      <w:r w:rsidRPr="00C319FF">
        <w:rPr>
          <w:rFonts w:ascii="Cambria" w:hAnsi="Cambria"/>
          <w:spacing w:val="5"/>
        </w:rPr>
        <w:t>ser</w:t>
      </w:r>
      <w:r w:rsidRPr="00C319FF">
        <w:rPr>
          <w:rFonts w:ascii="Cambria" w:hAnsi="Cambria"/>
        </w:rPr>
        <w:t xml:space="preserve">a </w:t>
      </w:r>
      <w:r w:rsidRPr="00C319FF">
        <w:rPr>
          <w:rFonts w:ascii="Cambria" w:hAnsi="Cambria"/>
          <w:spacing w:val="5"/>
        </w:rPr>
        <w:t>donné</w:t>
      </w:r>
      <w:r w:rsidRPr="00C319FF">
        <w:rPr>
          <w:rFonts w:ascii="Cambria" w:hAnsi="Cambria"/>
        </w:rPr>
        <w:t xml:space="preserve">e </w:t>
      </w:r>
      <w:r w:rsidRPr="00C319FF">
        <w:rPr>
          <w:rFonts w:ascii="Cambria" w:hAnsi="Cambria"/>
          <w:spacing w:val="5"/>
        </w:rPr>
        <w:t xml:space="preserve">aux </w:t>
      </w:r>
      <w:r w:rsidRPr="00C319FF">
        <w:rPr>
          <w:rFonts w:ascii="Cambria" w:hAnsi="Cambria"/>
        </w:rPr>
        <w:t>soumissionnaires ni à toute autre personne nonconcernéeparladiteprocéduretantque l’attributionduMarchén’aurapasétérendue publique.</w:t>
      </w:r>
    </w:p>
    <w:p w:rsidR="00C60457" w:rsidRPr="00C319FF" w:rsidRDefault="00C60457" w:rsidP="009E69DC">
      <w:pPr>
        <w:widowControl w:val="0"/>
        <w:autoSpaceDE w:val="0"/>
        <w:autoSpaceDN w:val="0"/>
        <w:adjustRightInd w:val="0"/>
        <w:spacing w:after="0"/>
        <w:ind w:left="142" w:right="-20" w:hanging="142"/>
        <w:jc w:val="both"/>
        <w:rPr>
          <w:rFonts w:ascii="Cambria" w:hAnsi="Cambria"/>
          <w:spacing w:val="22"/>
        </w:rPr>
      </w:pPr>
      <w:r w:rsidRPr="00C319FF">
        <w:rPr>
          <w:rFonts w:ascii="Cambria" w:hAnsi="Cambria"/>
          <w:b/>
        </w:rPr>
        <w:t xml:space="preserve">  26.2.</w:t>
      </w:r>
      <w:r w:rsidRPr="00C319FF">
        <w:rPr>
          <w:rFonts w:ascii="Cambria" w:hAnsi="Cambria"/>
        </w:rPr>
        <w:t xml:space="preserve"> Toutetentativefaiteparunsoumissionnaire pourinfluencerlaCommission</w:t>
      </w:r>
      <w:r w:rsidR="00647A57">
        <w:rPr>
          <w:rFonts w:ascii="Cambria" w:hAnsi="Cambria"/>
          <w:spacing w:val="22"/>
        </w:rPr>
        <w:t xml:space="preserve">Interne </w:t>
      </w:r>
      <w:r w:rsidRPr="00C319FF">
        <w:rPr>
          <w:rFonts w:ascii="Cambria" w:hAnsi="Cambria"/>
        </w:rPr>
        <w:t xml:space="preserve">dePassation </w:t>
      </w:r>
      <w:r w:rsidRPr="00C319FF">
        <w:rPr>
          <w:rFonts w:ascii="Cambria" w:hAnsi="Cambria"/>
          <w:spacing w:val="5"/>
        </w:rPr>
        <w:t>de</w:t>
      </w:r>
      <w:r w:rsidRPr="00C319FF">
        <w:rPr>
          <w:rFonts w:ascii="Cambria" w:hAnsi="Cambria"/>
        </w:rPr>
        <w:t xml:space="preserve">s </w:t>
      </w:r>
      <w:r w:rsidRPr="00C319FF">
        <w:rPr>
          <w:rFonts w:ascii="Cambria" w:hAnsi="Cambria"/>
          <w:spacing w:val="5"/>
        </w:rPr>
        <w:t>Marchéso</w:t>
      </w:r>
      <w:r w:rsidRPr="00C319FF">
        <w:rPr>
          <w:rFonts w:ascii="Cambria" w:hAnsi="Cambria"/>
        </w:rPr>
        <w:t xml:space="preserve">u </w:t>
      </w:r>
      <w:r w:rsidRPr="00C319FF">
        <w:rPr>
          <w:rFonts w:ascii="Cambria" w:hAnsi="Cambria"/>
          <w:spacing w:val="5"/>
        </w:rPr>
        <w:t>l</w:t>
      </w:r>
      <w:r w:rsidRPr="00C319FF">
        <w:rPr>
          <w:rFonts w:ascii="Cambria" w:hAnsi="Cambria"/>
        </w:rPr>
        <w:t xml:space="preserve">a </w:t>
      </w:r>
      <w:r w:rsidRPr="00C319FF">
        <w:rPr>
          <w:rFonts w:ascii="Cambria" w:hAnsi="Cambria"/>
          <w:spacing w:val="5"/>
        </w:rPr>
        <w:t>Sous-commission</w:t>
      </w:r>
      <w:r w:rsidRPr="00C319FF">
        <w:rPr>
          <w:rFonts w:ascii="Cambria" w:hAnsi="Cambria"/>
        </w:rPr>
        <w:t xml:space="preserve"> d’Analyse dans l’évaluation des offres ou </w:t>
      </w:r>
      <w:r w:rsidR="00C20576" w:rsidRPr="00C319FF">
        <w:rPr>
          <w:rFonts w:ascii="Cambria" w:hAnsi="Cambria"/>
        </w:rPr>
        <w:t xml:space="preserve">Le maire de la commune d’arrondissement de </w:t>
      </w:r>
      <w:r w:rsidR="00BE12C6" w:rsidRPr="00C319FF">
        <w:rPr>
          <w:rFonts w:ascii="Cambria" w:hAnsi="Cambria"/>
        </w:rPr>
        <w:t>maroua</w:t>
      </w:r>
      <w:r w:rsidR="00091964">
        <w:rPr>
          <w:rFonts w:ascii="Cambria" w:hAnsi="Cambria"/>
        </w:rPr>
        <w:t xml:space="preserve"> I</w:t>
      </w:r>
      <w:r w:rsidRPr="00C319FF">
        <w:rPr>
          <w:rFonts w:ascii="Cambria" w:hAnsi="Cambria"/>
        </w:rPr>
        <w:t xml:space="preserve"> dansladécisiond’attributionpeutentraînerlerejetdesonoffre.</w:t>
      </w:r>
    </w:p>
    <w:p w:rsidR="00C60457" w:rsidRPr="00C319FF" w:rsidRDefault="00C60457" w:rsidP="009E69DC">
      <w:pPr>
        <w:widowControl w:val="0"/>
        <w:autoSpaceDE w:val="0"/>
        <w:autoSpaceDN w:val="0"/>
        <w:adjustRightInd w:val="0"/>
        <w:spacing w:after="0"/>
        <w:ind w:left="142" w:right="-20" w:hanging="35"/>
        <w:jc w:val="both"/>
        <w:rPr>
          <w:rFonts w:ascii="Cambria" w:hAnsi="Cambria"/>
        </w:rPr>
      </w:pPr>
      <w:r w:rsidRPr="00C319FF">
        <w:rPr>
          <w:rFonts w:ascii="Cambria" w:hAnsi="Cambria"/>
          <w:b/>
        </w:rPr>
        <w:t>26.3.</w:t>
      </w:r>
      <w:r w:rsidRPr="00C319FF">
        <w:rPr>
          <w:rFonts w:ascii="Cambria" w:hAnsi="Cambria"/>
        </w:rPr>
        <w:t>Nonobstantlesdispositionsde</w:t>
      </w:r>
      <w:r w:rsidRPr="00C319FF">
        <w:rPr>
          <w:rFonts w:ascii="Cambria" w:hAnsi="Cambria"/>
          <w:b/>
        </w:rPr>
        <w:t>l’alinéa26.2</w:t>
      </w:r>
      <w:r w:rsidRPr="00C319FF">
        <w:rPr>
          <w:rFonts w:ascii="Cambria" w:hAnsi="Cambria"/>
        </w:rPr>
        <w:t xml:space="preserve">, entre l’ouverture des plis et l’attribution du </w:t>
      </w:r>
      <w:r w:rsidRPr="00C319FF">
        <w:rPr>
          <w:rFonts w:ascii="Cambria" w:hAnsi="Cambria"/>
          <w:spacing w:val="5"/>
        </w:rPr>
        <w:t>marché</w:t>
      </w:r>
      <w:r w:rsidRPr="00C319FF">
        <w:rPr>
          <w:rFonts w:ascii="Cambria" w:hAnsi="Cambria"/>
        </w:rPr>
        <w:t xml:space="preserve">,  </w:t>
      </w:r>
      <w:r w:rsidRPr="00C319FF">
        <w:rPr>
          <w:rFonts w:ascii="Cambria" w:hAnsi="Cambria"/>
          <w:spacing w:val="5"/>
        </w:rPr>
        <w:t>s</w:t>
      </w:r>
      <w:r w:rsidRPr="00C319FF">
        <w:rPr>
          <w:rFonts w:ascii="Cambria" w:hAnsi="Cambria"/>
        </w:rPr>
        <w:t xml:space="preserve">i </w:t>
      </w:r>
      <w:r w:rsidRPr="00C319FF">
        <w:rPr>
          <w:rFonts w:ascii="Cambria" w:hAnsi="Cambria"/>
          <w:spacing w:val="5"/>
        </w:rPr>
        <w:t>u</w:t>
      </w:r>
      <w:r w:rsidRPr="00C319FF">
        <w:rPr>
          <w:rFonts w:ascii="Cambria" w:hAnsi="Cambria"/>
        </w:rPr>
        <w:t xml:space="preserve">n </w:t>
      </w:r>
      <w:r w:rsidRPr="00C319FF">
        <w:rPr>
          <w:rFonts w:ascii="Cambria" w:hAnsi="Cambria"/>
          <w:spacing w:val="5"/>
        </w:rPr>
        <w:t>soumissionnair</w:t>
      </w:r>
      <w:r w:rsidRPr="00C319FF">
        <w:rPr>
          <w:rFonts w:ascii="Cambria" w:hAnsi="Cambria"/>
        </w:rPr>
        <w:t xml:space="preserve">e </w:t>
      </w:r>
      <w:r w:rsidRPr="00C319FF">
        <w:rPr>
          <w:rFonts w:ascii="Cambria" w:hAnsi="Cambria"/>
          <w:spacing w:val="5"/>
        </w:rPr>
        <w:t xml:space="preserve">souhaite </w:t>
      </w:r>
      <w:r w:rsidRPr="00C319FF">
        <w:rPr>
          <w:rFonts w:ascii="Cambria" w:hAnsi="Cambria"/>
        </w:rPr>
        <w:t>entrer en contact avec l’Autorité Contractante pourdesmotifsayanttraitàsonoffre,ildevra lefaireparécrit.</w:t>
      </w:r>
    </w:p>
    <w:p w:rsidR="00C60457" w:rsidRPr="00C319FF" w:rsidRDefault="00C60457" w:rsidP="009E69DC">
      <w:pPr>
        <w:widowControl w:val="0"/>
        <w:autoSpaceDE w:val="0"/>
        <w:autoSpaceDN w:val="0"/>
        <w:adjustRightInd w:val="0"/>
        <w:spacing w:after="0"/>
        <w:ind w:left="142" w:right="-20" w:hanging="35"/>
        <w:jc w:val="both"/>
        <w:rPr>
          <w:rFonts w:ascii="Cambria" w:hAnsi="Cambria"/>
        </w:rPr>
      </w:pPr>
    </w:p>
    <w:p w:rsidR="00C60457" w:rsidRPr="00C319FF" w:rsidRDefault="00C60457" w:rsidP="009E69DC">
      <w:pPr>
        <w:widowControl w:val="0"/>
        <w:autoSpaceDE w:val="0"/>
        <w:autoSpaceDN w:val="0"/>
        <w:adjustRightInd w:val="0"/>
        <w:spacing w:after="0"/>
        <w:ind w:left="1354" w:right="-144" w:hanging="1247"/>
        <w:rPr>
          <w:rFonts w:ascii="Cambria" w:hAnsi="Cambria"/>
        </w:rPr>
      </w:pPr>
      <w:r w:rsidRPr="00C319FF">
        <w:rPr>
          <w:rFonts w:ascii="Cambria" w:hAnsi="Cambria"/>
          <w:b/>
          <w:bCs/>
        </w:rPr>
        <w:t xml:space="preserve">Article27: Eclaircissements sur les offres et contactsavecleDélégué Départemental des Marchés Publics </w:t>
      </w:r>
    </w:p>
    <w:p w:rsidR="00C60457" w:rsidRPr="00C319FF" w:rsidRDefault="00C60457" w:rsidP="009E69DC">
      <w:pPr>
        <w:widowControl w:val="0"/>
        <w:autoSpaceDE w:val="0"/>
        <w:autoSpaceDN w:val="0"/>
        <w:adjustRightInd w:val="0"/>
        <w:spacing w:after="0"/>
        <w:ind w:left="142" w:right="-20" w:hanging="35"/>
        <w:jc w:val="both"/>
        <w:rPr>
          <w:rFonts w:ascii="Cambria" w:hAnsi="Cambria"/>
        </w:rPr>
      </w:pPr>
      <w:r w:rsidRPr="00C319FF">
        <w:rPr>
          <w:rFonts w:ascii="Cambria" w:hAnsi="Cambria"/>
          <w:b/>
        </w:rPr>
        <w:t>27.1.</w:t>
      </w:r>
      <w:r w:rsidRPr="00C319FF">
        <w:rPr>
          <w:rFonts w:ascii="Cambria" w:hAnsi="Cambria"/>
        </w:rPr>
        <w:t>Pourfaciliterl’examen,l’évaluationetlacom</w:t>
      </w:r>
      <w:r w:rsidRPr="00C319FF">
        <w:rPr>
          <w:rFonts w:ascii="Cambria" w:hAnsi="Cambria"/>
          <w:spacing w:val="5"/>
        </w:rPr>
        <w:t>paraiso</w:t>
      </w:r>
      <w:r w:rsidRPr="00C319FF">
        <w:rPr>
          <w:rFonts w:ascii="Cambria" w:hAnsi="Cambria"/>
        </w:rPr>
        <w:t xml:space="preserve">n  </w:t>
      </w:r>
      <w:r w:rsidRPr="00C319FF">
        <w:rPr>
          <w:rFonts w:ascii="Cambria" w:hAnsi="Cambria"/>
          <w:spacing w:val="5"/>
        </w:rPr>
        <w:t>de</w:t>
      </w:r>
      <w:r w:rsidRPr="00C319FF">
        <w:rPr>
          <w:rFonts w:ascii="Cambria" w:hAnsi="Cambria"/>
        </w:rPr>
        <w:t xml:space="preserve">s  </w:t>
      </w:r>
      <w:r w:rsidRPr="00C319FF">
        <w:rPr>
          <w:rFonts w:ascii="Cambria" w:hAnsi="Cambria"/>
          <w:spacing w:val="5"/>
        </w:rPr>
        <w:t>offres</w:t>
      </w:r>
      <w:r w:rsidRPr="00C319FF">
        <w:rPr>
          <w:rFonts w:ascii="Cambria" w:hAnsi="Cambria"/>
        </w:rPr>
        <w:t xml:space="preserve">,  </w:t>
      </w:r>
      <w:r w:rsidRPr="00C319FF">
        <w:rPr>
          <w:rFonts w:ascii="Cambria" w:hAnsi="Cambria"/>
          <w:spacing w:val="5"/>
        </w:rPr>
        <w:t>l</w:t>
      </w:r>
      <w:r w:rsidRPr="00C319FF">
        <w:rPr>
          <w:rFonts w:ascii="Cambria" w:hAnsi="Cambria"/>
        </w:rPr>
        <w:t xml:space="preserve">e  </w:t>
      </w:r>
      <w:r w:rsidRPr="00C319FF">
        <w:rPr>
          <w:rFonts w:ascii="Cambria" w:hAnsi="Cambria"/>
          <w:spacing w:val="5"/>
        </w:rPr>
        <w:t>Présiden</w:t>
      </w:r>
      <w:r w:rsidRPr="00C319FF">
        <w:rPr>
          <w:rFonts w:ascii="Cambria" w:hAnsi="Cambria"/>
        </w:rPr>
        <w:t xml:space="preserve">t  </w:t>
      </w:r>
      <w:r w:rsidRPr="00C319FF">
        <w:rPr>
          <w:rFonts w:ascii="Cambria" w:hAnsi="Cambria"/>
          <w:spacing w:val="5"/>
        </w:rPr>
        <w:t>d</w:t>
      </w:r>
      <w:r w:rsidRPr="00C319FF">
        <w:rPr>
          <w:rFonts w:ascii="Cambria" w:hAnsi="Cambria"/>
        </w:rPr>
        <w:t xml:space="preserve">e  </w:t>
      </w:r>
      <w:r w:rsidRPr="00C319FF">
        <w:rPr>
          <w:rFonts w:ascii="Cambria" w:hAnsi="Cambria"/>
          <w:spacing w:val="5"/>
        </w:rPr>
        <w:t xml:space="preserve">la </w:t>
      </w:r>
      <w:r w:rsidRPr="00C319FF">
        <w:rPr>
          <w:rFonts w:ascii="Cambria" w:hAnsi="Cambria"/>
        </w:rPr>
        <w:t>Commission</w:t>
      </w:r>
      <w:r w:rsidRPr="00C319FF">
        <w:rPr>
          <w:rFonts w:ascii="Cambria" w:hAnsi="Cambria"/>
          <w:spacing w:val="9"/>
        </w:rPr>
        <w:t xml:space="preserve"> Départementale </w:t>
      </w:r>
      <w:r w:rsidRPr="00C319FF">
        <w:rPr>
          <w:rFonts w:ascii="Cambria" w:hAnsi="Cambria"/>
        </w:rPr>
        <w:t xml:space="preserve">dePassationdesMarchés du Diamarépeut, s’il ledésire,demanderàtoutsoumissionnairededonnerdeséclaircissementssurson offre. La demande d’éclaircissements et la réponse qui lui est apportée sont formulées parécrit,maisaucunchangementdumontant </w:t>
      </w:r>
      <w:r w:rsidRPr="00C319FF">
        <w:rPr>
          <w:rFonts w:ascii="Cambria" w:hAnsi="Cambria"/>
          <w:spacing w:val="5"/>
        </w:rPr>
        <w:t>o</w:t>
      </w:r>
      <w:r w:rsidRPr="00C319FF">
        <w:rPr>
          <w:rFonts w:ascii="Cambria" w:hAnsi="Cambria"/>
        </w:rPr>
        <w:t xml:space="preserve">u  </w:t>
      </w:r>
      <w:r w:rsidRPr="00C319FF">
        <w:rPr>
          <w:rFonts w:ascii="Cambria" w:hAnsi="Cambria"/>
          <w:spacing w:val="5"/>
        </w:rPr>
        <w:t>d</w:t>
      </w:r>
      <w:r w:rsidRPr="00C319FF">
        <w:rPr>
          <w:rFonts w:ascii="Cambria" w:hAnsi="Cambria"/>
        </w:rPr>
        <w:t xml:space="preserve">u  </w:t>
      </w:r>
      <w:r w:rsidRPr="00C319FF">
        <w:rPr>
          <w:rFonts w:ascii="Cambria" w:hAnsi="Cambria"/>
          <w:spacing w:val="5"/>
        </w:rPr>
        <w:t>conten</w:t>
      </w:r>
      <w:r w:rsidRPr="00C319FF">
        <w:rPr>
          <w:rFonts w:ascii="Cambria" w:hAnsi="Cambria"/>
        </w:rPr>
        <w:t xml:space="preserve">u  </w:t>
      </w:r>
      <w:r w:rsidRPr="00C319FF">
        <w:rPr>
          <w:rFonts w:ascii="Cambria" w:hAnsi="Cambria"/>
          <w:spacing w:val="5"/>
        </w:rPr>
        <w:t>d</w:t>
      </w:r>
      <w:r w:rsidRPr="00C319FF">
        <w:rPr>
          <w:rFonts w:ascii="Cambria" w:hAnsi="Cambria"/>
        </w:rPr>
        <w:t xml:space="preserve">e  </w:t>
      </w:r>
      <w:r w:rsidRPr="00C319FF">
        <w:rPr>
          <w:rFonts w:ascii="Cambria" w:hAnsi="Cambria"/>
          <w:spacing w:val="5"/>
        </w:rPr>
        <w:t>l</w:t>
      </w:r>
      <w:r w:rsidRPr="00C319FF">
        <w:rPr>
          <w:rFonts w:ascii="Cambria" w:hAnsi="Cambria"/>
        </w:rPr>
        <w:t xml:space="preserve">a  </w:t>
      </w:r>
      <w:r w:rsidRPr="00C319FF">
        <w:rPr>
          <w:rFonts w:ascii="Cambria" w:hAnsi="Cambria"/>
          <w:spacing w:val="5"/>
        </w:rPr>
        <w:t>soumissio</w:t>
      </w:r>
      <w:r w:rsidRPr="00C319FF">
        <w:rPr>
          <w:rFonts w:ascii="Cambria" w:hAnsi="Cambria"/>
        </w:rPr>
        <w:t xml:space="preserve">n </w:t>
      </w:r>
      <w:r w:rsidRPr="00C319FF">
        <w:rPr>
          <w:rFonts w:ascii="Cambria" w:hAnsi="Cambria"/>
          <w:spacing w:val="5"/>
        </w:rPr>
        <w:t xml:space="preserve">n’est </w:t>
      </w:r>
      <w:r w:rsidRPr="00C319FF">
        <w:rPr>
          <w:rFonts w:ascii="Cambria" w:hAnsi="Cambria"/>
        </w:rPr>
        <w:t>recherché, offert ou autorisé, sauf si c’est nécessaire pour confirmer la correction d’erreurs de calcul découvertes par la sous-commissiond’analyselorsdel’évaluationdes soumissions conformément aux dispositions de</w:t>
      </w:r>
      <w:r w:rsidRPr="00C319FF">
        <w:rPr>
          <w:rFonts w:ascii="Cambria" w:hAnsi="Cambria"/>
          <w:b/>
        </w:rPr>
        <w:t>l’Article29</w:t>
      </w:r>
      <w:r w:rsidRPr="00C319FF">
        <w:rPr>
          <w:rFonts w:ascii="Cambria" w:hAnsi="Cambria"/>
        </w:rPr>
        <w:t>duRGAO.</w:t>
      </w:r>
    </w:p>
    <w:p w:rsidR="00C60457" w:rsidRPr="00C319FF" w:rsidRDefault="00C60457" w:rsidP="009E69DC">
      <w:pPr>
        <w:widowControl w:val="0"/>
        <w:autoSpaceDE w:val="0"/>
        <w:autoSpaceDN w:val="0"/>
        <w:adjustRightInd w:val="0"/>
        <w:spacing w:after="0"/>
        <w:ind w:left="142" w:right="-16" w:hanging="35"/>
        <w:jc w:val="both"/>
        <w:rPr>
          <w:rFonts w:ascii="Cambria" w:hAnsi="Cambria"/>
        </w:rPr>
      </w:pPr>
      <w:r w:rsidRPr="00C319FF">
        <w:rPr>
          <w:rFonts w:ascii="Cambria" w:hAnsi="Cambria"/>
          <w:b/>
        </w:rPr>
        <w:t>27.2.</w:t>
      </w:r>
      <w:r w:rsidRPr="00C319FF">
        <w:rPr>
          <w:rFonts w:ascii="Cambria" w:hAnsi="Cambria"/>
        </w:rPr>
        <w:t>Sous réserve des dispositions de l’alinéa 1 susvisé,lessoumissionnairesnecontacteront pas  les  membres delaCommission des marchésetdelasous-commissionpourdes questions ayant trait à leurs offres, entre l’ouverturedesplisetl’attributiondumarché.</w:t>
      </w:r>
    </w:p>
    <w:p w:rsidR="00C60457" w:rsidRPr="00C319FF" w:rsidRDefault="00C60457" w:rsidP="009E69DC">
      <w:pPr>
        <w:widowControl w:val="0"/>
        <w:autoSpaceDE w:val="0"/>
        <w:autoSpaceDN w:val="0"/>
        <w:adjustRightInd w:val="0"/>
        <w:spacing w:after="0"/>
        <w:ind w:left="142" w:right="-16" w:hanging="35"/>
        <w:jc w:val="both"/>
        <w:rPr>
          <w:rFonts w:ascii="Cambria" w:hAnsi="Cambria"/>
        </w:rPr>
      </w:pPr>
    </w:p>
    <w:p w:rsidR="00C60457" w:rsidRPr="00C319FF" w:rsidRDefault="00C60457" w:rsidP="009E69DC">
      <w:pPr>
        <w:widowControl w:val="0"/>
        <w:autoSpaceDE w:val="0"/>
        <w:autoSpaceDN w:val="0"/>
        <w:adjustRightInd w:val="0"/>
        <w:spacing w:after="0"/>
        <w:ind w:left="1354" w:right="-144" w:hanging="1247"/>
        <w:rPr>
          <w:rFonts w:ascii="Cambria" w:hAnsi="Cambria"/>
        </w:rPr>
      </w:pPr>
      <w:r w:rsidRPr="00C319FF">
        <w:rPr>
          <w:rFonts w:ascii="Cambria" w:hAnsi="Cambria"/>
          <w:b/>
          <w:bCs/>
        </w:rPr>
        <w:t>Article28: Détermination de la conformité des offres</w:t>
      </w:r>
    </w:p>
    <w:p w:rsidR="00C60457" w:rsidRPr="00C319FF" w:rsidRDefault="00C60457" w:rsidP="009E69DC">
      <w:pPr>
        <w:widowControl w:val="0"/>
        <w:autoSpaceDE w:val="0"/>
        <w:autoSpaceDN w:val="0"/>
        <w:adjustRightInd w:val="0"/>
        <w:spacing w:after="0"/>
        <w:ind w:left="142" w:right="-18" w:hanging="624"/>
        <w:jc w:val="both"/>
        <w:rPr>
          <w:rFonts w:ascii="Cambria" w:hAnsi="Cambria"/>
        </w:rPr>
      </w:pPr>
      <w:r w:rsidRPr="00C319FF">
        <w:rPr>
          <w:rFonts w:ascii="Cambria" w:hAnsi="Cambria"/>
          <w:b/>
        </w:rPr>
        <w:t>28.1.</w:t>
      </w:r>
      <w:r w:rsidRPr="00C319FF">
        <w:rPr>
          <w:rFonts w:ascii="Cambria" w:hAnsi="Cambria"/>
        </w:rPr>
        <w:t xml:space="preserve">La Sous-commission d’analyse procèdera à unexamendétaillédesoffrespourdéterminer </w:t>
      </w:r>
      <w:r w:rsidRPr="00C319FF">
        <w:rPr>
          <w:rFonts w:ascii="Cambria" w:hAnsi="Cambria"/>
          <w:spacing w:val="3"/>
        </w:rPr>
        <w:t>s</w:t>
      </w:r>
      <w:r w:rsidRPr="00C319FF">
        <w:rPr>
          <w:rFonts w:ascii="Cambria" w:hAnsi="Cambria"/>
        </w:rPr>
        <w:t xml:space="preserve">i  </w:t>
      </w:r>
      <w:r w:rsidRPr="00C319FF">
        <w:rPr>
          <w:rFonts w:ascii="Cambria" w:hAnsi="Cambria"/>
          <w:spacing w:val="3"/>
        </w:rPr>
        <w:t>elle</w:t>
      </w:r>
      <w:r w:rsidRPr="00C319FF">
        <w:rPr>
          <w:rFonts w:ascii="Cambria" w:hAnsi="Cambria"/>
        </w:rPr>
        <w:t xml:space="preserve">s  </w:t>
      </w:r>
      <w:r w:rsidRPr="00C319FF">
        <w:rPr>
          <w:rFonts w:ascii="Cambria" w:hAnsi="Cambria"/>
          <w:spacing w:val="3"/>
        </w:rPr>
        <w:t>son</w:t>
      </w:r>
      <w:r w:rsidRPr="00C319FF">
        <w:rPr>
          <w:rFonts w:ascii="Cambria" w:hAnsi="Cambria"/>
        </w:rPr>
        <w:t xml:space="preserve">t  </w:t>
      </w:r>
      <w:r w:rsidRPr="00C319FF">
        <w:rPr>
          <w:rFonts w:ascii="Cambria" w:hAnsi="Cambria"/>
          <w:spacing w:val="3"/>
        </w:rPr>
        <w:t>complètes</w:t>
      </w:r>
      <w:r w:rsidRPr="00C319FF">
        <w:rPr>
          <w:rFonts w:ascii="Cambria" w:hAnsi="Cambria"/>
        </w:rPr>
        <w:t xml:space="preserve">,  </w:t>
      </w:r>
      <w:r w:rsidRPr="00C319FF">
        <w:rPr>
          <w:rFonts w:ascii="Cambria" w:hAnsi="Cambria"/>
          <w:spacing w:val="3"/>
        </w:rPr>
        <w:t>s</w:t>
      </w:r>
      <w:r w:rsidRPr="00C319FF">
        <w:rPr>
          <w:rFonts w:ascii="Cambria" w:hAnsi="Cambria"/>
        </w:rPr>
        <w:t xml:space="preserve">i  </w:t>
      </w:r>
      <w:r w:rsidRPr="00C319FF">
        <w:rPr>
          <w:rFonts w:ascii="Cambria" w:hAnsi="Cambria"/>
          <w:spacing w:val="3"/>
        </w:rPr>
        <w:t>le</w:t>
      </w:r>
      <w:r w:rsidRPr="00C319FF">
        <w:rPr>
          <w:rFonts w:ascii="Cambria" w:hAnsi="Cambria"/>
        </w:rPr>
        <w:t xml:space="preserve">s  </w:t>
      </w:r>
      <w:r w:rsidRPr="00C319FF">
        <w:rPr>
          <w:rFonts w:ascii="Cambria" w:hAnsi="Cambria"/>
          <w:spacing w:val="3"/>
        </w:rPr>
        <w:t xml:space="preserve">garanties </w:t>
      </w:r>
      <w:r w:rsidRPr="00C319FF">
        <w:rPr>
          <w:rFonts w:ascii="Cambria" w:hAnsi="Cambria"/>
        </w:rPr>
        <w:t>exigées ont été fournies, si les documents ont étécorrectementsignés,etsilesoffressont d’unefaçongénéraleenbonordre.</w:t>
      </w:r>
    </w:p>
    <w:p w:rsidR="00C60457" w:rsidRPr="00C319FF" w:rsidRDefault="00C60457" w:rsidP="009E69DC">
      <w:pPr>
        <w:widowControl w:val="0"/>
        <w:autoSpaceDE w:val="0"/>
        <w:autoSpaceDN w:val="0"/>
        <w:adjustRightInd w:val="0"/>
        <w:spacing w:after="0"/>
        <w:ind w:left="142" w:right="-15" w:hanging="35"/>
        <w:jc w:val="both"/>
        <w:rPr>
          <w:rFonts w:ascii="Cambria" w:hAnsi="Cambria"/>
        </w:rPr>
      </w:pPr>
      <w:r w:rsidRPr="00C319FF">
        <w:rPr>
          <w:rFonts w:ascii="Cambria" w:hAnsi="Cambria"/>
          <w:b/>
        </w:rPr>
        <w:t>28.2.</w:t>
      </w:r>
      <w:r w:rsidRPr="00C319FF">
        <w:rPr>
          <w:rFonts w:ascii="Cambria" w:hAnsi="Cambria"/>
        </w:rPr>
        <w:t>LaSous-commissiond’analysedéterminerasi l’offreestconformepourl’essentielauxdispositions du Dossier d’Appel d’Offres en se basantsursoncontenusansavoirrecoursà desélémentsdepreuveextrinsèques.</w:t>
      </w:r>
    </w:p>
    <w:p w:rsidR="00C60457" w:rsidRPr="00C319FF" w:rsidRDefault="00C60457" w:rsidP="009E69DC">
      <w:pPr>
        <w:widowControl w:val="0"/>
        <w:autoSpaceDE w:val="0"/>
        <w:autoSpaceDN w:val="0"/>
        <w:adjustRightInd w:val="0"/>
        <w:spacing w:after="0"/>
        <w:ind w:left="142" w:right="-20" w:hanging="35"/>
        <w:jc w:val="both"/>
        <w:rPr>
          <w:rFonts w:ascii="Cambria" w:hAnsi="Cambria"/>
          <w:sz w:val="26"/>
          <w:szCs w:val="26"/>
        </w:rPr>
      </w:pPr>
      <w:r w:rsidRPr="00C319FF">
        <w:rPr>
          <w:rFonts w:ascii="Cambria" w:hAnsi="Cambria"/>
          <w:b/>
        </w:rPr>
        <w:t>28.3.</w:t>
      </w:r>
      <w:r w:rsidRPr="00C319FF">
        <w:rPr>
          <w:rFonts w:ascii="Cambria" w:hAnsi="Cambria"/>
          <w:spacing w:val="5"/>
        </w:rPr>
        <w:t>Un</w:t>
      </w:r>
      <w:r w:rsidRPr="00C319FF">
        <w:rPr>
          <w:rFonts w:ascii="Cambria" w:hAnsi="Cambria"/>
        </w:rPr>
        <w:t xml:space="preserve">e   </w:t>
      </w:r>
      <w:r w:rsidRPr="00C319FF">
        <w:rPr>
          <w:rFonts w:ascii="Cambria" w:hAnsi="Cambria"/>
          <w:spacing w:val="5"/>
        </w:rPr>
        <w:t>offr</w:t>
      </w:r>
      <w:r w:rsidRPr="00C319FF">
        <w:rPr>
          <w:rFonts w:ascii="Cambria" w:hAnsi="Cambria"/>
        </w:rPr>
        <w:t xml:space="preserve">e   </w:t>
      </w:r>
      <w:r w:rsidRPr="00C319FF">
        <w:rPr>
          <w:rFonts w:ascii="Cambria" w:hAnsi="Cambria"/>
          <w:spacing w:val="5"/>
        </w:rPr>
        <w:t>conform</w:t>
      </w:r>
      <w:r w:rsidRPr="00C319FF">
        <w:rPr>
          <w:rFonts w:ascii="Cambria" w:hAnsi="Cambria"/>
        </w:rPr>
        <w:t xml:space="preserve">e   </w:t>
      </w:r>
      <w:r w:rsidRPr="00C319FF">
        <w:rPr>
          <w:rFonts w:ascii="Cambria" w:hAnsi="Cambria"/>
          <w:spacing w:val="5"/>
        </w:rPr>
        <w:t>pou</w:t>
      </w:r>
      <w:r w:rsidRPr="00C319FF">
        <w:rPr>
          <w:rFonts w:ascii="Cambria" w:hAnsi="Cambria"/>
        </w:rPr>
        <w:t xml:space="preserve">r   </w:t>
      </w:r>
      <w:r w:rsidRPr="00C319FF">
        <w:rPr>
          <w:rFonts w:ascii="Cambria" w:hAnsi="Cambria"/>
          <w:spacing w:val="5"/>
        </w:rPr>
        <w:t>l’essentie</w:t>
      </w:r>
      <w:r w:rsidRPr="00C319FF">
        <w:rPr>
          <w:rFonts w:ascii="Cambria" w:hAnsi="Cambria"/>
        </w:rPr>
        <w:t xml:space="preserve">l   </w:t>
      </w:r>
      <w:r w:rsidRPr="00C319FF">
        <w:rPr>
          <w:rFonts w:ascii="Cambria" w:hAnsi="Cambria"/>
          <w:spacing w:val="5"/>
        </w:rPr>
        <w:t xml:space="preserve">au </w:t>
      </w:r>
      <w:r w:rsidRPr="00C319FF">
        <w:rPr>
          <w:rFonts w:ascii="Cambria" w:hAnsi="Cambria"/>
        </w:rPr>
        <w:t>Dossier d’Appel d’Offres est une offre qui respecte tous les termes, conditions, et spécifications du Dossier d’Appel d’Offres, sans divergenceniréserveimportante. Unedivergenceouréserveimportanteestcellequi:</w:t>
      </w:r>
    </w:p>
    <w:p w:rsidR="00C60457" w:rsidRPr="00C319FF" w:rsidRDefault="00C60457" w:rsidP="009E69DC">
      <w:pPr>
        <w:widowControl w:val="0"/>
        <w:autoSpaceDE w:val="0"/>
        <w:autoSpaceDN w:val="0"/>
        <w:adjustRightInd w:val="0"/>
        <w:spacing w:after="0"/>
        <w:ind w:left="283" w:right="-27" w:hanging="141"/>
        <w:rPr>
          <w:rFonts w:ascii="Cambria" w:hAnsi="Cambria"/>
        </w:rPr>
      </w:pPr>
      <w:r w:rsidRPr="00C319FF">
        <w:rPr>
          <w:rFonts w:ascii="Cambria" w:hAnsi="Cambria"/>
        </w:rPr>
        <w:t>i.  Affecte sensiblement l’étendue, la qualité ou la réalisationdesTravaux;</w:t>
      </w:r>
    </w:p>
    <w:p w:rsidR="00C60457" w:rsidRPr="00C319FF" w:rsidRDefault="00C60457" w:rsidP="009E69DC">
      <w:pPr>
        <w:widowControl w:val="0"/>
        <w:autoSpaceDE w:val="0"/>
        <w:autoSpaceDN w:val="0"/>
        <w:adjustRightInd w:val="0"/>
        <w:spacing w:after="0"/>
        <w:ind w:right="102" w:firstLine="142"/>
        <w:jc w:val="both"/>
        <w:rPr>
          <w:rFonts w:ascii="Cambria" w:hAnsi="Cambria"/>
        </w:rPr>
      </w:pPr>
      <w:r w:rsidRPr="00C319FF">
        <w:rPr>
          <w:rFonts w:ascii="Cambria" w:hAnsi="Cambria"/>
        </w:rPr>
        <w:t>ii. Limite sensiblement, en contradiction avec le Dossier d’Appel d’Offres, les droits de l’Autorité Contractanteousesobligationsautitredumarché;</w:t>
      </w:r>
    </w:p>
    <w:p w:rsidR="00C60457" w:rsidRPr="00C319FF" w:rsidRDefault="00C60457" w:rsidP="009E69DC">
      <w:pPr>
        <w:widowControl w:val="0"/>
        <w:autoSpaceDE w:val="0"/>
        <w:autoSpaceDN w:val="0"/>
        <w:adjustRightInd w:val="0"/>
        <w:spacing w:after="0"/>
        <w:ind w:right="99" w:hanging="141"/>
        <w:jc w:val="both"/>
        <w:rPr>
          <w:rFonts w:ascii="Cambria" w:hAnsi="Cambria"/>
        </w:rPr>
      </w:pPr>
      <w:r w:rsidRPr="00C319FF">
        <w:rPr>
          <w:rFonts w:ascii="Cambria" w:hAnsi="Cambria"/>
        </w:rPr>
        <w:t xml:space="preserve">    iii.Esttellequesacorrectionaffecteraitinjustement </w:t>
      </w:r>
      <w:r w:rsidRPr="00C319FF">
        <w:rPr>
          <w:rFonts w:ascii="Cambria" w:hAnsi="Cambria"/>
          <w:spacing w:val="3"/>
        </w:rPr>
        <w:t>l</w:t>
      </w:r>
      <w:r w:rsidRPr="00C319FF">
        <w:rPr>
          <w:rFonts w:ascii="Cambria" w:hAnsi="Cambria"/>
        </w:rPr>
        <w:t xml:space="preserve">a </w:t>
      </w:r>
      <w:r w:rsidRPr="00C319FF">
        <w:rPr>
          <w:rFonts w:ascii="Cambria" w:hAnsi="Cambria"/>
          <w:spacing w:val="3"/>
        </w:rPr>
        <w:t>compétitivit</w:t>
      </w:r>
      <w:r w:rsidRPr="00C319FF">
        <w:rPr>
          <w:rFonts w:ascii="Cambria" w:hAnsi="Cambria"/>
        </w:rPr>
        <w:t xml:space="preserve">é </w:t>
      </w:r>
      <w:r w:rsidRPr="00C319FF">
        <w:rPr>
          <w:rFonts w:ascii="Cambria" w:hAnsi="Cambria"/>
          <w:spacing w:val="3"/>
        </w:rPr>
        <w:t>de</w:t>
      </w:r>
      <w:r w:rsidRPr="00C319FF">
        <w:rPr>
          <w:rFonts w:ascii="Cambria" w:hAnsi="Cambria"/>
        </w:rPr>
        <w:t xml:space="preserve">s </w:t>
      </w:r>
      <w:r w:rsidRPr="00C319FF">
        <w:rPr>
          <w:rFonts w:ascii="Cambria" w:hAnsi="Cambria"/>
          <w:spacing w:val="3"/>
        </w:rPr>
        <w:t>autre</w:t>
      </w:r>
      <w:r w:rsidRPr="00C319FF">
        <w:rPr>
          <w:rFonts w:ascii="Cambria" w:hAnsi="Cambria"/>
        </w:rPr>
        <w:t xml:space="preserve">s </w:t>
      </w:r>
      <w:r w:rsidRPr="00C319FF">
        <w:rPr>
          <w:rFonts w:ascii="Cambria" w:hAnsi="Cambria"/>
          <w:spacing w:val="3"/>
        </w:rPr>
        <w:t xml:space="preserve">soumissionnaires </w:t>
      </w:r>
      <w:r w:rsidRPr="00C319FF">
        <w:rPr>
          <w:rFonts w:ascii="Cambria" w:hAnsi="Cambria"/>
          <w:spacing w:val="2"/>
        </w:rPr>
        <w:t>qu</w:t>
      </w:r>
      <w:r w:rsidRPr="00C319FF">
        <w:rPr>
          <w:rFonts w:ascii="Cambria" w:hAnsi="Cambria"/>
        </w:rPr>
        <w:t xml:space="preserve">i </w:t>
      </w:r>
      <w:r w:rsidRPr="00C319FF">
        <w:rPr>
          <w:rFonts w:ascii="Cambria" w:hAnsi="Cambria"/>
          <w:spacing w:val="2"/>
        </w:rPr>
        <w:t>on</w:t>
      </w:r>
      <w:r w:rsidRPr="00C319FF">
        <w:rPr>
          <w:rFonts w:ascii="Cambria" w:hAnsi="Cambria"/>
        </w:rPr>
        <w:t xml:space="preserve">t  </w:t>
      </w:r>
      <w:r w:rsidRPr="00C319FF">
        <w:rPr>
          <w:rFonts w:ascii="Cambria" w:hAnsi="Cambria"/>
          <w:spacing w:val="2"/>
        </w:rPr>
        <w:t>présent</w:t>
      </w:r>
      <w:r w:rsidRPr="00C319FF">
        <w:rPr>
          <w:rFonts w:ascii="Cambria" w:hAnsi="Cambria"/>
        </w:rPr>
        <w:t xml:space="preserve">é </w:t>
      </w:r>
      <w:r w:rsidRPr="00C319FF">
        <w:rPr>
          <w:rFonts w:ascii="Cambria" w:hAnsi="Cambria"/>
          <w:spacing w:val="2"/>
        </w:rPr>
        <w:t>de</w:t>
      </w:r>
      <w:r w:rsidRPr="00C319FF">
        <w:rPr>
          <w:rFonts w:ascii="Cambria" w:hAnsi="Cambria"/>
        </w:rPr>
        <w:t>s</w:t>
      </w:r>
      <w:r w:rsidRPr="00C319FF">
        <w:rPr>
          <w:rFonts w:ascii="Cambria" w:hAnsi="Cambria"/>
          <w:spacing w:val="2"/>
        </w:rPr>
        <w:t>offre</w:t>
      </w:r>
      <w:r w:rsidRPr="00C319FF">
        <w:rPr>
          <w:rFonts w:ascii="Cambria" w:hAnsi="Cambria"/>
        </w:rPr>
        <w:t>s</w:t>
      </w:r>
      <w:r w:rsidRPr="00C319FF">
        <w:rPr>
          <w:rFonts w:ascii="Cambria" w:hAnsi="Cambria"/>
          <w:spacing w:val="2"/>
        </w:rPr>
        <w:t>conforme</w:t>
      </w:r>
      <w:r w:rsidRPr="00C319FF">
        <w:rPr>
          <w:rFonts w:ascii="Cambria" w:hAnsi="Cambria"/>
        </w:rPr>
        <w:t xml:space="preserve">s </w:t>
      </w:r>
      <w:r w:rsidRPr="00C319FF">
        <w:rPr>
          <w:rFonts w:ascii="Cambria" w:hAnsi="Cambria"/>
          <w:spacing w:val="2"/>
        </w:rPr>
        <w:t xml:space="preserve">pour </w:t>
      </w:r>
      <w:r w:rsidRPr="00C319FF">
        <w:rPr>
          <w:rFonts w:ascii="Cambria" w:hAnsi="Cambria"/>
        </w:rPr>
        <w:t>l’essentielauDossierd’Appeld’Offres.</w:t>
      </w:r>
    </w:p>
    <w:p w:rsidR="00C60457" w:rsidRPr="00C319FF" w:rsidRDefault="00C60457" w:rsidP="009E69DC">
      <w:pPr>
        <w:widowControl w:val="0"/>
        <w:tabs>
          <w:tab w:val="left" w:pos="1960"/>
          <w:tab w:val="left" w:pos="2580"/>
          <w:tab w:val="left" w:pos="3280"/>
          <w:tab w:val="left" w:pos="4300"/>
          <w:tab w:val="left" w:pos="4900"/>
        </w:tabs>
        <w:autoSpaceDE w:val="0"/>
        <w:autoSpaceDN w:val="0"/>
        <w:adjustRightInd w:val="0"/>
        <w:spacing w:after="0"/>
        <w:ind w:right="97"/>
        <w:jc w:val="both"/>
        <w:rPr>
          <w:rFonts w:ascii="Cambria" w:hAnsi="Cambria"/>
        </w:rPr>
      </w:pPr>
      <w:r w:rsidRPr="00C319FF">
        <w:rPr>
          <w:rFonts w:ascii="Cambria" w:hAnsi="Cambria"/>
          <w:b/>
        </w:rPr>
        <w:t>28.4.</w:t>
      </w:r>
      <w:r w:rsidRPr="00C319FF">
        <w:rPr>
          <w:rFonts w:ascii="Cambria" w:hAnsi="Cambria"/>
          <w:spacing w:val="5"/>
        </w:rPr>
        <w:t>S</w:t>
      </w:r>
      <w:r w:rsidRPr="00C319FF">
        <w:rPr>
          <w:rFonts w:ascii="Cambria" w:hAnsi="Cambria"/>
        </w:rPr>
        <w:t xml:space="preserve">i </w:t>
      </w:r>
      <w:r w:rsidRPr="00C319FF">
        <w:rPr>
          <w:rFonts w:ascii="Cambria" w:hAnsi="Cambria"/>
          <w:spacing w:val="5"/>
        </w:rPr>
        <w:t>un</w:t>
      </w:r>
      <w:r w:rsidRPr="00C319FF">
        <w:rPr>
          <w:rFonts w:ascii="Cambria" w:hAnsi="Cambria"/>
        </w:rPr>
        <w:t xml:space="preserve">e </w:t>
      </w:r>
      <w:r w:rsidRPr="00C319FF">
        <w:rPr>
          <w:rFonts w:ascii="Cambria" w:hAnsi="Cambria"/>
          <w:spacing w:val="5"/>
        </w:rPr>
        <w:t>offr</w:t>
      </w:r>
      <w:r w:rsidRPr="00C319FF">
        <w:rPr>
          <w:rFonts w:ascii="Cambria" w:hAnsi="Cambria"/>
        </w:rPr>
        <w:t xml:space="preserve">e </w:t>
      </w:r>
      <w:r w:rsidRPr="00C319FF">
        <w:rPr>
          <w:rFonts w:ascii="Cambria" w:hAnsi="Cambria"/>
          <w:spacing w:val="5"/>
        </w:rPr>
        <w:t>n’es</w:t>
      </w:r>
      <w:r w:rsidRPr="00C319FF">
        <w:rPr>
          <w:rFonts w:ascii="Cambria" w:hAnsi="Cambria"/>
        </w:rPr>
        <w:t xml:space="preserve">t </w:t>
      </w:r>
      <w:r w:rsidRPr="00C319FF">
        <w:rPr>
          <w:rFonts w:ascii="Cambria" w:hAnsi="Cambria"/>
          <w:spacing w:val="5"/>
        </w:rPr>
        <w:t>pa</w:t>
      </w:r>
      <w:r w:rsidRPr="00C319FF">
        <w:rPr>
          <w:rFonts w:ascii="Cambria" w:hAnsi="Cambria"/>
        </w:rPr>
        <w:t xml:space="preserve">s </w:t>
      </w:r>
      <w:r w:rsidRPr="00C319FF">
        <w:rPr>
          <w:rFonts w:ascii="Cambria" w:hAnsi="Cambria"/>
          <w:spacing w:val="5"/>
        </w:rPr>
        <w:t>conform</w:t>
      </w:r>
      <w:r w:rsidRPr="00C319FF">
        <w:rPr>
          <w:rFonts w:ascii="Cambria" w:hAnsi="Cambria"/>
        </w:rPr>
        <w:t xml:space="preserve">e </w:t>
      </w:r>
      <w:r w:rsidRPr="00C319FF">
        <w:rPr>
          <w:rFonts w:ascii="Cambria" w:hAnsi="Cambria"/>
          <w:spacing w:val="5"/>
        </w:rPr>
        <w:t>pour l’essentiel</w:t>
      </w:r>
      <w:r w:rsidRPr="00C319FF">
        <w:rPr>
          <w:rFonts w:ascii="Cambria" w:hAnsi="Cambria"/>
        </w:rPr>
        <w:t>,</w:t>
      </w:r>
      <w:r w:rsidRPr="00C319FF">
        <w:rPr>
          <w:rFonts w:ascii="Cambria" w:hAnsi="Cambria"/>
          <w:spacing w:val="5"/>
        </w:rPr>
        <w:t xml:space="preserve"> ell</w:t>
      </w:r>
      <w:r w:rsidRPr="00C319FF">
        <w:rPr>
          <w:rFonts w:ascii="Cambria" w:hAnsi="Cambria"/>
        </w:rPr>
        <w:t xml:space="preserve">e </w:t>
      </w:r>
      <w:r w:rsidRPr="00C319FF">
        <w:rPr>
          <w:rFonts w:ascii="Cambria" w:hAnsi="Cambria"/>
          <w:spacing w:val="5"/>
        </w:rPr>
        <w:t>ser</w:t>
      </w:r>
      <w:r w:rsidRPr="00C319FF">
        <w:rPr>
          <w:rFonts w:ascii="Cambria" w:hAnsi="Cambria"/>
        </w:rPr>
        <w:t xml:space="preserve">a </w:t>
      </w:r>
      <w:r w:rsidRPr="00C319FF">
        <w:rPr>
          <w:rFonts w:ascii="Cambria" w:hAnsi="Cambria"/>
          <w:spacing w:val="5"/>
        </w:rPr>
        <w:t>écarté</w:t>
      </w:r>
      <w:r w:rsidRPr="00C319FF">
        <w:rPr>
          <w:rFonts w:ascii="Cambria" w:hAnsi="Cambria"/>
        </w:rPr>
        <w:t xml:space="preserve">e </w:t>
      </w:r>
      <w:r w:rsidRPr="00C319FF">
        <w:rPr>
          <w:rFonts w:ascii="Cambria" w:hAnsi="Cambria"/>
          <w:spacing w:val="5"/>
        </w:rPr>
        <w:t>pa</w:t>
      </w:r>
      <w:r w:rsidRPr="00C319FF">
        <w:rPr>
          <w:rFonts w:ascii="Cambria" w:hAnsi="Cambria"/>
        </w:rPr>
        <w:t xml:space="preserve">r </w:t>
      </w:r>
      <w:r w:rsidRPr="00C319FF">
        <w:rPr>
          <w:rFonts w:ascii="Cambria" w:hAnsi="Cambria"/>
          <w:spacing w:val="5"/>
        </w:rPr>
        <w:t xml:space="preserve">la </w:t>
      </w:r>
      <w:r w:rsidRPr="00C319FF">
        <w:rPr>
          <w:rFonts w:ascii="Cambria" w:hAnsi="Cambria"/>
        </w:rPr>
        <w:t>CommissiondesMarchésCompétenteetne pourraêtreparlasuiterendueconforme.</w:t>
      </w:r>
    </w:p>
    <w:p w:rsidR="00C60457" w:rsidRPr="00C319FF" w:rsidRDefault="00C60457" w:rsidP="009E69DC">
      <w:pPr>
        <w:widowControl w:val="0"/>
        <w:autoSpaceDE w:val="0"/>
        <w:autoSpaceDN w:val="0"/>
        <w:adjustRightInd w:val="0"/>
        <w:spacing w:after="0"/>
        <w:ind w:right="99"/>
        <w:jc w:val="both"/>
        <w:rPr>
          <w:rFonts w:ascii="Cambria" w:hAnsi="Cambria"/>
        </w:rPr>
      </w:pPr>
      <w:r w:rsidRPr="00C319FF">
        <w:rPr>
          <w:rFonts w:ascii="Cambria" w:hAnsi="Cambria"/>
          <w:b/>
        </w:rPr>
        <w:t>28.5.</w:t>
      </w:r>
      <w:r w:rsidR="00C20576" w:rsidRPr="00C319FF">
        <w:rPr>
          <w:rFonts w:ascii="Cambria" w:hAnsi="Cambria"/>
          <w:spacing w:val="3"/>
        </w:rPr>
        <w:t xml:space="preserve">Le maire de la commune d’arrondissement de </w:t>
      </w:r>
      <w:r w:rsidR="00B436CB">
        <w:rPr>
          <w:rFonts w:ascii="Cambria" w:hAnsi="Cambria"/>
          <w:spacing w:val="3"/>
        </w:rPr>
        <w:t>M</w:t>
      </w:r>
      <w:r w:rsidR="00BE12C6" w:rsidRPr="00C319FF">
        <w:rPr>
          <w:rFonts w:ascii="Cambria" w:hAnsi="Cambria"/>
          <w:spacing w:val="3"/>
        </w:rPr>
        <w:t>aroua</w:t>
      </w:r>
      <w:r w:rsidR="00C20576" w:rsidRPr="00C319FF">
        <w:rPr>
          <w:rFonts w:ascii="Cambria" w:hAnsi="Cambria"/>
          <w:spacing w:val="3"/>
        </w:rPr>
        <w:t xml:space="preserve"> II</w:t>
      </w:r>
      <w:r w:rsidRPr="00C319FF">
        <w:rPr>
          <w:rFonts w:ascii="Cambria" w:hAnsi="Cambria"/>
          <w:spacing w:val="3"/>
        </w:rPr>
        <w:t xml:space="preserve"> s</w:t>
      </w:r>
      <w:r w:rsidRPr="00C319FF">
        <w:rPr>
          <w:rFonts w:ascii="Cambria" w:hAnsi="Cambria"/>
        </w:rPr>
        <w:t xml:space="preserve">e </w:t>
      </w:r>
      <w:r w:rsidRPr="00C319FF">
        <w:rPr>
          <w:rFonts w:ascii="Cambria" w:hAnsi="Cambria"/>
          <w:spacing w:val="3"/>
        </w:rPr>
        <w:t>réserv</w:t>
      </w:r>
      <w:r w:rsidRPr="00C319FF">
        <w:rPr>
          <w:rFonts w:ascii="Cambria" w:hAnsi="Cambria"/>
        </w:rPr>
        <w:t xml:space="preserve">e </w:t>
      </w:r>
      <w:r w:rsidRPr="00C319FF">
        <w:rPr>
          <w:rFonts w:ascii="Cambria" w:hAnsi="Cambria"/>
          <w:spacing w:val="3"/>
        </w:rPr>
        <w:t>l</w:t>
      </w:r>
      <w:r w:rsidRPr="00C319FF">
        <w:rPr>
          <w:rFonts w:ascii="Cambria" w:hAnsi="Cambria"/>
        </w:rPr>
        <w:t xml:space="preserve">e </w:t>
      </w:r>
      <w:r w:rsidRPr="00C319FF">
        <w:rPr>
          <w:rFonts w:ascii="Cambria" w:hAnsi="Cambria"/>
          <w:spacing w:val="3"/>
        </w:rPr>
        <w:t xml:space="preserve">droit </w:t>
      </w:r>
      <w:r w:rsidRPr="00C319FF">
        <w:rPr>
          <w:rFonts w:ascii="Cambria" w:hAnsi="Cambria"/>
        </w:rPr>
        <w:t xml:space="preserve">d’accepter ou de rejeter toute modification, </w:t>
      </w:r>
      <w:r w:rsidRPr="00C319FF">
        <w:rPr>
          <w:rFonts w:ascii="Cambria" w:hAnsi="Cambria"/>
          <w:spacing w:val="1"/>
        </w:rPr>
        <w:t>divergenc</w:t>
      </w:r>
      <w:r w:rsidRPr="00C319FF">
        <w:rPr>
          <w:rFonts w:ascii="Cambria" w:hAnsi="Cambria"/>
        </w:rPr>
        <w:t xml:space="preserve">e </w:t>
      </w:r>
      <w:r w:rsidRPr="00C319FF">
        <w:rPr>
          <w:rFonts w:ascii="Cambria" w:hAnsi="Cambria"/>
          <w:spacing w:val="1"/>
        </w:rPr>
        <w:t>o</w:t>
      </w:r>
      <w:r w:rsidRPr="00C319FF">
        <w:rPr>
          <w:rFonts w:ascii="Cambria" w:hAnsi="Cambria"/>
        </w:rPr>
        <w:t xml:space="preserve">u  </w:t>
      </w:r>
      <w:r w:rsidRPr="00C319FF">
        <w:rPr>
          <w:rFonts w:ascii="Cambria" w:hAnsi="Cambria"/>
          <w:spacing w:val="1"/>
        </w:rPr>
        <w:t>réserve</w:t>
      </w:r>
      <w:r w:rsidRPr="00C319FF">
        <w:rPr>
          <w:rFonts w:ascii="Cambria" w:hAnsi="Cambria"/>
        </w:rPr>
        <w:t xml:space="preserve">. </w:t>
      </w:r>
      <w:r w:rsidRPr="00C319FF">
        <w:rPr>
          <w:rFonts w:ascii="Cambria" w:hAnsi="Cambria"/>
          <w:spacing w:val="1"/>
        </w:rPr>
        <w:t>Le</w:t>
      </w:r>
      <w:r w:rsidRPr="00C319FF">
        <w:rPr>
          <w:rFonts w:ascii="Cambria" w:hAnsi="Cambria"/>
        </w:rPr>
        <w:t xml:space="preserve">s </w:t>
      </w:r>
      <w:r w:rsidRPr="00C319FF">
        <w:rPr>
          <w:rFonts w:ascii="Cambria" w:hAnsi="Cambria"/>
          <w:spacing w:val="1"/>
        </w:rPr>
        <w:t xml:space="preserve">modifications, </w:t>
      </w:r>
      <w:r w:rsidRPr="00C319FF">
        <w:rPr>
          <w:rFonts w:ascii="Cambria" w:hAnsi="Cambria"/>
        </w:rPr>
        <w:t>divergences,variantesetautresfacteursqui dépassentlesexigencesduDossierd’Appel d’Offres ne doivent pas être prises en compte lorsdel’évaluationdesoffres.</w:t>
      </w:r>
    </w:p>
    <w:p w:rsidR="00C60457" w:rsidRPr="00C319FF" w:rsidRDefault="00C60457" w:rsidP="009E69DC">
      <w:pPr>
        <w:widowControl w:val="0"/>
        <w:autoSpaceDE w:val="0"/>
        <w:autoSpaceDN w:val="0"/>
        <w:adjustRightInd w:val="0"/>
        <w:spacing w:after="0"/>
        <w:ind w:right="-20"/>
        <w:rPr>
          <w:rFonts w:ascii="Cambria" w:hAnsi="Cambria"/>
        </w:rPr>
      </w:pPr>
      <w:r w:rsidRPr="00C319FF">
        <w:rPr>
          <w:rFonts w:ascii="Cambria" w:hAnsi="Cambria"/>
          <w:b/>
          <w:bCs/>
        </w:rPr>
        <w:t>Article29:Qualificationdusoumissionnaire</w:t>
      </w:r>
    </w:p>
    <w:p w:rsidR="00C60457" w:rsidRPr="00C319FF" w:rsidRDefault="00C60457" w:rsidP="009E69DC">
      <w:pPr>
        <w:widowControl w:val="0"/>
        <w:tabs>
          <w:tab w:val="left" w:pos="600"/>
          <w:tab w:val="left" w:pos="2760"/>
          <w:tab w:val="left" w:pos="4160"/>
          <w:tab w:val="left" w:pos="4900"/>
        </w:tabs>
        <w:autoSpaceDE w:val="0"/>
        <w:autoSpaceDN w:val="0"/>
        <w:adjustRightInd w:val="0"/>
        <w:spacing w:after="0"/>
        <w:ind w:right="97"/>
        <w:jc w:val="both"/>
        <w:rPr>
          <w:rFonts w:ascii="Cambria" w:hAnsi="Cambria"/>
        </w:rPr>
      </w:pPr>
      <w:r w:rsidRPr="00C319FF">
        <w:rPr>
          <w:rFonts w:ascii="Cambria" w:hAnsi="Cambria"/>
          <w:spacing w:val="5"/>
        </w:rPr>
        <w:t>L</w:t>
      </w:r>
      <w:r w:rsidRPr="00C319FF">
        <w:rPr>
          <w:rFonts w:ascii="Cambria" w:hAnsi="Cambria"/>
        </w:rPr>
        <w:t xml:space="preserve">a </w:t>
      </w:r>
      <w:r w:rsidRPr="00C319FF">
        <w:rPr>
          <w:rFonts w:ascii="Cambria" w:hAnsi="Cambria"/>
          <w:spacing w:val="5"/>
        </w:rPr>
        <w:t>Sous-commissio</w:t>
      </w:r>
      <w:r w:rsidRPr="00C319FF">
        <w:rPr>
          <w:rFonts w:ascii="Cambria" w:hAnsi="Cambria"/>
        </w:rPr>
        <w:t xml:space="preserve">n </w:t>
      </w:r>
      <w:r w:rsidRPr="00C319FF">
        <w:rPr>
          <w:rFonts w:ascii="Cambria" w:hAnsi="Cambria"/>
          <w:spacing w:val="5"/>
        </w:rPr>
        <w:t>s’assurer</w:t>
      </w:r>
      <w:r w:rsidRPr="00C319FF">
        <w:rPr>
          <w:rFonts w:ascii="Cambria" w:hAnsi="Cambria"/>
        </w:rPr>
        <w:t xml:space="preserve">a </w:t>
      </w:r>
      <w:r w:rsidRPr="00C319FF">
        <w:rPr>
          <w:rFonts w:ascii="Cambria" w:hAnsi="Cambria"/>
          <w:spacing w:val="5"/>
        </w:rPr>
        <w:t>qu</w:t>
      </w:r>
      <w:r w:rsidRPr="00C319FF">
        <w:rPr>
          <w:rFonts w:ascii="Cambria" w:hAnsi="Cambria"/>
        </w:rPr>
        <w:t xml:space="preserve">e </w:t>
      </w:r>
      <w:r w:rsidRPr="00C319FF">
        <w:rPr>
          <w:rFonts w:ascii="Cambria" w:hAnsi="Cambria"/>
          <w:spacing w:val="5"/>
        </w:rPr>
        <w:t xml:space="preserve">le </w:t>
      </w:r>
      <w:r w:rsidRPr="00C319FF">
        <w:rPr>
          <w:rFonts w:ascii="Cambria" w:hAnsi="Cambria"/>
        </w:rPr>
        <w:t xml:space="preserve">Soumissionnaire retenu pour avoir soumis l’offre </w:t>
      </w:r>
      <w:r w:rsidRPr="00C319FF">
        <w:rPr>
          <w:rFonts w:ascii="Cambria" w:hAnsi="Cambria"/>
        </w:rPr>
        <w:lastRenderedPageBreak/>
        <w:t>substantiellementconformeauxdispositionsdudossierd’appeld’offres,satisfaitauxcritèresdequalificationstipulésà</w:t>
      </w:r>
      <w:r w:rsidRPr="00C319FF">
        <w:rPr>
          <w:rFonts w:ascii="Cambria" w:hAnsi="Cambria"/>
          <w:b/>
        </w:rPr>
        <w:t>l’article6</w:t>
      </w:r>
      <w:r w:rsidRPr="00C319FF">
        <w:rPr>
          <w:rFonts w:ascii="Cambria" w:hAnsi="Cambria"/>
        </w:rPr>
        <w:t>duRPAO.Ilestessentiel d’éviter tout arbitraire dans la détermination de la qualification.</w:t>
      </w:r>
    </w:p>
    <w:p w:rsidR="00C60457" w:rsidRPr="00C319FF" w:rsidRDefault="00C60457" w:rsidP="009E69DC">
      <w:pPr>
        <w:widowControl w:val="0"/>
        <w:tabs>
          <w:tab w:val="left" w:pos="600"/>
          <w:tab w:val="left" w:pos="2760"/>
          <w:tab w:val="left" w:pos="4160"/>
          <w:tab w:val="left" w:pos="4900"/>
        </w:tabs>
        <w:autoSpaceDE w:val="0"/>
        <w:autoSpaceDN w:val="0"/>
        <w:adjustRightInd w:val="0"/>
        <w:spacing w:after="0"/>
        <w:ind w:right="97"/>
        <w:jc w:val="both"/>
        <w:rPr>
          <w:rFonts w:ascii="Cambria" w:hAnsi="Cambria"/>
        </w:rPr>
      </w:pPr>
    </w:p>
    <w:p w:rsidR="00C60457" w:rsidRPr="00C319FF" w:rsidRDefault="00C60457" w:rsidP="009E69DC">
      <w:pPr>
        <w:widowControl w:val="0"/>
        <w:autoSpaceDE w:val="0"/>
        <w:autoSpaceDN w:val="0"/>
        <w:adjustRightInd w:val="0"/>
        <w:spacing w:after="0"/>
        <w:ind w:right="-20"/>
        <w:rPr>
          <w:rFonts w:ascii="Cambria" w:hAnsi="Cambria"/>
        </w:rPr>
      </w:pPr>
      <w:r w:rsidRPr="00C319FF">
        <w:rPr>
          <w:rFonts w:ascii="Cambria" w:hAnsi="Cambria"/>
          <w:b/>
          <w:bCs/>
        </w:rPr>
        <w:t>Article30:Correctiondeserreurs</w:t>
      </w:r>
    </w:p>
    <w:p w:rsidR="00C60457" w:rsidRPr="00C319FF" w:rsidRDefault="00C60457" w:rsidP="009E69DC">
      <w:pPr>
        <w:widowControl w:val="0"/>
        <w:autoSpaceDE w:val="0"/>
        <w:autoSpaceDN w:val="0"/>
        <w:adjustRightInd w:val="0"/>
        <w:spacing w:after="0"/>
        <w:ind w:right="102"/>
        <w:jc w:val="both"/>
        <w:rPr>
          <w:rFonts w:ascii="Cambria" w:hAnsi="Cambria"/>
        </w:rPr>
      </w:pPr>
      <w:r w:rsidRPr="00C319FF">
        <w:rPr>
          <w:rFonts w:ascii="Cambria" w:hAnsi="Cambria"/>
          <w:b/>
        </w:rPr>
        <w:t>30.1.</w:t>
      </w:r>
      <w:r w:rsidRPr="00C319FF">
        <w:rPr>
          <w:rFonts w:ascii="Cambria" w:hAnsi="Cambria"/>
        </w:rPr>
        <w:t>La Sous-commission d’analyse vérifiera les offres reconnues conformes pour l’essentiel au Dossier d’Appel d’Offres pour en rectifier les erreurs de calcul éventuelles. La sous-commissiond’analysecorrigeraleserreursde lafaçonsuivante:</w:t>
      </w:r>
    </w:p>
    <w:p w:rsidR="00C60457" w:rsidRPr="00C319FF" w:rsidRDefault="00C60457" w:rsidP="009E69DC">
      <w:pPr>
        <w:widowControl w:val="0"/>
        <w:numPr>
          <w:ilvl w:val="0"/>
          <w:numId w:val="7"/>
        </w:numPr>
        <w:autoSpaceDE w:val="0"/>
        <w:autoSpaceDN w:val="0"/>
        <w:adjustRightInd w:val="0"/>
        <w:spacing w:after="0"/>
        <w:ind w:left="0" w:right="102" w:firstLine="360"/>
        <w:jc w:val="both"/>
        <w:rPr>
          <w:rFonts w:ascii="Cambria" w:hAnsi="Cambria"/>
        </w:rPr>
      </w:pPr>
      <w:r w:rsidRPr="00C319FF">
        <w:rPr>
          <w:rFonts w:ascii="Cambria" w:hAnsi="Cambria"/>
        </w:rPr>
        <w:t>S’il y a contradiction entre le prix unitaire et le prixtotalobtenuenmultipliantleprixunitairepar lesquantités,leprixunitaireferafoietleprixtotal seracorrigé,àmoinsque,del’avisdelaSous- commissiond’analyse,lavirguledesdécimales du prix unitaire soit manifestement mal placée, auquel cas le prix total indiqué prévaudra et le prixunitaireseracorrigé;</w:t>
      </w:r>
    </w:p>
    <w:p w:rsidR="00C60457" w:rsidRPr="00C319FF" w:rsidRDefault="00C60457" w:rsidP="009E69DC">
      <w:pPr>
        <w:widowControl w:val="0"/>
        <w:numPr>
          <w:ilvl w:val="0"/>
          <w:numId w:val="7"/>
        </w:numPr>
        <w:autoSpaceDE w:val="0"/>
        <w:autoSpaceDN w:val="0"/>
        <w:adjustRightInd w:val="0"/>
        <w:spacing w:after="0"/>
        <w:ind w:left="0" w:right="102" w:firstLine="360"/>
        <w:jc w:val="both"/>
        <w:rPr>
          <w:rFonts w:ascii="Cambria" w:hAnsi="Cambria"/>
        </w:rPr>
      </w:pPr>
      <w:r w:rsidRPr="00C319FF">
        <w:rPr>
          <w:rFonts w:ascii="Cambria" w:hAnsi="Cambria"/>
        </w:rPr>
        <w:t>Si le total obtenu par addition ou soustraction dessoustotauxn’estpasexact,lessoustotaux ferontfoietletotalseracorrigé;</w:t>
      </w:r>
    </w:p>
    <w:p w:rsidR="00C60457" w:rsidRPr="00C319FF" w:rsidRDefault="00C60457" w:rsidP="009E69DC">
      <w:pPr>
        <w:widowControl w:val="0"/>
        <w:numPr>
          <w:ilvl w:val="0"/>
          <w:numId w:val="7"/>
        </w:numPr>
        <w:autoSpaceDE w:val="0"/>
        <w:autoSpaceDN w:val="0"/>
        <w:adjustRightInd w:val="0"/>
        <w:spacing w:after="0"/>
        <w:ind w:left="0" w:right="102" w:firstLine="360"/>
        <w:jc w:val="both"/>
        <w:rPr>
          <w:rFonts w:ascii="Cambria" w:hAnsi="Cambria"/>
        </w:rPr>
      </w:pPr>
      <w:r w:rsidRPr="00C319FF">
        <w:rPr>
          <w:rFonts w:ascii="Cambria" w:hAnsi="Cambria"/>
        </w:rPr>
        <w:t>S’ilyacontradictionentreleprixindiquéenlettresetenchiffres,lemontantenlettresferafoi,à moinsquecemontantsoitliéàuneerreurarithmétiqueconfirméeparlesous-détailduditprix, auquelcaslemontantenchiffresprévaudrasous réservedesalinéas(a)et(b)ci-dessus.</w:t>
      </w:r>
    </w:p>
    <w:p w:rsidR="00C60457" w:rsidRPr="00C319FF" w:rsidRDefault="00C60457" w:rsidP="009E69DC">
      <w:pPr>
        <w:widowControl w:val="0"/>
        <w:autoSpaceDE w:val="0"/>
        <w:autoSpaceDN w:val="0"/>
        <w:adjustRightInd w:val="0"/>
        <w:spacing w:after="0"/>
        <w:ind w:left="360" w:right="102"/>
        <w:jc w:val="both"/>
        <w:rPr>
          <w:rFonts w:ascii="Cambria" w:hAnsi="Cambria"/>
        </w:rPr>
      </w:pPr>
    </w:p>
    <w:p w:rsidR="00C60457" w:rsidRPr="00C319FF" w:rsidRDefault="00C60457" w:rsidP="009E69DC">
      <w:pPr>
        <w:widowControl w:val="0"/>
        <w:autoSpaceDE w:val="0"/>
        <w:autoSpaceDN w:val="0"/>
        <w:adjustRightInd w:val="0"/>
        <w:spacing w:after="0"/>
        <w:ind w:right="-15" w:firstLine="114"/>
        <w:jc w:val="both"/>
        <w:rPr>
          <w:rFonts w:ascii="Cambria" w:hAnsi="Cambria"/>
        </w:rPr>
      </w:pPr>
      <w:r w:rsidRPr="00C319FF">
        <w:rPr>
          <w:rFonts w:ascii="Cambria" w:hAnsi="Cambria"/>
          <w:b/>
        </w:rPr>
        <w:t>30.2.</w:t>
      </w:r>
      <w:r w:rsidRPr="00C319FF">
        <w:rPr>
          <w:rFonts w:ascii="Cambria" w:hAnsi="Cambria"/>
        </w:rPr>
        <w:t>LemontantfigurantdanslaSoumissionsera corrigé par la Sous-commission d’analyse, conformément à la procédure de correction d’erreurssusmentionnéeet,aveclaconfirmation du Soumissionnaire, ledit montant sera réputél’engager.</w:t>
      </w:r>
    </w:p>
    <w:p w:rsidR="00C60457" w:rsidRPr="00C319FF" w:rsidRDefault="00C60457" w:rsidP="009E69DC">
      <w:pPr>
        <w:widowControl w:val="0"/>
        <w:autoSpaceDE w:val="0"/>
        <w:autoSpaceDN w:val="0"/>
        <w:adjustRightInd w:val="0"/>
        <w:spacing w:after="0"/>
        <w:ind w:left="142" w:right="-15" w:hanging="624"/>
        <w:jc w:val="both"/>
        <w:rPr>
          <w:rFonts w:ascii="Cambria" w:hAnsi="Cambria"/>
        </w:rPr>
      </w:pPr>
      <w:r w:rsidRPr="00C319FF">
        <w:rPr>
          <w:rFonts w:ascii="Cambria" w:hAnsi="Cambria"/>
          <w:b/>
        </w:rPr>
        <w:t xml:space="preserve">              30.3.</w:t>
      </w:r>
      <w:r w:rsidRPr="00C319FF">
        <w:rPr>
          <w:rFonts w:ascii="Cambria" w:hAnsi="Cambria"/>
        </w:rPr>
        <w:t>Si le Soumissionnaire ayant présenté l’offre évaluée la moins-disant, n’accepte pas les correctionsapportées,sonoffreseraécartée etsagarantiepourraêtresaisie.</w:t>
      </w:r>
    </w:p>
    <w:p w:rsidR="00C60457" w:rsidRPr="00C319FF" w:rsidRDefault="00C60457" w:rsidP="009E69DC">
      <w:pPr>
        <w:widowControl w:val="0"/>
        <w:autoSpaceDE w:val="0"/>
        <w:autoSpaceDN w:val="0"/>
        <w:adjustRightInd w:val="0"/>
        <w:spacing w:after="0"/>
        <w:ind w:left="114" w:right="-20"/>
        <w:rPr>
          <w:rFonts w:ascii="Cambria" w:hAnsi="Cambria"/>
        </w:rPr>
      </w:pPr>
      <w:r w:rsidRPr="00C319FF">
        <w:rPr>
          <w:rFonts w:ascii="Cambria" w:hAnsi="Cambria"/>
          <w:b/>
          <w:bCs/>
        </w:rPr>
        <w:t>Article31:Conversionenuneseulemonnaie</w:t>
      </w:r>
    </w:p>
    <w:p w:rsidR="00C60457" w:rsidRPr="00C319FF" w:rsidRDefault="00C60457" w:rsidP="009E69DC">
      <w:pPr>
        <w:widowControl w:val="0"/>
        <w:autoSpaceDE w:val="0"/>
        <w:autoSpaceDN w:val="0"/>
        <w:adjustRightInd w:val="0"/>
        <w:spacing w:after="0"/>
        <w:ind w:left="142" w:right="-15" w:hanging="28"/>
        <w:jc w:val="both"/>
        <w:rPr>
          <w:rFonts w:ascii="Cambria" w:hAnsi="Cambria"/>
        </w:rPr>
      </w:pPr>
      <w:r w:rsidRPr="00C319FF">
        <w:rPr>
          <w:rFonts w:ascii="Cambria" w:hAnsi="Cambria"/>
          <w:b/>
        </w:rPr>
        <w:t>31.1.</w:t>
      </w:r>
      <w:r w:rsidRPr="00C319FF">
        <w:rPr>
          <w:rFonts w:ascii="Cambria" w:hAnsi="Cambria"/>
        </w:rPr>
        <w:t>Pour faciliter l’évaluation et la comparaison des  offres,  la  sous-c</w:t>
      </w:r>
      <w:r w:rsidRPr="00C319FF">
        <w:rPr>
          <w:rFonts w:ascii="Cambria" w:hAnsi="Cambria"/>
          <w:spacing w:val="-30"/>
        </w:rPr>
        <w:t>o</w:t>
      </w:r>
      <w:r w:rsidRPr="00C319FF">
        <w:rPr>
          <w:rFonts w:ascii="Cambria" w:hAnsi="Cambria"/>
        </w:rPr>
        <w:t>mmission  d’analyse convertira les prix des offres exprimés dans les  diverses  monnaies  dans  lesquelles  le montantdel’offreestpayableenfrancsCFA.</w:t>
      </w:r>
    </w:p>
    <w:p w:rsidR="00C60457" w:rsidRPr="00C319FF" w:rsidRDefault="00C60457" w:rsidP="009E69DC">
      <w:pPr>
        <w:widowControl w:val="0"/>
        <w:autoSpaceDE w:val="0"/>
        <w:autoSpaceDN w:val="0"/>
        <w:adjustRightInd w:val="0"/>
        <w:spacing w:after="0"/>
        <w:ind w:left="142" w:right="-15" w:hanging="28"/>
        <w:jc w:val="both"/>
        <w:rPr>
          <w:rFonts w:ascii="Cambria" w:hAnsi="Cambria"/>
        </w:rPr>
      </w:pPr>
      <w:r w:rsidRPr="00C319FF">
        <w:rPr>
          <w:rFonts w:ascii="Cambria" w:hAnsi="Cambria"/>
          <w:b/>
        </w:rPr>
        <w:t>31.2.</w:t>
      </w:r>
      <w:r w:rsidRPr="00C319FF">
        <w:rPr>
          <w:rFonts w:ascii="Cambria" w:hAnsi="Cambria"/>
        </w:rPr>
        <w:t>La conversion se fera en utilisant le cours vendeur fixé par la Banque des Etats de l’AfriqueCentrale(</w:t>
      </w:r>
      <w:r w:rsidRPr="00C319FF">
        <w:rPr>
          <w:rFonts w:ascii="Cambria" w:hAnsi="Cambria"/>
          <w:b/>
        </w:rPr>
        <w:t>BEAC</w:t>
      </w:r>
      <w:r w:rsidRPr="00C319FF">
        <w:rPr>
          <w:rFonts w:ascii="Cambria" w:hAnsi="Cambria"/>
        </w:rPr>
        <w:t>),danslesconditions définiesparleRPAO.</w:t>
      </w:r>
    </w:p>
    <w:p w:rsidR="00C60457" w:rsidRPr="00C319FF" w:rsidRDefault="00C60457" w:rsidP="009E69DC">
      <w:pPr>
        <w:widowControl w:val="0"/>
        <w:tabs>
          <w:tab w:val="left" w:pos="2740"/>
          <w:tab w:val="left" w:pos="3160"/>
          <w:tab w:val="left" w:pos="4800"/>
        </w:tabs>
        <w:autoSpaceDE w:val="0"/>
        <w:autoSpaceDN w:val="0"/>
        <w:adjustRightInd w:val="0"/>
        <w:spacing w:after="0"/>
        <w:ind w:left="1361" w:right="-149" w:hanging="1247"/>
        <w:rPr>
          <w:rFonts w:ascii="Cambria" w:hAnsi="Cambria"/>
        </w:rPr>
      </w:pPr>
      <w:r w:rsidRPr="00C319FF">
        <w:rPr>
          <w:rFonts w:ascii="Cambria" w:hAnsi="Cambria"/>
          <w:b/>
          <w:bCs/>
        </w:rPr>
        <w:t xml:space="preserve">Article32: </w:t>
      </w:r>
      <w:r w:rsidRPr="00C319FF">
        <w:rPr>
          <w:rFonts w:ascii="Cambria" w:hAnsi="Cambria"/>
          <w:b/>
          <w:bCs/>
          <w:spacing w:val="5"/>
        </w:rPr>
        <w:t>Evaluatio</w:t>
      </w:r>
      <w:r w:rsidRPr="00C319FF">
        <w:rPr>
          <w:rFonts w:ascii="Cambria" w:hAnsi="Cambria"/>
          <w:b/>
          <w:bCs/>
        </w:rPr>
        <w:t xml:space="preserve">n </w:t>
      </w:r>
      <w:r w:rsidRPr="00C319FF">
        <w:rPr>
          <w:rFonts w:ascii="Cambria" w:hAnsi="Cambria"/>
          <w:b/>
          <w:bCs/>
          <w:spacing w:val="5"/>
        </w:rPr>
        <w:t>e</w:t>
      </w:r>
      <w:r w:rsidRPr="00C319FF">
        <w:rPr>
          <w:rFonts w:ascii="Cambria" w:hAnsi="Cambria"/>
          <w:b/>
          <w:bCs/>
        </w:rPr>
        <w:t xml:space="preserve">t </w:t>
      </w:r>
      <w:r w:rsidRPr="00C319FF">
        <w:rPr>
          <w:rFonts w:ascii="Cambria" w:hAnsi="Cambria"/>
          <w:b/>
          <w:bCs/>
          <w:spacing w:val="5"/>
        </w:rPr>
        <w:t>comparaiso</w:t>
      </w:r>
      <w:r w:rsidRPr="00C319FF">
        <w:rPr>
          <w:rFonts w:ascii="Cambria" w:hAnsi="Cambria"/>
          <w:b/>
          <w:bCs/>
        </w:rPr>
        <w:t xml:space="preserve">n </w:t>
      </w:r>
      <w:r w:rsidRPr="00C319FF">
        <w:rPr>
          <w:rFonts w:ascii="Cambria" w:hAnsi="Cambria"/>
          <w:b/>
          <w:bCs/>
          <w:spacing w:val="5"/>
        </w:rPr>
        <w:t xml:space="preserve">des </w:t>
      </w:r>
      <w:r w:rsidRPr="00C319FF">
        <w:rPr>
          <w:rFonts w:ascii="Cambria" w:hAnsi="Cambria"/>
          <w:b/>
          <w:bCs/>
        </w:rPr>
        <w:t>offresauplanfinancier</w:t>
      </w:r>
    </w:p>
    <w:p w:rsidR="00C60457" w:rsidRPr="00C319FF" w:rsidRDefault="00C60457" w:rsidP="009E69DC">
      <w:pPr>
        <w:widowControl w:val="0"/>
        <w:autoSpaceDE w:val="0"/>
        <w:autoSpaceDN w:val="0"/>
        <w:adjustRightInd w:val="0"/>
        <w:spacing w:after="0"/>
        <w:ind w:left="142" w:right="-15" w:hanging="28"/>
        <w:jc w:val="both"/>
        <w:rPr>
          <w:rFonts w:ascii="Cambria" w:hAnsi="Cambria"/>
        </w:rPr>
      </w:pPr>
      <w:r w:rsidRPr="00C319FF">
        <w:rPr>
          <w:rFonts w:ascii="Cambria" w:hAnsi="Cambria"/>
          <w:b/>
        </w:rPr>
        <w:t>32.1.</w:t>
      </w:r>
      <w:r w:rsidRPr="00C319FF">
        <w:rPr>
          <w:rFonts w:ascii="Cambria" w:hAnsi="Cambria"/>
        </w:rPr>
        <w:t xml:space="preserve">Seuleslesoffresreconnuesconformes,selon les dispositions de </w:t>
      </w:r>
      <w:r w:rsidRPr="00C319FF">
        <w:rPr>
          <w:rFonts w:ascii="Cambria" w:hAnsi="Cambria"/>
          <w:b/>
        </w:rPr>
        <w:t>l’article 28</w:t>
      </w:r>
      <w:r w:rsidRPr="00C319FF">
        <w:rPr>
          <w:rFonts w:ascii="Cambria" w:hAnsi="Cambria"/>
        </w:rPr>
        <w:t xml:space="preserve"> du RGAO, seront évaluées et comparées par la Sous- commissiond’analyse.</w:t>
      </w:r>
    </w:p>
    <w:p w:rsidR="00C60457" w:rsidRPr="00C319FF" w:rsidRDefault="00C60457" w:rsidP="009E69DC">
      <w:pPr>
        <w:widowControl w:val="0"/>
        <w:autoSpaceDE w:val="0"/>
        <w:autoSpaceDN w:val="0"/>
        <w:adjustRightInd w:val="0"/>
        <w:spacing w:after="0"/>
        <w:ind w:left="142" w:right="-15" w:hanging="28"/>
        <w:jc w:val="both"/>
        <w:rPr>
          <w:rFonts w:ascii="Cambria" w:hAnsi="Cambria"/>
        </w:rPr>
      </w:pPr>
      <w:r w:rsidRPr="00C319FF">
        <w:rPr>
          <w:rFonts w:ascii="Cambria" w:hAnsi="Cambria"/>
          <w:b/>
        </w:rPr>
        <w:t>32.2.</w:t>
      </w:r>
      <w:r w:rsidRPr="00C319FF">
        <w:rPr>
          <w:rFonts w:ascii="Cambria" w:hAnsi="Cambria"/>
        </w:rPr>
        <w:t>En évaluant les offres, la sous-commission déterminera pour chaque offre le montant évalué de l’offre en rectifiant son montant commesuit:</w:t>
      </w:r>
    </w:p>
    <w:p w:rsidR="00C60457" w:rsidRPr="00C319FF" w:rsidRDefault="00C60457" w:rsidP="009E69DC">
      <w:pPr>
        <w:widowControl w:val="0"/>
        <w:autoSpaceDE w:val="0"/>
        <w:autoSpaceDN w:val="0"/>
        <w:adjustRightInd w:val="0"/>
        <w:spacing w:after="0"/>
        <w:ind w:left="398" w:right="-143" w:hanging="283"/>
        <w:rPr>
          <w:rFonts w:ascii="Cambria" w:hAnsi="Cambria"/>
          <w:spacing w:val="5"/>
        </w:rPr>
      </w:pPr>
      <w:r w:rsidRPr="00C319FF">
        <w:rPr>
          <w:rFonts w:ascii="Cambria" w:hAnsi="Cambria"/>
          <w:spacing w:val="5"/>
        </w:rPr>
        <w:t xml:space="preserve">a.  En corrigeant toute erreur éventuelle conformément aux dispositions de </w:t>
      </w:r>
      <w:r w:rsidRPr="00C319FF">
        <w:rPr>
          <w:rFonts w:ascii="Cambria" w:hAnsi="Cambria"/>
          <w:b/>
          <w:spacing w:val="5"/>
        </w:rPr>
        <w:t>l’article 30.2</w:t>
      </w:r>
      <w:r w:rsidRPr="00C319FF">
        <w:rPr>
          <w:rFonts w:ascii="Cambria" w:hAnsi="Cambria"/>
          <w:spacing w:val="5"/>
        </w:rPr>
        <w:t xml:space="preserve"> du RGAO ;</w:t>
      </w:r>
    </w:p>
    <w:p w:rsidR="00C60457" w:rsidRPr="00C319FF" w:rsidRDefault="00C60457" w:rsidP="009E69DC">
      <w:pPr>
        <w:widowControl w:val="0"/>
        <w:autoSpaceDE w:val="0"/>
        <w:autoSpaceDN w:val="0"/>
        <w:adjustRightInd w:val="0"/>
        <w:spacing w:after="0"/>
        <w:ind w:left="398" w:right="-15" w:hanging="283"/>
        <w:jc w:val="both"/>
        <w:rPr>
          <w:rFonts w:ascii="Cambria" w:hAnsi="Cambria"/>
          <w:spacing w:val="5"/>
        </w:rPr>
      </w:pPr>
      <w:r w:rsidRPr="00C319FF">
        <w:rPr>
          <w:rFonts w:ascii="Cambria" w:hAnsi="Cambria"/>
          <w:spacing w:val="5"/>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60457" w:rsidRPr="00C319FF" w:rsidRDefault="00C60457" w:rsidP="009E69DC">
      <w:pPr>
        <w:widowControl w:val="0"/>
        <w:autoSpaceDE w:val="0"/>
        <w:autoSpaceDN w:val="0"/>
        <w:adjustRightInd w:val="0"/>
        <w:spacing w:before="57" w:after="0" w:line="240" w:lineRule="auto"/>
        <w:ind w:left="283" w:right="94" w:firstLine="1"/>
        <w:jc w:val="both"/>
        <w:rPr>
          <w:rFonts w:ascii="Cambria" w:hAnsi="Cambria"/>
          <w:spacing w:val="5"/>
        </w:rPr>
      </w:pPr>
      <w:r w:rsidRPr="00C319FF">
        <w:rPr>
          <w:rFonts w:ascii="Cambria" w:hAnsi="Cambria"/>
          <w:spacing w:val="5"/>
        </w:rPr>
        <w:t xml:space="preserve">c.  En convertissant en une seule monnaie le montant résultant  des  rectifications (a) et (b) ci-dessus, conformément aux dispositions de </w:t>
      </w:r>
      <w:r w:rsidRPr="00C319FF">
        <w:rPr>
          <w:rFonts w:ascii="Cambria" w:hAnsi="Cambria"/>
          <w:b/>
          <w:spacing w:val="5"/>
        </w:rPr>
        <w:t>l’article 31.2</w:t>
      </w:r>
      <w:r w:rsidRPr="00C319FF">
        <w:rPr>
          <w:rFonts w:ascii="Cambria" w:hAnsi="Cambria"/>
          <w:spacing w:val="5"/>
        </w:rPr>
        <w:t xml:space="preserve"> du RGAO</w:t>
      </w:r>
    </w:p>
    <w:p w:rsidR="00C60457" w:rsidRPr="00C319FF" w:rsidRDefault="00C60457" w:rsidP="009E69DC">
      <w:pPr>
        <w:widowControl w:val="0"/>
        <w:autoSpaceDE w:val="0"/>
        <w:autoSpaceDN w:val="0"/>
        <w:adjustRightInd w:val="0"/>
        <w:spacing w:after="0" w:line="240" w:lineRule="auto"/>
        <w:ind w:left="283" w:right="95" w:firstLine="1"/>
        <w:jc w:val="both"/>
        <w:rPr>
          <w:rFonts w:ascii="Cambria" w:hAnsi="Cambria"/>
          <w:spacing w:val="5"/>
        </w:rPr>
      </w:pPr>
      <w:r w:rsidRPr="00C319FF">
        <w:rPr>
          <w:rFonts w:ascii="Cambria" w:hAnsi="Cambria"/>
          <w:spacing w:val="5"/>
        </w:rPr>
        <w:t>d.  En  ajustant de façon appropriée, sur des bases techniques ou financières, toute autre modification, divergence ou réserve quantifiable;</w:t>
      </w:r>
    </w:p>
    <w:p w:rsidR="00C60457" w:rsidRPr="00C319FF" w:rsidRDefault="00C60457" w:rsidP="009E69DC">
      <w:pPr>
        <w:widowControl w:val="0"/>
        <w:autoSpaceDE w:val="0"/>
        <w:autoSpaceDN w:val="0"/>
        <w:adjustRightInd w:val="0"/>
        <w:spacing w:after="0" w:line="240" w:lineRule="auto"/>
        <w:ind w:left="283" w:right="94" w:firstLine="1"/>
        <w:jc w:val="both"/>
        <w:rPr>
          <w:rFonts w:ascii="Cambria" w:hAnsi="Cambria"/>
          <w:spacing w:val="5"/>
        </w:rPr>
      </w:pPr>
      <w:r w:rsidRPr="00C319FF">
        <w:rPr>
          <w:rFonts w:ascii="Cambria" w:hAnsi="Cambria"/>
          <w:spacing w:val="5"/>
        </w:rPr>
        <w:t>e. En prenant en considération les différents délais d’exécution proposés par les soumissionnaires, s’ils sont autorisés par le RPAO ;</w:t>
      </w:r>
    </w:p>
    <w:p w:rsidR="00C60457" w:rsidRPr="00C319FF" w:rsidRDefault="00C60457" w:rsidP="009E69DC">
      <w:pPr>
        <w:widowControl w:val="0"/>
        <w:autoSpaceDE w:val="0"/>
        <w:autoSpaceDN w:val="0"/>
        <w:adjustRightInd w:val="0"/>
        <w:spacing w:after="0" w:line="240" w:lineRule="auto"/>
        <w:ind w:left="283" w:right="94" w:firstLine="1"/>
        <w:jc w:val="both"/>
        <w:rPr>
          <w:rFonts w:ascii="Cambria" w:hAnsi="Cambria"/>
          <w:spacing w:val="5"/>
        </w:rPr>
      </w:pPr>
      <w:r w:rsidRPr="00C319FF">
        <w:rPr>
          <w:rFonts w:ascii="Cambria" w:hAnsi="Cambria"/>
          <w:w w:val="96"/>
        </w:rPr>
        <w:t>f</w:t>
      </w:r>
      <w:r w:rsidRPr="00C319FF">
        <w:rPr>
          <w:rFonts w:ascii="Cambria" w:hAnsi="Cambria"/>
          <w:spacing w:val="5"/>
        </w:rPr>
        <w:t xml:space="preserve">.  Le cas échéant, conformément aux dispositions de </w:t>
      </w:r>
      <w:r w:rsidRPr="00C319FF">
        <w:rPr>
          <w:rFonts w:ascii="Cambria" w:hAnsi="Cambria"/>
          <w:b/>
          <w:spacing w:val="5"/>
        </w:rPr>
        <w:t>l’article 13.2</w:t>
      </w:r>
      <w:r w:rsidRPr="00C319FF">
        <w:rPr>
          <w:rFonts w:ascii="Cambria" w:hAnsi="Cambria"/>
          <w:spacing w:val="5"/>
        </w:rPr>
        <w:t xml:space="preserve"> du RGAO et du RPAO, en appliquant les rabais offerts par le Soumissionnaire pour l’attribution  de  plus  d’un  lot,  si  cet  appel  d’offres  est lancé simultanément pour plusieurs lots ;</w:t>
      </w:r>
    </w:p>
    <w:p w:rsidR="00C60457" w:rsidRPr="00C319FF" w:rsidRDefault="00C60457" w:rsidP="009E69DC">
      <w:pPr>
        <w:widowControl w:val="0"/>
        <w:tabs>
          <w:tab w:val="left" w:pos="1260"/>
          <w:tab w:val="left" w:pos="1500"/>
          <w:tab w:val="left" w:pos="2440"/>
          <w:tab w:val="left" w:pos="3400"/>
          <w:tab w:val="left" w:pos="3840"/>
          <w:tab w:val="left" w:pos="4060"/>
          <w:tab w:val="left" w:pos="4340"/>
          <w:tab w:val="left" w:pos="4440"/>
          <w:tab w:val="left" w:pos="4900"/>
        </w:tabs>
        <w:autoSpaceDE w:val="0"/>
        <w:autoSpaceDN w:val="0"/>
        <w:adjustRightInd w:val="0"/>
        <w:spacing w:after="0" w:line="240" w:lineRule="auto"/>
        <w:ind w:left="283" w:right="90" w:firstLine="1"/>
        <w:jc w:val="both"/>
        <w:rPr>
          <w:rFonts w:ascii="Cambria" w:hAnsi="Cambria"/>
          <w:spacing w:val="5"/>
        </w:rPr>
      </w:pPr>
      <w:r w:rsidRPr="00C319FF">
        <w:rPr>
          <w:rFonts w:ascii="Cambria" w:hAnsi="Cambria"/>
          <w:spacing w:val="5"/>
        </w:rPr>
        <w:t xml:space="preserve">g.  Le cas échéant, conformément aux dispositions de </w:t>
      </w:r>
      <w:r w:rsidRPr="00C319FF">
        <w:rPr>
          <w:rFonts w:ascii="Cambria" w:hAnsi="Cambria"/>
          <w:b/>
          <w:spacing w:val="5"/>
        </w:rPr>
        <w:t>l’article 18.3</w:t>
      </w:r>
      <w:r w:rsidRPr="00C319FF">
        <w:rPr>
          <w:rFonts w:ascii="Cambria" w:hAnsi="Cambria"/>
          <w:spacing w:val="5"/>
        </w:rPr>
        <w:t xml:space="preserve"> du RPAO et aux Spécifications techniques, les variantes techniques proposées, si elles sont permises, seront évaluées suivant leur mérite propre et indépendamment du fait que le Soumissionnaire aura offert ou non un prix pour la solution technique spécifiée par le </w:t>
      </w:r>
      <w:r w:rsidRPr="00C319FF">
        <w:rPr>
          <w:rFonts w:ascii="Cambria" w:hAnsi="Cambria"/>
          <w:b/>
          <w:spacing w:val="5"/>
        </w:rPr>
        <w:t>Maître d’Ouvrage</w:t>
      </w:r>
      <w:r w:rsidRPr="00C319FF">
        <w:rPr>
          <w:rFonts w:ascii="Cambria" w:hAnsi="Cambria"/>
          <w:spacing w:val="5"/>
        </w:rPr>
        <w:t xml:space="preserve"> dans le RPAO.</w:t>
      </w:r>
    </w:p>
    <w:p w:rsidR="00C60457" w:rsidRPr="00C319FF" w:rsidRDefault="00C60457" w:rsidP="009E69DC">
      <w:pPr>
        <w:widowControl w:val="0"/>
        <w:autoSpaceDE w:val="0"/>
        <w:autoSpaceDN w:val="0"/>
        <w:adjustRightInd w:val="0"/>
        <w:spacing w:after="0" w:line="240" w:lineRule="auto"/>
        <w:ind w:right="90"/>
        <w:jc w:val="both"/>
        <w:rPr>
          <w:rFonts w:ascii="Cambria" w:hAnsi="Cambria"/>
        </w:rPr>
      </w:pPr>
      <w:r w:rsidRPr="00C319FF">
        <w:rPr>
          <w:rFonts w:ascii="Cambria" w:hAnsi="Cambria"/>
          <w:b/>
        </w:rPr>
        <w:t>32.3.</w:t>
      </w:r>
      <w:r w:rsidRPr="00C319FF">
        <w:rPr>
          <w:rFonts w:ascii="Cambria" w:hAnsi="Cambria"/>
          <w:spacing w:val="5"/>
        </w:rPr>
        <w:t>L’effe</w:t>
      </w:r>
      <w:r w:rsidRPr="00C319FF">
        <w:rPr>
          <w:rFonts w:ascii="Cambria" w:hAnsi="Cambria"/>
        </w:rPr>
        <w:t xml:space="preserve">t  </w:t>
      </w:r>
      <w:r w:rsidRPr="00C319FF">
        <w:rPr>
          <w:rFonts w:ascii="Cambria" w:hAnsi="Cambria"/>
          <w:spacing w:val="5"/>
        </w:rPr>
        <w:t>estim</w:t>
      </w:r>
      <w:r w:rsidRPr="00C319FF">
        <w:rPr>
          <w:rFonts w:ascii="Cambria" w:hAnsi="Cambria"/>
        </w:rPr>
        <w:t xml:space="preserve">é  </w:t>
      </w:r>
      <w:r w:rsidRPr="00C319FF">
        <w:rPr>
          <w:rFonts w:ascii="Cambria" w:hAnsi="Cambria"/>
          <w:spacing w:val="5"/>
        </w:rPr>
        <w:t>de</w:t>
      </w:r>
      <w:r w:rsidRPr="00C319FF">
        <w:rPr>
          <w:rFonts w:ascii="Cambria" w:hAnsi="Cambria"/>
        </w:rPr>
        <w:t xml:space="preserve">s  </w:t>
      </w:r>
      <w:r w:rsidRPr="00C319FF">
        <w:rPr>
          <w:rFonts w:ascii="Cambria" w:hAnsi="Cambria"/>
          <w:spacing w:val="5"/>
        </w:rPr>
        <w:t>formule</w:t>
      </w:r>
      <w:r w:rsidRPr="00C319FF">
        <w:rPr>
          <w:rFonts w:ascii="Cambria" w:hAnsi="Cambria"/>
        </w:rPr>
        <w:t xml:space="preserve">s  </w:t>
      </w:r>
      <w:r w:rsidRPr="00C319FF">
        <w:rPr>
          <w:rFonts w:ascii="Cambria" w:hAnsi="Cambria"/>
          <w:spacing w:val="5"/>
        </w:rPr>
        <w:t>d</w:t>
      </w:r>
      <w:r w:rsidRPr="00C319FF">
        <w:rPr>
          <w:rFonts w:ascii="Cambria" w:hAnsi="Cambria"/>
        </w:rPr>
        <w:t xml:space="preserve">e  </w:t>
      </w:r>
      <w:r w:rsidRPr="00C319FF">
        <w:rPr>
          <w:rFonts w:ascii="Cambria" w:hAnsi="Cambria"/>
          <w:spacing w:val="5"/>
        </w:rPr>
        <w:t xml:space="preserve">révision </w:t>
      </w:r>
      <w:r w:rsidRPr="00C319FF">
        <w:rPr>
          <w:rFonts w:ascii="Cambria" w:hAnsi="Cambria"/>
        </w:rPr>
        <w:t xml:space="preserve">des prix figurant dans les CCAG et CCAP, appliquées </w:t>
      </w:r>
      <w:r w:rsidRPr="00C319FF">
        <w:rPr>
          <w:rFonts w:ascii="Cambria" w:hAnsi="Cambria"/>
        </w:rPr>
        <w:lastRenderedPageBreak/>
        <w:t>durant la période d’exécution du Marché,neserapasprisenconsidérationlors del’évaluationdesoffres.</w:t>
      </w:r>
    </w:p>
    <w:p w:rsidR="00C60457" w:rsidRPr="00C319FF" w:rsidRDefault="00C60457" w:rsidP="009E69DC">
      <w:pPr>
        <w:widowControl w:val="0"/>
        <w:tabs>
          <w:tab w:val="left" w:pos="1040"/>
          <w:tab w:val="left" w:pos="1820"/>
          <w:tab w:val="left" w:pos="2840"/>
          <w:tab w:val="left" w:pos="3240"/>
          <w:tab w:val="left" w:pos="4760"/>
        </w:tabs>
        <w:autoSpaceDE w:val="0"/>
        <w:autoSpaceDN w:val="0"/>
        <w:adjustRightInd w:val="0"/>
        <w:spacing w:after="0" w:line="240" w:lineRule="auto"/>
        <w:ind w:right="90" w:hanging="624"/>
        <w:jc w:val="both"/>
        <w:rPr>
          <w:rFonts w:ascii="Cambria" w:hAnsi="Cambria"/>
        </w:rPr>
      </w:pPr>
      <w:r w:rsidRPr="00C319FF">
        <w:rPr>
          <w:rFonts w:ascii="Cambria" w:hAnsi="Cambria"/>
          <w:b/>
        </w:rPr>
        <w:t xml:space="preserve">             32.4.</w:t>
      </w:r>
      <w:r w:rsidRPr="00C319FF">
        <w:rPr>
          <w:rFonts w:ascii="Cambria" w:hAnsi="Cambria"/>
          <w:spacing w:val="5"/>
        </w:rPr>
        <w:t>S</w:t>
      </w:r>
      <w:r w:rsidRPr="00C319FF">
        <w:rPr>
          <w:rFonts w:ascii="Cambria" w:hAnsi="Cambria"/>
        </w:rPr>
        <w:t xml:space="preserve">i </w:t>
      </w:r>
      <w:r w:rsidRPr="00C319FF">
        <w:rPr>
          <w:rFonts w:ascii="Cambria" w:hAnsi="Cambria"/>
          <w:spacing w:val="5"/>
        </w:rPr>
        <w:t>l’offr</w:t>
      </w:r>
      <w:r w:rsidRPr="00C319FF">
        <w:rPr>
          <w:rFonts w:ascii="Cambria" w:hAnsi="Cambria"/>
        </w:rPr>
        <w:t xml:space="preserve">e </w:t>
      </w:r>
      <w:r w:rsidRPr="00C319FF">
        <w:rPr>
          <w:rFonts w:ascii="Cambria" w:hAnsi="Cambria"/>
          <w:spacing w:val="5"/>
        </w:rPr>
        <w:t>évalué</w:t>
      </w:r>
      <w:r w:rsidRPr="00C319FF">
        <w:rPr>
          <w:rFonts w:ascii="Cambria" w:hAnsi="Cambria"/>
        </w:rPr>
        <w:t xml:space="preserve">e </w:t>
      </w:r>
      <w:r w:rsidRPr="00C319FF">
        <w:rPr>
          <w:rFonts w:ascii="Cambria" w:hAnsi="Cambria"/>
          <w:spacing w:val="5"/>
        </w:rPr>
        <w:t>l</w:t>
      </w:r>
      <w:r w:rsidRPr="00C319FF">
        <w:rPr>
          <w:rFonts w:ascii="Cambria" w:hAnsi="Cambria"/>
        </w:rPr>
        <w:t xml:space="preserve">a </w:t>
      </w:r>
      <w:r w:rsidRPr="00C319FF">
        <w:rPr>
          <w:rFonts w:ascii="Cambria" w:hAnsi="Cambria"/>
          <w:spacing w:val="5"/>
        </w:rPr>
        <w:t xml:space="preserve">moins-disantest </w:t>
      </w:r>
      <w:r w:rsidRPr="00C319FF">
        <w:rPr>
          <w:rFonts w:ascii="Cambria" w:hAnsi="Cambria"/>
        </w:rPr>
        <w:t xml:space="preserve">jugée anormalement basse ou est fortement déséquilibrée par rapport à l’estimation du </w:t>
      </w:r>
      <w:r w:rsidRPr="00C319FF">
        <w:rPr>
          <w:rFonts w:ascii="Cambria" w:hAnsi="Cambria"/>
          <w:b/>
        </w:rPr>
        <w:t>Maître d’Ouvrage</w:t>
      </w:r>
      <w:r w:rsidRPr="00C319FF">
        <w:rPr>
          <w:rFonts w:ascii="Cambria" w:hAnsi="Cambria"/>
        </w:rPr>
        <w:t>des  travaux  à  exécuter danslecadredumarché,lasous-commission d’analysepeutàpartirdusous-détaildeprix fourni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w:t>
      </w:r>
    </w:p>
    <w:p w:rsidR="00C60457" w:rsidRPr="00C319FF" w:rsidRDefault="00C60457" w:rsidP="009E69DC">
      <w:pPr>
        <w:widowControl w:val="0"/>
        <w:autoSpaceDE w:val="0"/>
        <w:autoSpaceDN w:val="0"/>
        <w:adjustRightInd w:val="0"/>
        <w:spacing w:after="0"/>
        <w:ind w:left="1247" w:right="-36" w:hanging="1247"/>
        <w:rPr>
          <w:rFonts w:ascii="Cambria" w:hAnsi="Cambria"/>
        </w:rPr>
      </w:pPr>
      <w:r w:rsidRPr="00C319FF">
        <w:rPr>
          <w:rFonts w:ascii="Cambria" w:hAnsi="Cambria"/>
          <w:b/>
          <w:bCs/>
        </w:rPr>
        <w:t xml:space="preserve">Article33: </w:t>
      </w:r>
      <w:r w:rsidRPr="00C319FF">
        <w:rPr>
          <w:rFonts w:ascii="Cambria" w:hAnsi="Cambria"/>
          <w:b/>
          <w:bCs/>
          <w:spacing w:val="2"/>
        </w:rPr>
        <w:t>Préférenc</w:t>
      </w:r>
      <w:r w:rsidRPr="00C319FF">
        <w:rPr>
          <w:rFonts w:ascii="Cambria" w:hAnsi="Cambria"/>
          <w:b/>
          <w:bCs/>
        </w:rPr>
        <w:t xml:space="preserve">e </w:t>
      </w:r>
      <w:r w:rsidRPr="00C319FF">
        <w:rPr>
          <w:rFonts w:ascii="Cambria" w:hAnsi="Cambria"/>
          <w:b/>
          <w:bCs/>
          <w:spacing w:val="2"/>
        </w:rPr>
        <w:t>accordé</w:t>
      </w:r>
      <w:r w:rsidRPr="00C319FF">
        <w:rPr>
          <w:rFonts w:ascii="Cambria" w:hAnsi="Cambria"/>
          <w:b/>
          <w:bCs/>
        </w:rPr>
        <w:t xml:space="preserve">e </w:t>
      </w:r>
      <w:r w:rsidRPr="00C319FF">
        <w:rPr>
          <w:rFonts w:ascii="Cambria" w:hAnsi="Cambria"/>
          <w:b/>
          <w:bCs/>
          <w:spacing w:val="2"/>
        </w:rPr>
        <w:t>au</w:t>
      </w:r>
      <w:r w:rsidRPr="00C319FF">
        <w:rPr>
          <w:rFonts w:ascii="Cambria" w:hAnsi="Cambria"/>
          <w:b/>
          <w:bCs/>
        </w:rPr>
        <w:t xml:space="preserve">x </w:t>
      </w:r>
      <w:r w:rsidRPr="00C319FF">
        <w:rPr>
          <w:rFonts w:ascii="Cambria" w:hAnsi="Cambria"/>
          <w:b/>
          <w:bCs/>
          <w:spacing w:val="2"/>
        </w:rPr>
        <w:t>soumis</w:t>
      </w:r>
      <w:r w:rsidRPr="00C319FF">
        <w:rPr>
          <w:rFonts w:ascii="Cambria" w:hAnsi="Cambria"/>
          <w:b/>
          <w:bCs/>
        </w:rPr>
        <w:t>sionnairesnationaux</w:t>
      </w:r>
    </w:p>
    <w:p w:rsidR="00C60457" w:rsidRPr="00C319FF" w:rsidRDefault="00C60457" w:rsidP="009E69DC">
      <w:pPr>
        <w:widowControl w:val="0"/>
        <w:autoSpaceDE w:val="0"/>
        <w:autoSpaceDN w:val="0"/>
        <w:adjustRightInd w:val="0"/>
        <w:spacing w:after="0"/>
        <w:ind w:right="92"/>
        <w:jc w:val="both"/>
        <w:rPr>
          <w:rFonts w:ascii="Cambria" w:hAnsi="Cambria"/>
        </w:rPr>
      </w:pPr>
      <w:r w:rsidRPr="00C319FF">
        <w:rPr>
          <w:rFonts w:ascii="Cambria" w:hAnsi="Cambria"/>
        </w:rPr>
        <w:t xml:space="preserve">SicettedispositionestmentionnéedansleRPAO, </w:t>
      </w:r>
      <w:r w:rsidRPr="00C319FF">
        <w:rPr>
          <w:rFonts w:ascii="Cambria" w:hAnsi="Cambria"/>
          <w:spacing w:val="3"/>
        </w:rPr>
        <w:t>le</w:t>
      </w:r>
      <w:r w:rsidRPr="00C319FF">
        <w:rPr>
          <w:rFonts w:ascii="Cambria" w:hAnsi="Cambria"/>
        </w:rPr>
        <w:t xml:space="preserve">s  </w:t>
      </w:r>
      <w:r w:rsidRPr="00C319FF">
        <w:rPr>
          <w:rFonts w:ascii="Cambria" w:hAnsi="Cambria"/>
          <w:spacing w:val="3"/>
        </w:rPr>
        <w:t>entrepreneur</w:t>
      </w:r>
      <w:r w:rsidRPr="00C319FF">
        <w:rPr>
          <w:rFonts w:ascii="Cambria" w:hAnsi="Cambria"/>
        </w:rPr>
        <w:t xml:space="preserve">s  </w:t>
      </w:r>
      <w:r w:rsidRPr="00C319FF">
        <w:rPr>
          <w:rFonts w:ascii="Cambria" w:hAnsi="Cambria"/>
          <w:spacing w:val="3"/>
        </w:rPr>
        <w:t>nationau</w:t>
      </w:r>
      <w:r w:rsidRPr="00C319FF">
        <w:rPr>
          <w:rFonts w:ascii="Cambria" w:hAnsi="Cambria"/>
        </w:rPr>
        <w:t xml:space="preserve">x  </w:t>
      </w:r>
      <w:r w:rsidRPr="00C319FF">
        <w:rPr>
          <w:rFonts w:ascii="Cambria" w:hAnsi="Cambria"/>
          <w:spacing w:val="3"/>
        </w:rPr>
        <w:t>peuven</w:t>
      </w:r>
      <w:r w:rsidRPr="00C319FF">
        <w:rPr>
          <w:rFonts w:ascii="Cambria" w:hAnsi="Cambria"/>
        </w:rPr>
        <w:t xml:space="preserve">t  </w:t>
      </w:r>
      <w:r w:rsidRPr="00C319FF">
        <w:rPr>
          <w:rFonts w:ascii="Cambria" w:hAnsi="Cambria"/>
          <w:spacing w:val="3"/>
        </w:rPr>
        <w:t xml:space="preserve">bénéficier </w:t>
      </w:r>
      <w:r w:rsidRPr="00C319FF">
        <w:rPr>
          <w:rFonts w:ascii="Cambria" w:hAnsi="Cambria"/>
          <w:spacing w:val="1"/>
        </w:rPr>
        <w:t>d’un</w:t>
      </w:r>
      <w:r w:rsidRPr="00C319FF">
        <w:rPr>
          <w:rFonts w:ascii="Cambria" w:hAnsi="Cambria"/>
        </w:rPr>
        <w:t xml:space="preserve">e  </w:t>
      </w:r>
      <w:r w:rsidRPr="00C319FF">
        <w:rPr>
          <w:rFonts w:ascii="Cambria" w:hAnsi="Cambria"/>
          <w:spacing w:val="1"/>
        </w:rPr>
        <w:t>marg</w:t>
      </w:r>
      <w:r w:rsidRPr="00C319FF">
        <w:rPr>
          <w:rFonts w:ascii="Cambria" w:hAnsi="Cambria"/>
        </w:rPr>
        <w:t xml:space="preserve">e  </w:t>
      </w:r>
      <w:r w:rsidRPr="00C319FF">
        <w:rPr>
          <w:rFonts w:ascii="Cambria" w:hAnsi="Cambria"/>
          <w:spacing w:val="1"/>
        </w:rPr>
        <w:t>d</w:t>
      </w:r>
      <w:r w:rsidRPr="00C319FF">
        <w:rPr>
          <w:rFonts w:ascii="Cambria" w:hAnsi="Cambria"/>
        </w:rPr>
        <w:t xml:space="preserve">e  </w:t>
      </w:r>
      <w:r w:rsidRPr="00C319FF">
        <w:rPr>
          <w:rFonts w:ascii="Cambria" w:hAnsi="Cambria"/>
          <w:spacing w:val="1"/>
        </w:rPr>
        <w:t>préférenc</w:t>
      </w:r>
      <w:r w:rsidRPr="00C319FF">
        <w:rPr>
          <w:rFonts w:ascii="Cambria" w:hAnsi="Cambria"/>
        </w:rPr>
        <w:t xml:space="preserve">e  </w:t>
      </w:r>
      <w:r w:rsidRPr="00C319FF">
        <w:rPr>
          <w:rFonts w:ascii="Cambria" w:hAnsi="Cambria"/>
          <w:spacing w:val="1"/>
        </w:rPr>
        <w:t>national</w:t>
      </w:r>
      <w:r w:rsidRPr="00C319FF">
        <w:rPr>
          <w:rFonts w:ascii="Cambria" w:hAnsi="Cambria"/>
        </w:rPr>
        <w:t xml:space="preserve">e  </w:t>
      </w:r>
      <w:r w:rsidRPr="00C319FF">
        <w:rPr>
          <w:rFonts w:ascii="Cambria" w:hAnsi="Cambria"/>
          <w:spacing w:val="1"/>
        </w:rPr>
        <w:t>tell</w:t>
      </w:r>
      <w:r w:rsidRPr="00C319FF">
        <w:rPr>
          <w:rFonts w:ascii="Cambria" w:hAnsi="Cambria"/>
        </w:rPr>
        <w:t xml:space="preserve">e  </w:t>
      </w:r>
      <w:r w:rsidRPr="00C319FF">
        <w:rPr>
          <w:rFonts w:ascii="Cambria" w:hAnsi="Cambria"/>
          <w:spacing w:val="1"/>
        </w:rPr>
        <w:t xml:space="preserve">que </w:t>
      </w:r>
      <w:r w:rsidRPr="00C319FF">
        <w:rPr>
          <w:rFonts w:ascii="Cambria" w:hAnsi="Cambria"/>
        </w:rPr>
        <w:t>prévue par le Code des Marchés Publics aux fins d’évaluationdesoffres.</w:t>
      </w:r>
    </w:p>
    <w:p w:rsidR="00C60457" w:rsidRPr="00C319FF" w:rsidRDefault="00C60457" w:rsidP="009E69DC">
      <w:pPr>
        <w:widowControl w:val="0"/>
        <w:autoSpaceDE w:val="0"/>
        <w:autoSpaceDN w:val="0"/>
        <w:adjustRightInd w:val="0"/>
        <w:spacing w:after="0"/>
        <w:ind w:right="3661"/>
        <w:jc w:val="center"/>
        <w:rPr>
          <w:rFonts w:ascii="Cambria" w:hAnsi="Cambria"/>
          <w:b/>
          <w:bCs/>
          <w:sz w:val="16"/>
          <w:szCs w:val="16"/>
          <w:u w:val="single"/>
        </w:rPr>
      </w:pPr>
      <w:r w:rsidRPr="00C319FF">
        <w:rPr>
          <w:rFonts w:ascii="Cambria" w:hAnsi="Cambria"/>
          <w:b/>
          <w:bCs/>
          <w:sz w:val="30"/>
          <w:szCs w:val="30"/>
          <w:u w:val="single"/>
        </w:rPr>
        <w:t>F.Attributiondu</w:t>
      </w:r>
      <w:r w:rsidRPr="00C319FF">
        <w:rPr>
          <w:rFonts w:ascii="Cambria" w:hAnsi="Cambria"/>
          <w:b/>
          <w:bCs/>
          <w:spacing w:val="9"/>
          <w:sz w:val="30"/>
          <w:szCs w:val="30"/>
          <w:u w:val="single"/>
        </w:rPr>
        <w:t xml:space="preserve"> ma</w:t>
      </w:r>
      <w:r w:rsidRPr="00C319FF">
        <w:rPr>
          <w:rFonts w:ascii="Cambria" w:hAnsi="Cambria"/>
          <w:b/>
          <w:bCs/>
          <w:sz w:val="30"/>
          <w:szCs w:val="30"/>
          <w:u w:val="single"/>
        </w:rPr>
        <w:t>rché</w:t>
      </w:r>
    </w:p>
    <w:p w:rsidR="00C60457" w:rsidRPr="00C319FF" w:rsidRDefault="00C60457" w:rsidP="009E69DC">
      <w:pPr>
        <w:widowControl w:val="0"/>
        <w:autoSpaceDE w:val="0"/>
        <w:autoSpaceDN w:val="0"/>
        <w:adjustRightInd w:val="0"/>
        <w:spacing w:after="0"/>
        <w:ind w:left="114" w:right="-20"/>
        <w:rPr>
          <w:rFonts w:ascii="Cambria" w:hAnsi="Cambria"/>
        </w:rPr>
      </w:pPr>
      <w:r w:rsidRPr="00C319FF">
        <w:rPr>
          <w:rFonts w:ascii="Cambria" w:hAnsi="Cambria"/>
          <w:b/>
          <w:bCs/>
        </w:rPr>
        <w:t>Article34:Attribution</w:t>
      </w:r>
    </w:p>
    <w:p w:rsidR="00C60457" w:rsidRPr="00C319FF" w:rsidRDefault="00C60457" w:rsidP="009E69DC">
      <w:pPr>
        <w:widowControl w:val="0"/>
        <w:tabs>
          <w:tab w:val="left" w:pos="1700"/>
          <w:tab w:val="left" w:pos="2100"/>
          <w:tab w:val="left" w:pos="2620"/>
          <w:tab w:val="left" w:pos="3640"/>
          <w:tab w:val="left" w:pos="4220"/>
        </w:tabs>
        <w:autoSpaceDE w:val="0"/>
        <w:autoSpaceDN w:val="0"/>
        <w:adjustRightInd w:val="0"/>
        <w:spacing w:after="0"/>
        <w:ind w:left="142" w:right="-19" w:hanging="28"/>
        <w:jc w:val="both"/>
        <w:rPr>
          <w:rFonts w:ascii="Cambria" w:hAnsi="Cambria"/>
        </w:rPr>
      </w:pPr>
      <w:r w:rsidRPr="00C319FF">
        <w:rPr>
          <w:rFonts w:ascii="Cambria" w:hAnsi="Cambria"/>
          <w:b/>
        </w:rPr>
        <w:t>34.1.</w:t>
      </w:r>
      <w:r w:rsidR="00C20576" w:rsidRPr="00C319FF">
        <w:rPr>
          <w:rFonts w:ascii="Cambria" w:hAnsi="Cambria"/>
        </w:rPr>
        <w:t xml:space="preserve">Le maire de la commune d’arrondissement de </w:t>
      </w:r>
      <w:r w:rsidR="00B436CB">
        <w:rPr>
          <w:rFonts w:ascii="Cambria" w:hAnsi="Cambria"/>
        </w:rPr>
        <w:t>M</w:t>
      </w:r>
      <w:r w:rsidR="00BE12C6" w:rsidRPr="00C319FF">
        <w:rPr>
          <w:rFonts w:ascii="Cambria" w:hAnsi="Cambria"/>
        </w:rPr>
        <w:t>aroua</w:t>
      </w:r>
      <w:r w:rsidR="00C20576" w:rsidRPr="00C319FF">
        <w:rPr>
          <w:rFonts w:ascii="Cambria" w:hAnsi="Cambria"/>
        </w:rPr>
        <w:t>I</w:t>
      </w:r>
      <w:r w:rsidRPr="00C319FF">
        <w:rPr>
          <w:rFonts w:ascii="Cambria" w:hAnsi="Cambria"/>
        </w:rPr>
        <w:t xml:space="preserve">, Autorité Contractante,attribueraleMarchéau Soumissionnaire dont l’offre a été reconnue conformepourl’essentielauDossierd’Appel </w:t>
      </w:r>
      <w:r w:rsidRPr="00C319FF">
        <w:rPr>
          <w:rFonts w:ascii="Cambria" w:hAnsi="Cambria"/>
          <w:spacing w:val="5"/>
        </w:rPr>
        <w:t>d’offre</w:t>
      </w:r>
      <w:r w:rsidRPr="00C319FF">
        <w:rPr>
          <w:rFonts w:ascii="Cambria" w:hAnsi="Cambria"/>
        </w:rPr>
        <w:t xml:space="preserve">s </w:t>
      </w:r>
      <w:r w:rsidRPr="00C319FF">
        <w:rPr>
          <w:rFonts w:ascii="Cambria" w:hAnsi="Cambria"/>
          <w:spacing w:val="5"/>
        </w:rPr>
        <w:t>e</w:t>
      </w:r>
      <w:r w:rsidRPr="00C319FF">
        <w:rPr>
          <w:rFonts w:ascii="Cambria" w:hAnsi="Cambria"/>
        </w:rPr>
        <w:t xml:space="preserve">t </w:t>
      </w:r>
      <w:r w:rsidRPr="00C319FF">
        <w:rPr>
          <w:rFonts w:ascii="Cambria" w:hAnsi="Cambria"/>
          <w:spacing w:val="5"/>
        </w:rPr>
        <w:t>qu</w:t>
      </w:r>
      <w:r w:rsidRPr="00C319FF">
        <w:rPr>
          <w:rFonts w:ascii="Cambria" w:hAnsi="Cambria"/>
        </w:rPr>
        <w:t xml:space="preserve">i </w:t>
      </w:r>
      <w:r w:rsidRPr="00C319FF">
        <w:rPr>
          <w:rFonts w:ascii="Cambria" w:hAnsi="Cambria"/>
          <w:spacing w:val="5"/>
        </w:rPr>
        <w:t>dispos</w:t>
      </w:r>
      <w:r w:rsidRPr="00C319FF">
        <w:rPr>
          <w:rFonts w:ascii="Cambria" w:hAnsi="Cambria"/>
        </w:rPr>
        <w:t xml:space="preserve">e </w:t>
      </w:r>
      <w:r w:rsidRPr="00C319FF">
        <w:rPr>
          <w:rFonts w:ascii="Cambria" w:hAnsi="Cambria"/>
          <w:spacing w:val="5"/>
        </w:rPr>
        <w:t>de</w:t>
      </w:r>
      <w:r w:rsidRPr="00C319FF">
        <w:rPr>
          <w:rFonts w:ascii="Cambria" w:hAnsi="Cambria"/>
        </w:rPr>
        <w:t xml:space="preserve">s </w:t>
      </w:r>
      <w:r w:rsidRPr="00C319FF">
        <w:rPr>
          <w:rFonts w:ascii="Cambria" w:hAnsi="Cambria"/>
          <w:spacing w:val="5"/>
        </w:rPr>
        <w:t xml:space="preserve">capacités </w:t>
      </w:r>
      <w:r w:rsidRPr="00C319FF">
        <w:rPr>
          <w:rFonts w:ascii="Cambria" w:hAnsi="Cambria"/>
        </w:rPr>
        <w:t xml:space="preserve">techniquesetfinancièresrequisespourexécuterlemarchédefaçonsatisfaisanteetdont </w:t>
      </w:r>
      <w:r w:rsidRPr="00C319FF">
        <w:rPr>
          <w:rFonts w:ascii="Cambria" w:hAnsi="Cambria"/>
          <w:spacing w:val="1"/>
        </w:rPr>
        <w:t>l’offr</w:t>
      </w:r>
      <w:r w:rsidRPr="00C319FF">
        <w:rPr>
          <w:rFonts w:ascii="Cambria" w:hAnsi="Cambria"/>
        </w:rPr>
        <w:t xml:space="preserve">e a </w:t>
      </w:r>
      <w:r w:rsidRPr="00C319FF">
        <w:rPr>
          <w:rFonts w:ascii="Cambria" w:hAnsi="Cambria"/>
          <w:spacing w:val="1"/>
        </w:rPr>
        <w:t>ét</w:t>
      </w:r>
      <w:r w:rsidRPr="00C319FF">
        <w:rPr>
          <w:rFonts w:ascii="Cambria" w:hAnsi="Cambria"/>
        </w:rPr>
        <w:t xml:space="preserve">é </w:t>
      </w:r>
      <w:r w:rsidRPr="00C319FF">
        <w:rPr>
          <w:rFonts w:ascii="Cambria" w:hAnsi="Cambria"/>
          <w:spacing w:val="1"/>
        </w:rPr>
        <w:t>évalué</w:t>
      </w:r>
      <w:r w:rsidRPr="00C319FF">
        <w:rPr>
          <w:rFonts w:ascii="Cambria" w:hAnsi="Cambria"/>
        </w:rPr>
        <w:t xml:space="preserve">e </w:t>
      </w:r>
      <w:r w:rsidRPr="00C319FF">
        <w:rPr>
          <w:rFonts w:ascii="Cambria" w:hAnsi="Cambria"/>
          <w:spacing w:val="1"/>
        </w:rPr>
        <w:t>l</w:t>
      </w:r>
      <w:r w:rsidRPr="00C319FF">
        <w:rPr>
          <w:rFonts w:ascii="Cambria" w:hAnsi="Cambria"/>
        </w:rPr>
        <w:t xml:space="preserve">a </w:t>
      </w:r>
      <w:r w:rsidRPr="00C319FF">
        <w:rPr>
          <w:rFonts w:ascii="Cambria" w:hAnsi="Cambria"/>
          <w:spacing w:val="1"/>
        </w:rPr>
        <w:t xml:space="preserve">moins-disanten </w:t>
      </w:r>
      <w:r w:rsidRPr="00C319FF">
        <w:rPr>
          <w:rFonts w:ascii="Cambria" w:hAnsi="Cambria"/>
        </w:rPr>
        <w:t>incluantlecaséchéantlesrabaisproposés.</w:t>
      </w:r>
    </w:p>
    <w:p w:rsidR="00C60457" w:rsidRPr="00C319FF" w:rsidRDefault="00C60457" w:rsidP="009E69DC">
      <w:pPr>
        <w:widowControl w:val="0"/>
        <w:autoSpaceDE w:val="0"/>
        <w:autoSpaceDN w:val="0"/>
        <w:adjustRightInd w:val="0"/>
        <w:spacing w:after="0"/>
        <w:ind w:left="142" w:right="-19" w:hanging="28"/>
        <w:jc w:val="both"/>
        <w:rPr>
          <w:rFonts w:ascii="Cambria" w:hAnsi="Cambria"/>
        </w:rPr>
      </w:pPr>
      <w:r w:rsidRPr="00C319FF">
        <w:rPr>
          <w:rFonts w:ascii="Cambria" w:hAnsi="Cambria"/>
          <w:b/>
          <w:spacing w:val="1"/>
        </w:rPr>
        <w:t>34.2</w:t>
      </w:r>
      <w:r w:rsidRPr="00C319FF">
        <w:rPr>
          <w:rFonts w:ascii="Cambria" w:hAnsi="Cambria"/>
          <w:b/>
        </w:rPr>
        <w:t>.</w:t>
      </w:r>
      <w:r w:rsidRPr="00C319FF">
        <w:rPr>
          <w:rFonts w:ascii="Cambria" w:hAnsi="Cambria"/>
          <w:spacing w:val="1"/>
        </w:rPr>
        <w:t>Si</w:t>
      </w:r>
      <w:r w:rsidRPr="00C319FF">
        <w:rPr>
          <w:rFonts w:ascii="Cambria" w:hAnsi="Cambria"/>
        </w:rPr>
        <w:t xml:space="preserve">,  </w:t>
      </w:r>
      <w:r w:rsidRPr="00C319FF">
        <w:rPr>
          <w:rFonts w:ascii="Cambria" w:hAnsi="Cambria"/>
          <w:spacing w:val="1"/>
        </w:rPr>
        <w:t>selo</w:t>
      </w:r>
      <w:r w:rsidRPr="00C319FF">
        <w:rPr>
          <w:rFonts w:ascii="Cambria" w:hAnsi="Cambria"/>
        </w:rPr>
        <w:t xml:space="preserve">n  </w:t>
      </w:r>
      <w:r w:rsidRPr="00C319FF">
        <w:rPr>
          <w:rFonts w:ascii="Cambria" w:hAnsi="Cambria"/>
          <w:b/>
          <w:spacing w:val="1"/>
        </w:rPr>
        <w:t>l’Articl</w:t>
      </w:r>
      <w:r w:rsidRPr="00C319FF">
        <w:rPr>
          <w:rFonts w:ascii="Cambria" w:hAnsi="Cambria"/>
          <w:b/>
        </w:rPr>
        <w:t xml:space="preserve">e  </w:t>
      </w:r>
      <w:r w:rsidRPr="00C319FF">
        <w:rPr>
          <w:rFonts w:ascii="Cambria" w:hAnsi="Cambria"/>
          <w:b/>
          <w:spacing w:val="1"/>
        </w:rPr>
        <w:t>13.</w:t>
      </w:r>
      <w:r w:rsidRPr="00C319FF">
        <w:rPr>
          <w:rFonts w:ascii="Cambria" w:hAnsi="Cambria"/>
          <w:b/>
        </w:rPr>
        <w:t>2</w:t>
      </w:r>
      <w:r w:rsidRPr="00C319FF">
        <w:rPr>
          <w:rFonts w:ascii="Cambria" w:hAnsi="Cambria"/>
          <w:spacing w:val="1"/>
        </w:rPr>
        <w:t>d</w:t>
      </w:r>
      <w:r w:rsidRPr="00C319FF">
        <w:rPr>
          <w:rFonts w:ascii="Cambria" w:hAnsi="Cambria"/>
        </w:rPr>
        <w:t xml:space="preserve">u  </w:t>
      </w:r>
      <w:r w:rsidRPr="00C319FF">
        <w:rPr>
          <w:rFonts w:ascii="Cambria" w:hAnsi="Cambria"/>
          <w:spacing w:val="1"/>
        </w:rPr>
        <w:t>RGAO</w:t>
      </w:r>
      <w:r w:rsidRPr="00C319FF">
        <w:rPr>
          <w:rFonts w:ascii="Cambria" w:hAnsi="Cambria"/>
        </w:rPr>
        <w:t xml:space="preserve">,  </w:t>
      </w:r>
      <w:r w:rsidRPr="00C319FF">
        <w:rPr>
          <w:rFonts w:ascii="Cambria" w:hAnsi="Cambria"/>
          <w:spacing w:val="1"/>
        </w:rPr>
        <w:t>l’appel d’offre</w:t>
      </w:r>
      <w:r w:rsidRPr="00C319FF">
        <w:rPr>
          <w:rFonts w:ascii="Cambria" w:hAnsi="Cambria"/>
        </w:rPr>
        <w:t xml:space="preserve">s  </w:t>
      </w:r>
      <w:r w:rsidRPr="00C319FF">
        <w:rPr>
          <w:rFonts w:ascii="Cambria" w:hAnsi="Cambria"/>
          <w:spacing w:val="1"/>
        </w:rPr>
        <w:t>port</w:t>
      </w:r>
      <w:r w:rsidRPr="00C319FF">
        <w:rPr>
          <w:rFonts w:ascii="Cambria" w:hAnsi="Cambria"/>
        </w:rPr>
        <w:t xml:space="preserve">e  </w:t>
      </w:r>
      <w:r w:rsidRPr="00C319FF">
        <w:rPr>
          <w:rFonts w:ascii="Cambria" w:hAnsi="Cambria"/>
          <w:spacing w:val="1"/>
        </w:rPr>
        <w:t>su</w:t>
      </w:r>
      <w:r w:rsidRPr="00C319FF">
        <w:rPr>
          <w:rFonts w:ascii="Cambria" w:hAnsi="Cambria"/>
        </w:rPr>
        <w:t xml:space="preserve">r  </w:t>
      </w:r>
      <w:r w:rsidRPr="00C319FF">
        <w:rPr>
          <w:rFonts w:ascii="Cambria" w:hAnsi="Cambria"/>
          <w:spacing w:val="1"/>
        </w:rPr>
        <w:t>plusieur</w:t>
      </w:r>
      <w:r w:rsidRPr="00C319FF">
        <w:rPr>
          <w:rFonts w:ascii="Cambria" w:hAnsi="Cambria"/>
        </w:rPr>
        <w:t xml:space="preserve">s  </w:t>
      </w:r>
      <w:r w:rsidRPr="00C319FF">
        <w:rPr>
          <w:rFonts w:ascii="Cambria" w:hAnsi="Cambria"/>
          <w:spacing w:val="1"/>
        </w:rPr>
        <w:t>lots</w:t>
      </w:r>
      <w:r w:rsidRPr="00C319FF">
        <w:rPr>
          <w:rFonts w:ascii="Cambria" w:hAnsi="Cambria"/>
        </w:rPr>
        <w:t xml:space="preserve">,  </w:t>
      </w:r>
      <w:r w:rsidRPr="00C319FF">
        <w:rPr>
          <w:rFonts w:ascii="Cambria" w:hAnsi="Cambria"/>
          <w:spacing w:val="1"/>
        </w:rPr>
        <w:t>l’offr</w:t>
      </w:r>
      <w:r w:rsidRPr="00C319FF">
        <w:rPr>
          <w:rFonts w:ascii="Cambria" w:hAnsi="Cambria"/>
        </w:rPr>
        <w:t xml:space="preserve">e  </w:t>
      </w:r>
      <w:r w:rsidRPr="00C319FF">
        <w:rPr>
          <w:rFonts w:ascii="Cambria" w:hAnsi="Cambria"/>
          <w:spacing w:val="1"/>
        </w:rPr>
        <w:t xml:space="preserve">la </w:t>
      </w:r>
      <w:r w:rsidR="00B436CB">
        <w:rPr>
          <w:rFonts w:ascii="Cambria" w:hAnsi="Cambria"/>
        </w:rPr>
        <w:t>moins-disant</w:t>
      </w:r>
      <w:r w:rsidRPr="00C319FF">
        <w:rPr>
          <w:rFonts w:ascii="Cambria" w:hAnsi="Cambria"/>
        </w:rPr>
        <w:t xml:space="preserve">sera déterminée en évaluant ce marché en liaison avec les autres lots à </w:t>
      </w:r>
      <w:r w:rsidRPr="00C319FF">
        <w:rPr>
          <w:rFonts w:ascii="Cambria" w:hAnsi="Cambria"/>
          <w:spacing w:val="5"/>
        </w:rPr>
        <w:t>attribue</w:t>
      </w:r>
      <w:r w:rsidRPr="00C319FF">
        <w:rPr>
          <w:rFonts w:ascii="Cambria" w:hAnsi="Cambria"/>
        </w:rPr>
        <w:t xml:space="preserve">r  </w:t>
      </w:r>
      <w:r w:rsidRPr="00C319FF">
        <w:rPr>
          <w:rFonts w:ascii="Cambria" w:hAnsi="Cambria"/>
          <w:spacing w:val="5"/>
        </w:rPr>
        <w:t>concurremment</w:t>
      </w:r>
      <w:r w:rsidRPr="00C319FF">
        <w:rPr>
          <w:rFonts w:ascii="Cambria" w:hAnsi="Cambria"/>
        </w:rPr>
        <w:t xml:space="preserve">, </w:t>
      </w:r>
      <w:r w:rsidRPr="00C319FF">
        <w:rPr>
          <w:rFonts w:ascii="Cambria" w:hAnsi="Cambria"/>
          <w:spacing w:val="5"/>
        </w:rPr>
        <w:t>e</w:t>
      </w:r>
      <w:r w:rsidRPr="00C319FF">
        <w:rPr>
          <w:rFonts w:ascii="Cambria" w:hAnsi="Cambria"/>
        </w:rPr>
        <w:t xml:space="preserve">n </w:t>
      </w:r>
      <w:r w:rsidRPr="00C319FF">
        <w:rPr>
          <w:rFonts w:ascii="Cambria" w:hAnsi="Cambria"/>
          <w:spacing w:val="5"/>
        </w:rPr>
        <w:t>prenan</w:t>
      </w:r>
      <w:r w:rsidRPr="00C319FF">
        <w:rPr>
          <w:rFonts w:ascii="Cambria" w:hAnsi="Cambria"/>
        </w:rPr>
        <w:t xml:space="preserve">t </w:t>
      </w:r>
      <w:r w:rsidRPr="00C319FF">
        <w:rPr>
          <w:rFonts w:ascii="Cambria" w:hAnsi="Cambria"/>
          <w:spacing w:val="5"/>
        </w:rPr>
        <w:t xml:space="preserve">en </w:t>
      </w:r>
      <w:r w:rsidRPr="00C319FF">
        <w:rPr>
          <w:rFonts w:ascii="Cambria" w:hAnsi="Cambria"/>
        </w:rPr>
        <w:t>comptelesrabaisoffertsparlessoumissionnaires en cas d’attribution de plus d’un lot, ainsiquedeleurplandechargesaumoment del’attribution.</w:t>
      </w:r>
    </w:p>
    <w:p w:rsidR="00C60457" w:rsidRPr="00C319FF" w:rsidRDefault="00C60457" w:rsidP="009E69DC">
      <w:pPr>
        <w:widowControl w:val="0"/>
        <w:autoSpaceDE w:val="0"/>
        <w:autoSpaceDN w:val="0"/>
        <w:adjustRightInd w:val="0"/>
        <w:spacing w:after="0"/>
        <w:ind w:left="114" w:right="-163"/>
        <w:rPr>
          <w:rFonts w:ascii="Cambria" w:hAnsi="Cambria"/>
          <w:b/>
        </w:rPr>
      </w:pPr>
      <w:r w:rsidRPr="00C319FF">
        <w:rPr>
          <w:rFonts w:ascii="Cambria" w:hAnsi="Cambria"/>
          <w:b/>
          <w:bCs/>
        </w:rPr>
        <w:t>Article 35 : Droit du Délégué Départemental des Marchés Publics, Autorité Contractante de dé</w:t>
      </w:r>
      <w:r w:rsidRPr="00C319FF">
        <w:rPr>
          <w:rFonts w:ascii="Cambria" w:hAnsi="Cambria"/>
          <w:b/>
        </w:rPr>
        <w:t>clarer  un  Appel  d’Offres  infructueux ou d’annuler une procédure</w:t>
      </w:r>
    </w:p>
    <w:p w:rsidR="00C60457" w:rsidRPr="00C319FF" w:rsidRDefault="00C60457" w:rsidP="009E69DC">
      <w:pPr>
        <w:widowControl w:val="0"/>
        <w:autoSpaceDE w:val="0"/>
        <w:autoSpaceDN w:val="0"/>
        <w:adjustRightInd w:val="0"/>
        <w:spacing w:after="0"/>
        <w:ind w:left="114" w:right="-15"/>
        <w:jc w:val="both"/>
        <w:rPr>
          <w:rFonts w:ascii="Cambria" w:hAnsi="Cambria"/>
        </w:rPr>
      </w:pPr>
      <w:r w:rsidRPr="00C319FF">
        <w:rPr>
          <w:rFonts w:ascii="Cambria" w:hAnsi="Cambria"/>
        </w:rPr>
        <w:t xml:space="preserve"> Autorité Contractante,se  réserve  le  droit  d’annuler une procédure d’Appel d’Offres après autorisation du Ministre des Marchés Publics, Autorité Chargée des Marchés Publics lorsque les offres ont été ouvertes ou de déclarer un Appel d’Offres infructueux après avis  de  la  commission  des  marchés  compétente, sans qu’il y ait lieu à réclamation.</w:t>
      </w:r>
    </w:p>
    <w:p w:rsidR="00C60457" w:rsidRPr="00C319FF" w:rsidRDefault="00C60457" w:rsidP="009E69DC">
      <w:pPr>
        <w:widowControl w:val="0"/>
        <w:autoSpaceDE w:val="0"/>
        <w:autoSpaceDN w:val="0"/>
        <w:adjustRightInd w:val="0"/>
        <w:spacing w:after="0" w:line="240" w:lineRule="auto"/>
        <w:ind w:left="114" w:right="-163"/>
        <w:rPr>
          <w:rFonts w:ascii="Cambria" w:hAnsi="Cambria"/>
          <w:b/>
          <w:bCs/>
        </w:rPr>
      </w:pPr>
      <w:r w:rsidRPr="00C319FF">
        <w:rPr>
          <w:rFonts w:ascii="Cambria" w:hAnsi="Cambria"/>
          <w:b/>
          <w:bCs/>
        </w:rPr>
        <w:t>Article 36 : Notification de l’attribution du marché</w:t>
      </w:r>
    </w:p>
    <w:p w:rsidR="00C60457" w:rsidRPr="00C319FF" w:rsidRDefault="00C60457" w:rsidP="009E69DC">
      <w:pPr>
        <w:widowControl w:val="0"/>
        <w:tabs>
          <w:tab w:val="left" w:pos="1140"/>
          <w:tab w:val="left" w:pos="1720"/>
          <w:tab w:val="left" w:pos="2100"/>
          <w:tab w:val="left" w:pos="2960"/>
          <w:tab w:val="left" w:pos="4220"/>
          <w:tab w:val="left" w:pos="5060"/>
        </w:tabs>
        <w:autoSpaceDE w:val="0"/>
        <w:autoSpaceDN w:val="0"/>
        <w:adjustRightInd w:val="0"/>
        <w:spacing w:after="0" w:line="240" w:lineRule="auto"/>
        <w:ind w:left="114" w:right="-19"/>
        <w:jc w:val="both"/>
        <w:rPr>
          <w:rFonts w:ascii="Cambria" w:hAnsi="Cambria"/>
        </w:rPr>
      </w:pPr>
      <w:r w:rsidRPr="00C319FF">
        <w:rPr>
          <w:rFonts w:ascii="Cambria" w:hAnsi="Cambria"/>
        </w:rPr>
        <w:t xml:space="preserve">Avantl’expirationdudélaidevaliditédesoffresfixé </w:t>
      </w:r>
      <w:r w:rsidRPr="00C319FF">
        <w:rPr>
          <w:rFonts w:ascii="Cambria" w:hAnsi="Cambria"/>
          <w:spacing w:val="3"/>
        </w:rPr>
        <w:t>pa</w:t>
      </w:r>
      <w:r w:rsidRPr="00C319FF">
        <w:rPr>
          <w:rFonts w:ascii="Cambria" w:hAnsi="Cambria"/>
        </w:rPr>
        <w:t xml:space="preserve">r </w:t>
      </w:r>
      <w:r w:rsidRPr="00C319FF">
        <w:rPr>
          <w:rFonts w:ascii="Cambria" w:hAnsi="Cambria"/>
          <w:spacing w:val="3"/>
        </w:rPr>
        <w:t>l</w:t>
      </w:r>
      <w:r w:rsidRPr="00C319FF">
        <w:rPr>
          <w:rFonts w:ascii="Cambria" w:hAnsi="Cambria"/>
        </w:rPr>
        <w:t xml:space="preserve">e </w:t>
      </w:r>
      <w:r w:rsidRPr="00C319FF">
        <w:rPr>
          <w:rFonts w:ascii="Cambria" w:hAnsi="Cambria"/>
          <w:spacing w:val="3"/>
        </w:rPr>
        <w:t xml:space="preserve">RPAO, </w:t>
      </w:r>
      <w:r w:rsidR="00C20576" w:rsidRPr="00C319FF">
        <w:rPr>
          <w:rFonts w:ascii="Cambria" w:hAnsi="Cambria"/>
          <w:spacing w:val="3"/>
        </w:rPr>
        <w:t xml:space="preserve">Le maire de la commune d’arrondissement de </w:t>
      </w:r>
      <w:r w:rsidR="00B436CB">
        <w:rPr>
          <w:rFonts w:ascii="Cambria" w:hAnsi="Cambria"/>
          <w:spacing w:val="3"/>
        </w:rPr>
        <w:t>M</w:t>
      </w:r>
      <w:r w:rsidR="00BE12C6" w:rsidRPr="00C319FF">
        <w:rPr>
          <w:rFonts w:ascii="Cambria" w:hAnsi="Cambria"/>
          <w:spacing w:val="3"/>
        </w:rPr>
        <w:t>aroua</w:t>
      </w:r>
      <w:r w:rsidR="00C20576" w:rsidRPr="00C319FF">
        <w:rPr>
          <w:rFonts w:ascii="Cambria" w:hAnsi="Cambria"/>
          <w:spacing w:val="3"/>
        </w:rPr>
        <w:t xml:space="preserve"> II</w:t>
      </w:r>
      <w:r w:rsidRPr="00C319FF">
        <w:rPr>
          <w:rFonts w:ascii="Cambria" w:hAnsi="Cambria"/>
        </w:rPr>
        <w:t xml:space="preserve">, Autorité Contractante, </w:t>
      </w:r>
      <w:r w:rsidRPr="00C319FF">
        <w:rPr>
          <w:rFonts w:ascii="Cambria" w:hAnsi="Cambria"/>
          <w:spacing w:val="3"/>
        </w:rPr>
        <w:t>notifier</w:t>
      </w:r>
      <w:r w:rsidRPr="00C319FF">
        <w:rPr>
          <w:rFonts w:ascii="Cambria" w:hAnsi="Cambria"/>
        </w:rPr>
        <w:t xml:space="preserve">a </w:t>
      </w:r>
      <w:r w:rsidRPr="00C319FF">
        <w:rPr>
          <w:rFonts w:ascii="Cambria" w:hAnsi="Cambria"/>
          <w:spacing w:val="3"/>
        </w:rPr>
        <w:t xml:space="preserve">à </w:t>
      </w:r>
      <w:r w:rsidRPr="00C319FF">
        <w:rPr>
          <w:rFonts w:ascii="Cambria" w:hAnsi="Cambria"/>
        </w:rPr>
        <w:t xml:space="preserve">l’attributaireduMarchépartélécopieconfirméepar lettrerecommandéeoupartous autres moyensque sasoumissionaétéretenue.Cettelettreindiquerale </w:t>
      </w:r>
      <w:r w:rsidRPr="00C319FF">
        <w:rPr>
          <w:rFonts w:ascii="Cambria" w:hAnsi="Cambria"/>
          <w:spacing w:val="5"/>
        </w:rPr>
        <w:t>montan</w:t>
      </w:r>
      <w:r w:rsidRPr="00C319FF">
        <w:rPr>
          <w:rFonts w:ascii="Cambria" w:hAnsi="Cambria"/>
        </w:rPr>
        <w:t xml:space="preserve">t </w:t>
      </w:r>
      <w:r w:rsidRPr="00C319FF">
        <w:rPr>
          <w:rFonts w:ascii="Cambria" w:hAnsi="Cambria"/>
          <w:spacing w:val="5"/>
        </w:rPr>
        <w:t>qu</w:t>
      </w:r>
      <w:r w:rsidRPr="00C319FF">
        <w:rPr>
          <w:rFonts w:ascii="Cambria" w:hAnsi="Cambria"/>
        </w:rPr>
        <w:t xml:space="preserve">e </w:t>
      </w:r>
      <w:r w:rsidRPr="00C319FF">
        <w:rPr>
          <w:rFonts w:ascii="Cambria" w:hAnsi="Cambria"/>
          <w:spacing w:val="5"/>
        </w:rPr>
        <w:t>l</w:t>
      </w:r>
      <w:r w:rsidRPr="00C319FF">
        <w:rPr>
          <w:rFonts w:ascii="Cambria" w:hAnsi="Cambria"/>
        </w:rPr>
        <w:t xml:space="preserve">e </w:t>
      </w:r>
      <w:r w:rsidRPr="00C319FF">
        <w:rPr>
          <w:rFonts w:ascii="Cambria" w:hAnsi="Cambria"/>
          <w:b/>
          <w:spacing w:val="5"/>
        </w:rPr>
        <w:t>Maîtr</w:t>
      </w:r>
      <w:r w:rsidRPr="00C319FF">
        <w:rPr>
          <w:rFonts w:ascii="Cambria" w:hAnsi="Cambria"/>
          <w:b/>
        </w:rPr>
        <w:t xml:space="preserve">e </w:t>
      </w:r>
      <w:r w:rsidRPr="00C319FF">
        <w:rPr>
          <w:rFonts w:ascii="Cambria" w:hAnsi="Cambria"/>
          <w:b/>
          <w:spacing w:val="5"/>
        </w:rPr>
        <w:t>d’Ouvrag</w:t>
      </w:r>
      <w:r w:rsidRPr="00C319FF">
        <w:rPr>
          <w:rFonts w:ascii="Cambria" w:hAnsi="Cambria"/>
          <w:b/>
        </w:rPr>
        <w:t xml:space="preserve">e </w:t>
      </w:r>
      <w:r w:rsidRPr="00C319FF">
        <w:rPr>
          <w:rFonts w:ascii="Cambria" w:hAnsi="Cambria"/>
          <w:spacing w:val="5"/>
        </w:rPr>
        <w:t>paier</w:t>
      </w:r>
      <w:r w:rsidRPr="00C319FF">
        <w:rPr>
          <w:rFonts w:ascii="Cambria" w:hAnsi="Cambria"/>
        </w:rPr>
        <w:t xml:space="preserve">a </w:t>
      </w:r>
      <w:r w:rsidRPr="00C319FF">
        <w:rPr>
          <w:rFonts w:ascii="Cambria" w:hAnsi="Cambria"/>
          <w:spacing w:val="5"/>
        </w:rPr>
        <w:t xml:space="preserve">à </w:t>
      </w:r>
      <w:r w:rsidRPr="00C319FF">
        <w:rPr>
          <w:rFonts w:ascii="Cambria" w:hAnsi="Cambria"/>
        </w:rPr>
        <w:t>l’Entrepreneurautitredel’exécutiondestravauxet ledélaid’exécution.</w:t>
      </w:r>
    </w:p>
    <w:p w:rsidR="00C60457" w:rsidRPr="00C319FF" w:rsidRDefault="00C60457" w:rsidP="009E69DC">
      <w:pPr>
        <w:widowControl w:val="0"/>
        <w:autoSpaceDE w:val="0"/>
        <w:autoSpaceDN w:val="0"/>
        <w:adjustRightInd w:val="0"/>
        <w:spacing w:after="0" w:line="240" w:lineRule="auto"/>
        <w:ind w:right="-149"/>
        <w:rPr>
          <w:rFonts w:ascii="Cambria" w:hAnsi="Cambria"/>
        </w:rPr>
      </w:pPr>
      <w:r w:rsidRPr="00C319FF">
        <w:rPr>
          <w:rFonts w:ascii="Cambria" w:hAnsi="Cambria"/>
          <w:b/>
          <w:bCs/>
        </w:rPr>
        <w:t xml:space="preserve">Article37: </w:t>
      </w:r>
      <w:r w:rsidRPr="00C319FF">
        <w:rPr>
          <w:rFonts w:ascii="Cambria" w:hAnsi="Cambria"/>
          <w:b/>
          <w:bCs/>
          <w:spacing w:val="5"/>
        </w:rPr>
        <w:t>Publicatio</w:t>
      </w:r>
      <w:r w:rsidRPr="00C319FF">
        <w:rPr>
          <w:rFonts w:ascii="Cambria" w:hAnsi="Cambria"/>
          <w:b/>
          <w:bCs/>
        </w:rPr>
        <w:t xml:space="preserve">n  </w:t>
      </w:r>
      <w:r w:rsidRPr="00C319FF">
        <w:rPr>
          <w:rFonts w:ascii="Cambria" w:hAnsi="Cambria"/>
          <w:b/>
          <w:bCs/>
          <w:spacing w:val="5"/>
        </w:rPr>
        <w:t>de</w:t>
      </w:r>
      <w:r w:rsidRPr="00C319FF">
        <w:rPr>
          <w:rFonts w:ascii="Cambria" w:hAnsi="Cambria"/>
          <w:b/>
          <w:bCs/>
        </w:rPr>
        <w:t xml:space="preserve">s  </w:t>
      </w:r>
      <w:r w:rsidRPr="00C319FF">
        <w:rPr>
          <w:rFonts w:ascii="Cambria" w:hAnsi="Cambria"/>
          <w:b/>
          <w:bCs/>
          <w:spacing w:val="5"/>
        </w:rPr>
        <w:t>résultat</w:t>
      </w:r>
      <w:r w:rsidRPr="00C319FF">
        <w:rPr>
          <w:rFonts w:ascii="Cambria" w:hAnsi="Cambria"/>
          <w:b/>
          <w:bCs/>
        </w:rPr>
        <w:t xml:space="preserve">s  </w:t>
      </w:r>
      <w:r w:rsidRPr="00C319FF">
        <w:rPr>
          <w:rFonts w:ascii="Cambria" w:hAnsi="Cambria"/>
          <w:b/>
          <w:bCs/>
          <w:spacing w:val="5"/>
        </w:rPr>
        <w:t>d’attri</w:t>
      </w:r>
      <w:r w:rsidRPr="00C319FF">
        <w:rPr>
          <w:rFonts w:ascii="Cambria" w:hAnsi="Cambria"/>
          <w:b/>
          <w:bCs/>
        </w:rPr>
        <w:t>butiondumarchéetrecours</w:t>
      </w:r>
    </w:p>
    <w:p w:rsidR="00C60457" w:rsidRPr="00C319FF" w:rsidRDefault="00C60457" w:rsidP="009E69DC">
      <w:pPr>
        <w:widowControl w:val="0"/>
        <w:autoSpaceDE w:val="0"/>
        <w:autoSpaceDN w:val="0"/>
        <w:adjustRightInd w:val="0"/>
        <w:spacing w:after="0" w:line="240" w:lineRule="auto"/>
        <w:ind w:right="-15"/>
        <w:jc w:val="both"/>
        <w:rPr>
          <w:rFonts w:ascii="Cambria" w:hAnsi="Cambria"/>
        </w:rPr>
      </w:pPr>
      <w:r w:rsidRPr="00C319FF">
        <w:rPr>
          <w:rFonts w:ascii="Cambria" w:hAnsi="Cambria"/>
        </w:rPr>
        <w:t xml:space="preserve">37.1. </w:t>
      </w:r>
      <w:r w:rsidR="00C20576" w:rsidRPr="00C319FF">
        <w:rPr>
          <w:rFonts w:ascii="Cambria" w:hAnsi="Cambria"/>
        </w:rPr>
        <w:t xml:space="preserve">Le maire de la commune d’arrondissement de </w:t>
      </w:r>
      <w:r w:rsidR="00B436CB">
        <w:rPr>
          <w:rFonts w:ascii="Cambria" w:hAnsi="Cambria"/>
        </w:rPr>
        <w:t>M</w:t>
      </w:r>
      <w:r w:rsidR="00BE12C6" w:rsidRPr="00C319FF">
        <w:rPr>
          <w:rFonts w:ascii="Cambria" w:hAnsi="Cambria"/>
        </w:rPr>
        <w:t>aroua</w:t>
      </w:r>
      <w:r w:rsidR="00C20576" w:rsidRPr="00C319FF">
        <w:rPr>
          <w:rFonts w:ascii="Cambria" w:hAnsi="Cambria"/>
        </w:rPr>
        <w:t xml:space="preserve"> II</w:t>
      </w:r>
      <w:r w:rsidRPr="00C319FF">
        <w:rPr>
          <w:rFonts w:ascii="Cambria" w:hAnsi="Cambria"/>
        </w:rPr>
        <w:t xml:space="preserve">, </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 xml:space="preserve">ontractantecommuniqueàtoutsoumissionnaireouadministrationconcernée,sur requêteàluiadresséedansundélaimaximal de </w:t>
      </w:r>
      <w:r w:rsidRPr="00C319FF">
        <w:rPr>
          <w:rFonts w:ascii="Cambria" w:hAnsi="Cambria"/>
          <w:b/>
        </w:rPr>
        <w:t>cinq (5)</w:t>
      </w:r>
      <w:r w:rsidRPr="00C319FF">
        <w:rPr>
          <w:rFonts w:ascii="Cambria" w:hAnsi="Cambria"/>
        </w:rPr>
        <w:t>jours après la publication des résultatsd’attribution,lerapportdel’observateur indépendant ainsi que le procès-verbal delaséanced’attributiondumarchéyrelatif auquel est annexé le rapport d’analyse des offres.</w:t>
      </w:r>
    </w:p>
    <w:p w:rsidR="00C60457" w:rsidRPr="00C319FF" w:rsidRDefault="00C60457" w:rsidP="009E69DC">
      <w:pPr>
        <w:widowControl w:val="0"/>
        <w:autoSpaceDE w:val="0"/>
        <w:autoSpaceDN w:val="0"/>
        <w:adjustRightInd w:val="0"/>
        <w:spacing w:after="0" w:line="240" w:lineRule="auto"/>
        <w:ind w:right="-34"/>
        <w:jc w:val="both"/>
        <w:rPr>
          <w:rFonts w:ascii="Cambria" w:hAnsi="Cambria"/>
        </w:rPr>
      </w:pPr>
      <w:r w:rsidRPr="00C319FF">
        <w:rPr>
          <w:rFonts w:ascii="Cambria" w:hAnsi="Cambria"/>
          <w:b/>
        </w:rPr>
        <w:t>37.2.</w:t>
      </w:r>
      <w:r w:rsidR="00C20576" w:rsidRPr="00C319FF">
        <w:rPr>
          <w:rFonts w:ascii="Cambria" w:hAnsi="Cambria"/>
        </w:rPr>
        <w:t xml:space="preserve">Le maire de la commune d’arrondissement de </w:t>
      </w:r>
      <w:r w:rsidR="00B436CB">
        <w:rPr>
          <w:rFonts w:ascii="Cambria" w:hAnsi="Cambria"/>
        </w:rPr>
        <w:t>M</w:t>
      </w:r>
      <w:r w:rsidR="00BE12C6" w:rsidRPr="00C319FF">
        <w:rPr>
          <w:rFonts w:ascii="Cambria" w:hAnsi="Cambria"/>
        </w:rPr>
        <w:t>aroua</w:t>
      </w:r>
      <w:r w:rsidR="00C20576" w:rsidRPr="00C319FF">
        <w:rPr>
          <w:rFonts w:ascii="Cambria" w:hAnsi="Cambria"/>
        </w:rPr>
        <w:t xml:space="preserve"> II</w:t>
      </w:r>
      <w:r w:rsidRPr="00C319FF">
        <w:rPr>
          <w:rFonts w:ascii="Cambria" w:hAnsi="Cambria"/>
        </w:rPr>
        <w:t xml:space="preserve">, </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ontractante est tenu de communiquer les motifs de rejet des offres des soumi</w:t>
      </w:r>
      <w:r w:rsidRPr="00C319FF">
        <w:rPr>
          <w:rFonts w:ascii="Cambria" w:hAnsi="Cambria"/>
          <w:spacing w:val="5"/>
        </w:rPr>
        <w:t>ssionnaire</w:t>
      </w:r>
      <w:r w:rsidRPr="00C319FF">
        <w:rPr>
          <w:rFonts w:ascii="Cambria" w:hAnsi="Cambria"/>
        </w:rPr>
        <w:t xml:space="preserve">s  </w:t>
      </w:r>
      <w:r w:rsidRPr="00C319FF">
        <w:rPr>
          <w:rFonts w:ascii="Cambria" w:hAnsi="Cambria"/>
          <w:spacing w:val="5"/>
        </w:rPr>
        <w:t>concerné</w:t>
      </w:r>
      <w:r w:rsidRPr="00C319FF">
        <w:rPr>
          <w:rFonts w:ascii="Cambria" w:hAnsi="Cambria"/>
        </w:rPr>
        <w:t xml:space="preserve">s </w:t>
      </w:r>
      <w:r w:rsidRPr="00C319FF">
        <w:rPr>
          <w:rFonts w:ascii="Cambria" w:hAnsi="Cambria"/>
          <w:spacing w:val="5"/>
        </w:rPr>
        <w:t>qu</w:t>
      </w:r>
      <w:r w:rsidRPr="00C319FF">
        <w:rPr>
          <w:rFonts w:ascii="Cambria" w:hAnsi="Cambria"/>
        </w:rPr>
        <w:t xml:space="preserve">i  </w:t>
      </w:r>
      <w:r w:rsidRPr="00C319FF">
        <w:rPr>
          <w:rFonts w:ascii="Cambria" w:hAnsi="Cambria"/>
          <w:spacing w:val="5"/>
        </w:rPr>
        <w:t>e</w:t>
      </w:r>
      <w:r w:rsidRPr="00C319FF">
        <w:rPr>
          <w:rFonts w:ascii="Cambria" w:hAnsi="Cambria"/>
        </w:rPr>
        <w:t xml:space="preserve">n </w:t>
      </w:r>
      <w:r w:rsidRPr="00C319FF">
        <w:rPr>
          <w:rFonts w:ascii="Cambria" w:hAnsi="Cambria"/>
          <w:spacing w:val="5"/>
        </w:rPr>
        <w:t>fon</w:t>
      </w:r>
      <w:r w:rsidRPr="00C319FF">
        <w:rPr>
          <w:rFonts w:ascii="Cambria" w:hAnsi="Cambria"/>
        </w:rPr>
        <w:t xml:space="preserve">t </w:t>
      </w:r>
      <w:r w:rsidRPr="00C319FF">
        <w:rPr>
          <w:rFonts w:ascii="Cambria" w:hAnsi="Cambria"/>
          <w:spacing w:val="5"/>
        </w:rPr>
        <w:t xml:space="preserve">la </w:t>
      </w:r>
      <w:r w:rsidRPr="00C319FF">
        <w:rPr>
          <w:rFonts w:ascii="Cambria" w:hAnsi="Cambria"/>
        </w:rPr>
        <w:t>demande.</w:t>
      </w:r>
    </w:p>
    <w:p w:rsidR="00C60457" w:rsidRPr="00C319FF" w:rsidRDefault="00C60457" w:rsidP="009E69DC">
      <w:pPr>
        <w:widowControl w:val="0"/>
        <w:autoSpaceDE w:val="0"/>
        <w:autoSpaceDN w:val="0"/>
        <w:adjustRightInd w:val="0"/>
        <w:spacing w:after="0"/>
        <w:ind w:right="95"/>
        <w:jc w:val="both"/>
        <w:rPr>
          <w:rFonts w:ascii="Cambria" w:hAnsi="Cambria"/>
        </w:rPr>
      </w:pPr>
      <w:r w:rsidRPr="00C319FF">
        <w:rPr>
          <w:rFonts w:ascii="Cambria" w:hAnsi="Cambria"/>
          <w:b/>
        </w:rPr>
        <w:t>37.3.</w:t>
      </w:r>
      <w:r w:rsidRPr="00C319FF">
        <w:rPr>
          <w:rFonts w:ascii="Cambria" w:hAnsi="Cambria"/>
        </w:rPr>
        <w:t xml:space="preserve">Aprèslapublicationdurésultatdel’attribution, lesoffresnonretiréesdansundélaimaximal de </w:t>
      </w:r>
      <w:r w:rsidRPr="00C319FF">
        <w:rPr>
          <w:rFonts w:ascii="Cambria" w:hAnsi="Cambria"/>
          <w:b/>
        </w:rPr>
        <w:t xml:space="preserve">quinze (15) </w:t>
      </w:r>
      <w:r w:rsidRPr="00C319FF">
        <w:rPr>
          <w:rFonts w:ascii="Cambria" w:hAnsi="Cambria"/>
        </w:rPr>
        <w:t>jours seront détruites, sans qu’ilyaitlieuàréclamation,àl’exceptionde l’exemplairedestinéàl’organismechargéde larégulationdesmarchéspublics.</w:t>
      </w:r>
    </w:p>
    <w:p w:rsidR="00C60457" w:rsidRPr="00C319FF" w:rsidRDefault="00C60457" w:rsidP="009E69DC">
      <w:pPr>
        <w:widowControl w:val="0"/>
        <w:autoSpaceDE w:val="0"/>
        <w:autoSpaceDN w:val="0"/>
        <w:adjustRightInd w:val="0"/>
        <w:spacing w:after="0"/>
        <w:ind w:right="94"/>
        <w:jc w:val="both"/>
        <w:rPr>
          <w:rFonts w:ascii="Cambria" w:hAnsi="Cambria"/>
        </w:rPr>
      </w:pPr>
      <w:r w:rsidRPr="00C319FF">
        <w:rPr>
          <w:rFonts w:ascii="Cambria" w:hAnsi="Cambria"/>
          <w:b/>
        </w:rPr>
        <w:t>37.4.</w:t>
      </w:r>
      <w:r w:rsidRPr="00C319FF">
        <w:rPr>
          <w:rFonts w:ascii="Cambria" w:hAnsi="Cambria"/>
        </w:rPr>
        <w:t>Encasderecours,ildoitêtreadresséà</w:t>
      </w:r>
      <w:r w:rsidRPr="00C319FF">
        <w:rPr>
          <w:rFonts w:ascii="Cambria" w:hAnsi="Cambria"/>
          <w:b/>
        </w:rPr>
        <w:t>l’Autorité  Chargée  des  Marchés  Publics</w:t>
      </w:r>
      <w:r w:rsidRPr="00C319FF">
        <w:rPr>
          <w:rFonts w:ascii="Cambria" w:hAnsi="Cambria"/>
        </w:rPr>
        <w:t>,  avec copiesàl’organismechargédelarégulation desmarchéspublics,au</w:t>
      </w:r>
      <w:r w:rsidRPr="00C319FF">
        <w:rPr>
          <w:rFonts w:ascii="Cambria" w:hAnsi="Cambria"/>
          <w:b/>
        </w:rPr>
        <w:t>Maîtred’Ouvrage</w:t>
      </w:r>
      <w:r w:rsidRPr="00C319FF">
        <w:rPr>
          <w:rFonts w:ascii="Cambria" w:hAnsi="Cambria"/>
        </w:rPr>
        <w:t xml:space="preserve">ou au </w:t>
      </w:r>
      <w:r w:rsidRPr="00C319FF">
        <w:rPr>
          <w:rFonts w:ascii="Cambria" w:hAnsi="Cambria"/>
          <w:b/>
        </w:rPr>
        <w:t>Maîtred’Ouvrage</w:t>
      </w:r>
      <w:r w:rsidRPr="00C319FF">
        <w:rPr>
          <w:rFonts w:ascii="Cambria" w:hAnsi="Cambria"/>
        </w:rPr>
        <w:t>etauPrésident delaCommission Départementale. Ildoitintervenirdansundélaimaximumde</w:t>
      </w:r>
      <w:r w:rsidRPr="00C319FF">
        <w:rPr>
          <w:rFonts w:ascii="Cambria" w:hAnsi="Cambria"/>
          <w:b/>
        </w:rPr>
        <w:t>cinq(05)</w:t>
      </w:r>
      <w:r w:rsidRPr="00C319FF">
        <w:rPr>
          <w:rFonts w:ascii="Cambria" w:hAnsi="Cambria"/>
        </w:rPr>
        <w:t xml:space="preserve"> joursouvrablesaprèslapublicationdesrésultats.</w:t>
      </w:r>
    </w:p>
    <w:p w:rsidR="00C60457" w:rsidRPr="00C319FF" w:rsidRDefault="00C60457" w:rsidP="009E69DC">
      <w:pPr>
        <w:widowControl w:val="0"/>
        <w:autoSpaceDE w:val="0"/>
        <w:autoSpaceDN w:val="0"/>
        <w:adjustRightInd w:val="0"/>
        <w:spacing w:after="0"/>
        <w:ind w:right="-20"/>
        <w:rPr>
          <w:rFonts w:ascii="Cambria" w:hAnsi="Cambria"/>
        </w:rPr>
      </w:pPr>
      <w:r w:rsidRPr="00C319FF">
        <w:rPr>
          <w:rFonts w:ascii="Cambria" w:hAnsi="Cambria"/>
          <w:b/>
          <w:bCs/>
        </w:rPr>
        <w:t>Article38:Signaturedumarché</w:t>
      </w:r>
    </w:p>
    <w:p w:rsidR="00C60457" w:rsidRPr="00C319FF" w:rsidRDefault="00C60457" w:rsidP="009E69DC">
      <w:pPr>
        <w:widowControl w:val="0"/>
        <w:autoSpaceDE w:val="0"/>
        <w:autoSpaceDN w:val="0"/>
        <w:adjustRightInd w:val="0"/>
        <w:spacing w:after="0"/>
        <w:ind w:right="95" w:hanging="624"/>
        <w:jc w:val="both"/>
        <w:rPr>
          <w:rFonts w:ascii="Cambria" w:hAnsi="Cambria"/>
        </w:rPr>
      </w:pPr>
      <w:r w:rsidRPr="00C319FF">
        <w:rPr>
          <w:rFonts w:ascii="Cambria" w:hAnsi="Cambria"/>
          <w:b/>
        </w:rPr>
        <w:t>38.1.</w:t>
      </w:r>
      <w:r w:rsidRPr="00C319FF">
        <w:rPr>
          <w:rFonts w:ascii="Cambria" w:hAnsi="Cambria"/>
        </w:rPr>
        <w:t xml:space="preserve"> Après publication des résultats, le projet de marchésouscritparl’attributaireestsoumisà laCommission</w:t>
      </w:r>
      <w:r w:rsidRPr="00C319FF">
        <w:rPr>
          <w:rFonts w:ascii="Cambria" w:hAnsi="Cambria"/>
          <w:spacing w:val="20"/>
        </w:rPr>
        <w:t xml:space="preserve"> Départementale </w:t>
      </w:r>
      <w:r w:rsidRPr="00C319FF">
        <w:rPr>
          <w:rFonts w:ascii="Cambria" w:hAnsi="Cambria"/>
        </w:rPr>
        <w:t>dePassationdesMarchéscompétente, pour adoption.</w:t>
      </w:r>
    </w:p>
    <w:p w:rsidR="00C60457" w:rsidRPr="00C319FF" w:rsidRDefault="00C60457" w:rsidP="009E69DC">
      <w:pPr>
        <w:widowControl w:val="0"/>
        <w:autoSpaceDE w:val="0"/>
        <w:autoSpaceDN w:val="0"/>
        <w:adjustRightInd w:val="0"/>
        <w:spacing w:after="0" w:line="240" w:lineRule="auto"/>
        <w:ind w:right="95"/>
        <w:jc w:val="both"/>
        <w:rPr>
          <w:rFonts w:ascii="Cambria" w:hAnsi="Cambria"/>
        </w:rPr>
      </w:pPr>
      <w:r w:rsidRPr="00C319FF">
        <w:rPr>
          <w:rFonts w:ascii="Cambria" w:hAnsi="Cambria"/>
          <w:b/>
        </w:rPr>
        <w:t>38.2.</w:t>
      </w:r>
      <w:r w:rsidR="00C20576" w:rsidRPr="00C319FF">
        <w:rPr>
          <w:rFonts w:ascii="Cambria" w:hAnsi="Cambria"/>
        </w:rPr>
        <w:t xml:space="preserve">Le maire de la commune d’arrondissement de </w:t>
      </w:r>
      <w:r w:rsidR="00B436CB">
        <w:rPr>
          <w:rFonts w:ascii="Cambria" w:hAnsi="Cambria"/>
        </w:rPr>
        <w:t>M</w:t>
      </w:r>
      <w:r w:rsidR="00BE12C6" w:rsidRPr="00C319FF">
        <w:rPr>
          <w:rFonts w:ascii="Cambria" w:hAnsi="Cambria"/>
        </w:rPr>
        <w:t>aroua</w:t>
      </w:r>
      <w:r w:rsidR="00C20576" w:rsidRPr="00C319FF">
        <w:rPr>
          <w:rFonts w:ascii="Cambria" w:hAnsi="Cambria"/>
        </w:rPr>
        <w:t xml:space="preserve"> II</w:t>
      </w:r>
      <w:r w:rsidRPr="00C319FF">
        <w:rPr>
          <w:rFonts w:ascii="Cambria" w:hAnsi="Cambria"/>
        </w:rPr>
        <w:t xml:space="preserve">, </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ontractante</w:t>
      </w:r>
      <w:r w:rsidRPr="00C319FF">
        <w:rPr>
          <w:rFonts w:ascii="Cambria" w:hAnsi="Cambria"/>
          <w:spacing w:val="22"/>
        </w:rPr>
        <w:t xml:space="preserve"> dispose  d’un </w:t>
      </w:r>
      <w:r w:rsidRPr="00C319FF">
        <w:rPr>
          <w:rFonts w:ascii="Cambria" w:hAnsi="Cambria"/>
          <w:spacing w:val="22"/>
        </w:rPr>
        <w:lastRenderedPageBreak/>
        <w:t xml:space="preserve">délai de </w:t>
      </w:r>
      <w:r w:rsidRPr="00C319FF">
        <w:rPr>
          <w:rFonts w:ascii="Cambria" w:hAnsi="Cambria"/>
          <w:b/>
          <w:spacing w:val="22"/>
        </w:rPr>
        <w:t>sep</w:t>
      </w:r>
      <w:r w:rsidRPr="00C319FF">
        <w:rPr>
          <w:rFonts w:ascii="Cambria" w:hAnsi="Cambria"/>
          <w:b/>
        </w:rPr>
        <w:t>t(07)</w:t>
      </w:r>
      <w:r w:rsidRPr="00C319FF">
        <w:rPr>
          <w:rFonts w:ascii="Cambria" w:hAnsi="Cambria"/>
        </w:rPr>
        <w:t>jours pourlasignaturedumarchéàcompterdela datederéceptionduprojetdemarchéadopté par la commission des marchés compétente etsouscritparl’attributaire.</w:t>
      </w:r>
    </w:p>
    <w:p w:rsidR="00C60457" w:rsidRPr="00C319FF" w:rsidRDefault="00C60457" w:rsidP="009E69DC">
      <w:pPr>
        <w:widowControl w:val="0"/>
        <w:autoSpaceDE w:val="0"/>
        <w:autoSpaceDN w:val="0"/>
        <w:adjustRightInd w:val="0"/>
        <w:spacing w:after="0" w:line="240" w:lineRule="auto"/>
        <w:ind w:left="624" w:right="95" w:hanging="624"/>
        <w:jc w:val="both"/>
        <w:rPr>
          <w:rFonts w:ascii="Cambria" w:hAnsi="Cambria"/>
        </w:rPr>
      </w:pPr>
      <w:r w:rsidRPr="00C319FF">
        <w:rPr>
          <w:rFonts w:ascii="Cambria" w:hAnsi="Cambria"/>
          <w:b/>
        </w:rPr>
        <w:t>38.3.</w:t>
      </w:r>
      <w:r w:rsidRPr="00C319FF">
        <w:rPr>
          <w:rFonts w:ascii="Cambria" w:hAnsi="Cambria"/>
        </w:rPr>
        <w:t xml:space="preserve">Lemarchédoitêtrenotifiéàsontitulairedans les </w:t>
      </w:r>
      <w:r w:rsidRPr="00C319FF">
        <w:rPr>
          <w:rFonts w:ascii="Cambria" w:hAnsi="Cambria"/>
          <w:b/>
        </w:rPr>
        <w:t xml:space="preserve">cinq (5) </w:t>
      </w:r>
      <w:r w:rsidRPr="00C319FF">
        <w:rPr>
          <w:rFonts w:ascii="Cambria" w:hAnsi="Cambria"/>
        </w:rPr>
        <w:t>jours qui suivent la date de sa signature.</w:t>
      </w:r>
    </w:p>
    <w:p w:rsidR="00C60457" w:rsidRPr="00C319FF" w:rsidRDefault="00C60457" w:rsidP="009E69DC">
      <w:pPr>
        <w:widowControl w:val="0"/>
        <w:autoSpaceDE w:val="0"/>
        <w:autoSpaceDN w:val="0"/>
        <w:adjustRightInd w:val="0"/>
        <w:spacing w:after="0" w:line="240" w:lineRule="auto"/>
        <w:ind w:right="-20"/>
        <w:rPr>
          <w:rFonts w:ascii="Cambria" w:hAnsi="Cambria"/>
        </w:rPr>
      </w:pPr>
      <w:r w:rsidRPr="00C319FF">
        <w:rPr>
          <w:rFonts w:ascii="Cambria" w:hAnsi="Cambria"/>
          <w:b/>
          <w:bCs/>
        </w:rPr>
        <w:t>Article39:Cautionnementdéfinitif</w:t>
      </w:r>
    </w:p>
    <w:p w:rsidR="00C60457" w:rsidRPr="00C319FF" w:rsidRDefault="00C60457" w:rsidP="009E69DC">
      <w:pPr>
        <w:widowControl w:val="0"/>
        <w:autoSpaceDE w:val="0"/>
        <w:autoSpaceDN w:val="0"/>
        <w:adjustRightInd w:val="0"/>
        <w:spacing w:after="0" w:line="240" w:lineRule="auto"/>
        <w:ind w:right="93"/>
        <w:jc w:val="both"/>
        <w:rPr>
          <w:rFonts w:ascii="Cambria" w:hAnsi="Cambria"/>
        </w:rPr>
      </w:pPr>
      <w:r w:rsidRPr="00C319FF">
        <w:rPr>
          <w:rFonts w:ascii="Cambria" w:hAnsi="Cambria"/>
          <w:b/>
        </w:rPr>
        <w:t>39.1.</w:t>
      </w:r>
      <w:r w:rsidRPr="00C319FF">
        <w:rPr>
          <w:rFonts w:ascii="Cambria" w:hAnsi="Cambria"/>
        </w:rPr>
        <w:t>Dansles</w:t>
      </w:r>
      <w:r w:rsidRPr="00C319FF">
        <w:rPr>
          <w:rFonts w:ascii="Cambria" w:hAnsi="Cambria"/>
          <w:b/>
        </w:rPr>
        <w:t>vingt(20</w:t>
      </w:r>
      <w:r w:rsidRPr="00C319FF">
        <w:rPr>
          <w:rFonts w:ascii="Cambria" w:hAnsi="Cambria"/>
        </w:rPr>
        <w:t>)jourssuivantlanotification du marché par le Délégué Départemental des Marchés Publics du Diamaré, l’entre</w:t>
      </w:r>
      <w:r w:rsidRPr="00C319FF">
        <w:rPr>
          <w:rFonts w:ascii="Cambria" w:hAnsi="Cambria"/>
          <w:spacing w:val="2"/>
        </w:rPr>
        <w:t>preneu</w:t>
      </w:r>
      <w:r w:rsidRPr="00C319FF">
        <w:rPr>
          <w:rFonts w:ascii="Cambria" w:hAnsi="Cambria"/>
        </w:rPr>
        <w:t xml:space="preserve">r  </w:t>
      </w:r>
      <w:r w:rsidRPr="00C319FF">
        <w:rPr>
          <w:rFonts w:ascii="Cambria" w:hAnsi="Cambria"/>
          <w:spacing w:val="2"/>
        </w:rPr>
        <w:t>fournir</w:t>
      </w:r>
      <w:r w:rsidRPr="00C319FF">
        <w:rPr>
          <w:rFonts w:ascii="Cambria" w:hAnsi="Cambria"/>
        </w:rPr>
        <w:t xml:space="preserve">a  </w:t>
      </w:r>
      <w:r w:rsidRPr="00C319FF">
        <w:rPr>
          <w:rFonts w:ascii="Cambria" w:hAnsi="Cambria"/>
          <w:spacing w:val="2"/>
        </w:rPr>
        <w:t>a</w:t>
      </w:r>
      <w:r w:rsidRPr="00C319FF">
        <w:rPr>
          <w:rFonts w:ascii="Cambria" w:hAnsi="Cambria"/>
        </w:rPr>
        <w:t xml:space="preserve">u  </w:t>
      </w:r>
      <w:r w:rsidRPr="00C319FF">
        <w:rPr>
          <w:rFonts w:ascii="Cambria" w:hAnsi="Cambria"/>
          <w:b/>
          <w:spacing w:val="2"/>
        </w:rPr>
        <w:t>Maîtr</w:t>
      </w:r>
      <w:r w:rsidRPr="00C319FF">
        <w:rPr>
          <w:rFonts w:ascii="Cambria" w:hAnsi="Cambria"/>
          <w:b/>
        </w:rPr>
        <w:t xml:space="preserve">e  </w:t>
      </w:r>
      <w:r w:rsidRPr="00C319FF">
        <w:rPr>
          <w:rFonts w:ascii="Cambria" w:hAnsi="Cambria"/>
          <w:b/>
          <w:spacing w:val="2"/>
        </w:rPr>
        <w:t>d’Ouvrag</w:t>
      </w:r>
      <w:r w:rsidRPr="00C319FF">
        <w:rPr>
          <w:rFonts w:ascii="Cambria" w:hAnsi="Cambria"/>
          <w:b/>
        </w:rPr>
        <w:t>e</w:t>
      </w:r>
      <w:r w:rsidRPr="00C319FF">
        <w:rPr>
          <w:rFonts w:ascii="Cambria" w:hAnsi="Cambria"/>
          <w:spacing w:val="2"/>
        </w:rPr>
        <w:t xml:space="preserve">un </w:t>
      </w:r>
      <w:r w:rsidRPr="00C319FF">
        <w:rPr>
          <w:rFonts w:ascii="Cambria" w:hAnsi="Cambria"/>
        </w:rPr>
        <w:t>cautionnementdéfinitif,souslaformestipulée dans le RPAO, conformément au modèle fournidansleDossierd’Appeld’Offres.</w:t>
      </w:r>
    </w:p>
    <w:p w:rsidR="00C60457" w:rsidRPr="00C319FF" w:rsidRDefault="00C60457" w:rsidP="009E69DC">
      <w:pPr>
        <w:widowControl w:val="0"/>
        <w:autoSpaceDE w:val="0"/>
        <w:autoSpaceDN w:val="0"/>
        <w:adjustRightInd w:val="0"/>
        <w:spacing w:after="0" w:line="240" w:lineRule="auto"/>
        <w:ind w:right="-20"/>
        <w:jc w:val="both"/>
        <w:rPr>
          <w:rFonts w:ascii="Cambria" w:hAnsi="Cambria"/>
        </w:rPr>
      </w:pPr>
      <w:r w:rsidRPr="00C319FF">
        <w:rPr>
          <w:rFonts w:ascii="Cambria" w:hAnsi="Cambria"/>
          <w:b/>
        </w:rPr>
        <w:t>39.2.</w:t>
      </w:r>
      <w:r w:rsidRPr="00C319FF">
        <w:rPr>
          <w:rFonts w:ascii="Cambria" w:hAnsi="Cambria"/>
        </w:rPr>
        <w:t>Lecautionnementdontletaux</w:t>
      </w:r>
      <w:r w:rsidRPr="00C319FF">
        <w:rPr>
          <w:rFonts w:ascii="Cambria" w:hAnsi="Cambria"/>
          <w:spacing w:val="21"/>
        </w:rPr>
        <w:t xml:space="preserve"> est de 3</w:t>
      </w:r>
      <w:r w:rsidRPr="00C319FF">
        <w:rPr>
          <w:rFonts w:ascii="Cambria" w:hAnsi="Cambria"/>
        </w:rPr>
        <w:t>%  du  montant  du  marché,  peut  être remplacé par la garantie d’une caution d’un établissement bancaire agréé conformément aux textes en vigueur, et émise au profit du Maîtred’Ouvrage ouparunecautionpersonnelleetsolidaire.</w:t>
      </w:r>
    </w:p>
    <w:p w:rsidR="00C60457" w:rsidRPr="00C319FF" w:rsidRDefault="00C60457" w:rsidP="009E69DC">
      <w:pPr>
        <w:widowControl w:val="0"/>
        <w:autoSpaceDE w:val="0"/>
        <w:autoSpaceDN w:val="0"/>
        <w:adjustRightInd w:val="0"/>
        <w:spacing w:after="0" w:line="240" w:lineRule="auto"/>
        <w:ind w:right="-148"/>
        <w:jc w:val="both"/>
        <w:rPr>
          <w:rFonts w:ascii="Cambria" w:hAnsi="Cambria"/>
        </w:rPr>
      </w:pPr>
      <w:r w:rsidRPr="00C319FF">
        <w:rPr>
          <w:rFonts w:ascii="Cambria" w:hAnsi="Cambria"/>
          <w:b/>
        </w:rPr>
        <w:t>39.3.</w:t>
      </w:r>
      <w:r w:rsidRPr="00C319FF">
        <w:rPr>
          <w:rFonts w:ascii="Cambria" w:hAnsi="Cambria"/>
        </w:rPr>
        <w:t xml:space="preserve">Les petites et moyennes entreprises (PME) à capitaux et dirigeants nationaux peuvent produireàlaplaceducautionnement,soitune </w:t>
      </w:r>
      <w:r w:rsidRPr="00C319FF">
        <w:rPr>
          <w:rFonts w:ascii="Cambria" w:hAnsi="Cambria"/>
          <w:spacing w:val="2"/>
        </w:rPr>
        <w:t>hypothèqu</w:t>
      </w:r>
      <w:r w:rsidRPr="00C319FF">
        <w:rPr>
          <w:rFonts w:ascii="Cambria" w:hAnsi="Cambria"/>
        </w:rPr>
        <w:t xml:space="preserve">e  </w:t>
      </w:r>
      <w:r w:rsidRPr="00C319FF">
        <w:rPr>
          <w:rFonts w:ascii="Cambria" w:hAnsi="Cambria"/>
          <w:spacing w:val="2"/>
        </w:rPr>
        <w:t>légale</w:t>
      </w:r>
      <w:r w:rsidRPr="00C319FF">
        <w:rPr>
          <w:rFonts w:ascii="Cambria" w:hAnsi="Cambria"/>
        </w:rPr>
        <w:t xml:space="preserve">,  </w:t>
      </w:r>
      <w:r w:rsidRPr="00C319FF">
        <w:rPr>
          <w:rFonts w:ascii="Cambria" w:hAnsi="Cambria"/>
          <w:spacing w:val="2"/>
        </w:rPr>
        <w:t>soi</w:t>
      </w:r>
      <w:r w:rsidRPr="00C319FF">
        <w:rPr>
          <w:rFonts w:ascii="Cambria" w:hAnsi="Cambria"/>
        </w:rPr>
        <w:t xml:space="preserve">t  </w:t>
      </w:r>
      <w:r w:rsidRPr="00C319FF">
        <w:rPr>
          <w:rFonts w:ascii="Cambria" w:hAnsi="Cambria"/>
          <w:spacing w:val="2"/>
        </w:rPr>
        <w:t>un</w:t>
      </w:r>
      <w:r w:rsidRPr="00C319FF">
        <w:rPr>
          <w:rFonts w:ascii="Cambria" w:hAnsi="Cambria"/>
        </w:rPr>
        <w:t xml:space="preserve">e  </w:t>
      </w:r>
      <w:r w:rsidRPr="00C319FF">
        <w:rPr>
          <w:rFonts w:ascii="Cambria" w:hAnsi="Cambria"/>
          <w:spacing w:val="2"/>
        </w:rPr>
        <w:t>cautio</w:t>
      </w:r>
      <w:r w:rsidRPr="00C319FF">
        <w:rPr>
          <w:rFonts w:ascii="Cambria" w:hAnsi="Cambria"/>
        </w:rPr>
        <w:t xml:space="preserve">n  </w:t>
      </w:r>
      <w:r w:rsidRPr="00C319FF">
        <w:rPr>
          <w:rFonts w:ascii="Cambria" w:hAnsi="Cambria"/>
          <w:spacing w:val="2"/>
        </w:rPr>
        <w:t xml:space="preserve">d’un </w:t>
      </w:r>
      <w:r w:rsidRPr="00C319FF">
        <w:rPr>
          <w:rFonts w:ascii="Cambria" w:hAnsi="Cambria"/>
        </w:rPr>
        <w:t xml:space="preserve">établissement bancaire ou d’un organisme </w:t>
      </w:r>
      <w:r w:rsidRPr="00C319FF">
        <w:rPr>
          <w:rFonts w:ascii="Cambria" w:hAnsi="Cambria"/>
          <w:spacing w:val="5"/>
        </w:rPr>
        <w:t>financie</w:t>
      </w:r>
      <w:r w:rsidRPr="00C319FF">
        <w:rPr>
          <w:rFonts w:ascii="Cambria" w:hAnsi="Cambria"/>
        </w:rPr>
        <w:t xml:space="preserve">r  </w:t>
      </w:r>
      <w:r w:rsidRPr="00C319FF">
        <w:rPr>
          <w:rFonts w:ascii="Cambria" w:hAnsi="Cambria"/>
          <w:spacing w:val="5"/>
        </w:rPr>
        <w:t>agré</w:t>
      </w:r>
      <w:r w:rsidRPr="00C319FF">
        <w:rPr>
          <w:rFonts w:ascii="Cambria" w:hAnsi="Cambria"/>
        </w:rPr>
        <w:t xml:space="preserve">é  </w:t>
      </w:r>
      <w:r w:rsidRPr="00C319FF">
        <w:rPr>
          <w:rFonts w:ascii="Cambria" w:hAnsi="Cambria"/>
          <w:spacing w:val="5"/>
        </w:rPr>
        <w:t>d</w:t>
      </w:r>
      <w:r w:rsidRPr="00C319FF">
        <w:rPr>
          <w:rFonts w:ascii="Cambria" w:hAnsi="Cambria"/>
        </w:rPr>
        <w:t xml:space="preserve">e  </w:t>
      </w:r>
      <w:r w:rsidRPr="00C319FF">
        <w:rPr>
          <w:rFonts w:ascii="Cambria" w:hAnsi="Cambria"/>
          <w:spacing w:val="5"/>
        </w:rPr>
        <w:t>premie</w:t>
      </w:r>
      <w:r w:rsidRPr="00C319FF">
        <w:rPr>
          <w:rFonts w:ascii="Cambria" w:hAnsi="Cambria"/>
        </w:rPr>
        <w:t xml:space="preserve">r  </w:t>
      </w:r>
      <w:r w:rsidRPr="00C319FF">
        <w:rPr>
          <w:rFonts w:ascii="Cambria" w:hAnsi="Cambria"/>
          <w:spacing w:val="5"/>
        </w:rPr>
        <w:t>ran</w:t>
      </w:r>
      <w:r w:rsidRPr="00C319FF">
        <w:rPr>
          <w:rFonts w:ascii="Cambria" w:hAnsi="Cambria"/>
        </w:rPr>
        <w:t xml:space="preserve">g  </w:t>
      </w:r>
      <w:r w:rsidRPr="00C319FF">
        <w:rPr>
          <w:rFonts w:ascii="Cambria" w:hAnsi="Cambria"/>
          <w:spacing w:val="5"/>
        </w:rPr>
        <w:t>confor</w:t>
      </w:r>
      <w:r w:rsidRPr="00C319FF">
        <w:rPr>
          <w:rFonts w:ascii="Cambria" w:hAnsi="Cambria"/>
        </w:rPr>
        <w:t>mémentauxtextesenvigueur.</w:t>
      </w:r>
    </w:p>
    <w:p w:rsidR="00C60457" w:rsidRPr="00C319FF" w:rsidRDefault="00C60457" w:rsidP="009E69DC">
      <w:pPr>
        <w:widowControl w:val="0"/>
        <w:autoSpaceDE w:val="0"/>
        <w:autoSpaceDN w:val="0"/>
        <w:adjustRightInd w:val="0"/>
        <w:spacing w:after="0"/>
        <w:ind w:right="102"/>
        <w:jc w:val="both"/>
        <w:rPr>
          <w:rFonts w:ascii="Cambria" w:hAnsi="Cambria"/>
        </w:rPr>
      </w:pPr>
      <w:r w:rsidRPr="00C319FF">
        <w:rPr>
          <w:rFonts w:ascii="Cambria" w:hAnsi="Cambria"/>
        </w:rPr>
        <w:t>39.4.  L’absence  de  production  du  cautionnement définitif dans les délais prescrits est susceptible de donner lieu à la résiliation du marché dans les conditions prévues dans le CCAG.</w:t>
      </w:r>
    </w:p>
    <w:p w:rsidR="00C60457" w:rsidRPr="00C319FF" w:rsidRDefault="00C60457" w:rsidP="00C60457">
      <w:pPr>
        <w:widowControl w:val="0"/>
        <w:autoSpaceDE w:val="0"/>
        <w:autoSpaceDN w:val="0"/>
        <w:adjustRightInd w:val="0"/>
        <w:ind w:right="102"/>
        <w:jc w:val="both"/>
        <w:rPr>
          <w:rFonts w:ascii="Cambria" w:hAnsi="Cambria"/>
        </w:rPr>
      </w:pPr>
    </w:p>
    <w:p w:rsidR="00CD3F99" w:rsidRDefault="00CD3F99" w:rsidP="00CD3F99">
      <w:pPr>
        <w:widowControl w:val="0"/>
        <w:tabs>
          <w:tab w:val="left" w:pos="4408"/>
          <w:tab w:val="center" w:pos="5097"/>
        </w:tabs>
        <w:autoSpaceDE w:val="0"/>
        <w:autoSpaceDN w:val="0"/>
        <w:adjustRightInd w:val="0"/>
        <w:spacing w:line="249" w:lineRule="auto"/>
        <w:ind w:left="738" w:right="-15" w:hanging="624"/>
        <w:rPr>
          <w:rFonts w:ascii="Cambria" w:hAnsi="Cambria"/>
          <w:b/>
          <w:sz w:val="28"/>
          <w:szCs w:val="28"/>
        </w:rPr>
      </w:pPr>
      <w:r>
        <w:rPr>
          <w:rFonts w:ascii="Cambria" w:hAnsi="Cambria"/>
          <w:b/>
          <w:sz w:val="28"/>
          <w:szCs w:val="28"/>
        </w:rPr>
        <w:tab/>
      </w:r>
      <w:r>
        <w:rPr>
          <w:rFonts w:ascii="Cambria" w:hAnsi="Cambria"/>
          <w:b/>
          <w:sz w:val="28"/>
          <w:szCs w:val="28"/>
        </w:rPr>
        <w:tab/>
      </w:r>
      <w:r>
        <w:rPr>
          <w:rFonts w:ascii="Cambria" w:hAnsi="Cambria"/>
          <w:b/>
          <w:sz w:val="28"/>
          <w:szCs w:val="28"/>
        </w:rPr>
        <w:tab/>
      </w:r>
    </w:p>
    <w:p w:rsidR="00CD3F99" w:rsidRDefault="00CD3F99">
      <w:pPr>
        <w:rPr>
          <w:rFonts w:ascii="Cambria" w:hAnsi="Cambria"/>
          <w:b/>
          <w:sz w:val="28"/>
          <w:szCs w:val="28"/>
        </w:rPr>
      </w:pPr>
      <w:r>
        <w:rPr>
          <w:rFonts w:ascii="Cambria" w:hAnsi="Cambria"/>
          <w:b/>
          <w:sz w:val="28"/>
          <w:szCs w:val="28"/>
        </w:rPr>
        <w:br w:type="page"/>
      </w: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2B6867" w:rsidRDefault="002B6867" w:rsidP="00CD3F99">
      <w:pPr>
        <w:widowControl w:val="0"/>
        <w:autoSpaceDE w:val="0"/>
        <w:autoSpaceDN w:val="0"/>
        <w:adjustRightInd w:val="0"/>
        <w:spacing w:after="0" w:line="249" w:lineRule="auto"/>
        <w:ind w:left="738" w:right="-15" w:hanging="624"/>
        <w:jc w:val="center"/>
        <w:rPr>
          <w:rFonts w:ascii="Cambria" w:hAnsi="Cambria"/>
          <w:b/>
          <w:sz w:val="36"/>
          <w:szCs w:val="36"/>
        </w:rPr>
      </w:pPr>
    </w:p>
    <w:p w:rsidR="00CD3F99" w:rsidRPr="002B6867" w:rsidRDefault="00CD3F99" w:rsidP="00CD3F99">
      <w:pPr>
        <w:widowControl w:val="0"/>
        <w:autoSpaceDE w:val="0"/>
        <w:autoSpaceDN w:val="0"/>
        <w:adjustRightInd w:val="0"/>
        <w:spacing w:after="0" w:line="249" w:lineRule="auto"/>
        <w:ind w:left="738" w:right="-15" w:hanging="624"/>
        <w:jc w:val="center"/>
        <w:rPr>
          <w:rFonts w:ascii="Cambria" w:hAnsi="Cambria"/>
          <w:b/>
          <w:sz w:val="36"/>
          <w:szCs w:val="36"/>
        </w:rPr>
      </w:pPr>
      <w:r w:rsidRPr="002B6867">
        <w:rPr>
          <w:rFonts w:ascii="Cambria" w:hAnsi="Cambria"/>
          <w:b/>
          <w:sz w:val="36"/>
          <w:szCs w:val="36"/>
        </w:rPr>
        <w:t>REGLEMENT PARTICULIER DE L’APPEL D’OFFRES</w:t>
      </w:r>
    </w:p>
    <w:p w:rsidR="00CD3F99" w:rsidRPr="002B6867" w:rsidRDefault="00CD3F99" w:rsidP="00CD3F99">
      <w:pPr>
        <w:widowControl w:val="0"/>
        <w:autoSpaceDE w:val="0"/>
        <w:autoSpaceDN w:val="0"/>
        <w:adjustRightInd w:val="0"/>
        <w:spacing w:after="0" w:line="249" w:lineRule="auto"/>
        <w:ind w:left="738" w:right="-15" w:hanging="624"/>
        <w:jc w:val="center"/>
        <w:rPr>
          <w:rFonts w:ascii="Cambria" w:hAnsi="Cambria"/>
          <w:b/>
          <w:sz w:val="36"/>
          <w:szCs w:val="36"/>
        </w:rPr>
      </w:pPr>
      <w:r w:rsidRPr="002B6867">
        <w:rPr>
          <w:rFonts w:ascii="Cambria" w:hAnsi="Cambria"/>
          <w:b/>
          <w:sz w:val="36"/>
          <w:szCs w:val="36"/>
        </w:rPr>
        <w:t>(RPAO)</w:t>
      </w:r>
    </w:p>
    <w:p w:rsidR="00CD3F99" w:rsidRDefault="00CD3F99" w:rsidP="00CD3F99">
      <w:pPr>
        <w:widowControl w:val="0"/>
        <w:tabs>
          <w:tab w:val="left" w:pos="4408"/>
          <w:tab w:val="center" w:pos="5097"/>
        </w:tabs>
        <w:autoSpaceDE w:val="0"/>
        <w:autoSpaceDN w:val="0"/>
        <w:adjustRightInd w:val="0"/>
        <w:spacing w:line="249" w:lineRule="auto"/>
        <w:ind w:left="738" w:right="-15" w:hanging="624"/>
        <w:rPr>
          <w:rFonts w:ascii="Cambria" w:hAnsi="Cambria"/>
          <w:b/>
          <w:sz w:val="28"/>
          <w:szCs w:val="28"/>
        </w:rPr>
      </w:pPr>
    </w:p>
    <w:p w:rsidR="00CD3F99" w:rsidRDefault="00CD3F99">
      <w:pPr>
        <w:rPr>
          <w:rFonts w:ascii="Cambria" w:hAnsi="Cambria"/>
          <w:b/>
          <w:sz w:val="28"/>
          <w:szCs w:val="28"/>
        </w:rPr>
      </w:pPr>
      <w:r>
        <w:rPr>
          <w:rFonts w:ascii="Cambria" w:hAnsi="Cambria"/>
          <w:b/>
          <w:sz w:val="28"/>
          <w:szCs w:val="28"/>
        </w:rPr>
        <w:br w:type="page"/>
      </w:r>
    </w:p>
    <w:p w:rsidR="009E69DC" w:rsidRDefault="009E69DC" w:rsidP="00CD3F99">
      <w:pPr>
        <w:widowControl w:val="0"/>
        <w:tabs>
          <w:tab w:val="left" w:pos="4408"/>
        </w:tabs>
        <w:autoSpaceDE w:val="0"/>
        <w:autoSpaceDN w:val="0"/>
        <w:adjustRightInd w:val="0"/>
        <w:spacing w:line="249" w:lineRule="auto"/>
        <w:ind w:left="738" w:right="-15" w:hanging="624"/>
        <w:rPr>
          <w:rFonts w:ascii="Cambria" w:hAnsi="Cambria"/>
          <w:b/>
          <w:sz w:val="28"/>
          <w:szCs w:val="28"/>
        </w:rPr>
      </w:pPr>
    </w:p>
    <w:p w:rsidR="009E69DC" w:rsidRDefault="009E69DC" w:rsidP="00C60457">
      <w:pPr>
        <w:widowControl w:val="0"/>
        <w:autoSpaceDE w:val="0"/>
        <w:autoSpaceDN w:val="0"/>
        <w:adjustRightInd w:val="0"/>
        <w:spacing w:line="249" w:lineRule="auto"/>
        <w:ind w:left="738" w:right="-15" w:hanging="624"/>
        <w:jc w:val="center"/>
        <w:rPr>
          <w:rFonts w:ascii="Cambria" w:hAnsi="Cambria"/>
          <w:b/>
          <w:sz w:val="28"/>
          <w:szCs w:val="28"/>
        </w:rPr>
      </w:pPr>
    </w:p>
    <w:p w:rsidR="00C60457" w:rsidRPr="00C319FF" w:rsidRDefault="00C60457" w:rsidP="009E69DC">
      <w:pPr>
        <w:widowControl w:val="0"/>
        <w:autoSpaceDE w:val="0"/>
        <w:autoSpaceDN w:val="0"/>
        <w:adjustRightInd w:val="0"/>
        <w:spacing w:after="0" w:line="249" w:lineRule="auto"/>
        <w:ind w:left="738" w:right="-15" w:hanging="624"/>
        <w:jc w:val="center"/>
        <w:rPr>
          <w:rFonts w:ascii="Cambria" w:hAnsi="Cambria"/>
          <w:b/>
          <w:sz w:val="28"/>
          <w:szCs w:val="28"/>
        </w:rPr>
      </w:pPr>
      <w:r w:rsidRPr="00C319FF">
        <w:rPr>
          <w:rFonts w:ascii="Cambria" w:hAnsi="Cambria"/>
          <w:b/>
          <w:sz w:val="28"/>
          <w:szCs w:val="28"/>
        </w:rPr>
        <w:t>SOMMAIRE DU REGLEMENT PARTICULIER DE L’APPEL D’OFFRES</w:t>
      </w:r>
    </w:p>
    <w:p w:rsidR="00C60457" w:rsidRPr="00C319FF" w:rsidRDefault="00C60457" w:rsidP="009E69DC">
      <w:pPr>
        <w:widowControl w:val="0"/>
        <w:autoSpaceDE w:val="0"/>
        <w:autoSpaceDN w:val="0"/>
        <w:adjustRightInd w:val="0"/>
        <w:spacing w:after="0" w:line="249" w:lineRule="auto"/>
        <w:ind w:left="738" w:right="-15" w:hanging="624"/>
        <w:jc w:val="center"/>
        <w:rPr>
          <w:rFonts w:ascii="Cambria" w:hAnsi="Cambria"/>
          <w:b/>
          <w:sz w:val="28"/>
          <w:szCs w:val="28"/>
        </w:rPr>
      </w:pPr>
      <w:r w:rsidRPr="00C319FF">
        <w:rPr>
          <w:rFonts w:ascii="Cambria" w:hAnsi="Cambria"/>
          <w:b/>
          <w:sz w:val="28"/>
          <w:szCs w:val="28"/>
        </w:rPr>
        <w:t>(RPAO)</w:t>
      </w:r>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fldChar w:fldCharType="begin"/>
      </w:r>
      <w:r w:rsidR="00C60457" w:rsidRPr="00C319FF">
        <w:rPr>
          <w:rFonts w:ascii="Cambria" w:hAnsi="Cambria"/>
        </w:rPr>
        <w:instrText xml:space="preserve"> TOC \n \h \z \t "Head 2.1;1;Head 2.2;2" </w:instrText>
      </w:r>
      <w:r w:rsidRPr="00C319FF">
        <w:rPr>
          <w:rFonts w:ascii="Cambria" w:hAnsi="Cambria"/>
        </w:rPr>
        <w:fldChar w:fldCharType="separate"/>
      </w:r>
      <w:hyperlink r:id="rId10" w:anchor="_Toc161053568" w:history="1">
        <w:r w:rsidR="00C60457" w:rsidRPr="00C319FF">
          <w:rPr>
            <w:rFonts w:ascii="Cambria" w:hAnsi="Cambria"/>
          </w:rPr>
          <w:t>A. Généralités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1" w:anchor="_Toc161053569" w:history="1">
        <w:r w:rsidR="00C60457" w:rsidRPr="00C319FF">
          <w:rPr>
            <w:rFonts w:ascii="Cambria" w:hAnsi="Cambria"/>
          </w:rPr>
          <w:t>Article  1 : Objet de la soumission</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2" w:anchor="_Toc161053570" w:history="1">
        <w:r w:rsidR="00C60457" w:rsidRPr="00C319FF">
          <w:rPr>
            <w:rFonts w:ascii="Cambria" w:hAnsi="Cambria"/>
          </w:rPr>
          <w:t>Article  2 : Financement</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3" w:anchor="_Toc161053571" w:history="1">
        <w:r w:rsidR="00C60457" w:rsidRPr="00C319FF">
          <w:rPr>
            <w:rFonts w:ascii="Cambria" w:hAnsi="Cambria"/>
          </w:rPr>
          <w:t>Article  3 : Fraude et corruption</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4" w:anchor="_Toc161053572" w:history="1">
        <w:r w:rsidR="00C60457" w:rsidRPr="00C319FF">
          <w:rPr>
            <w:rFonts w:ascii="Cambria" w:hAnsi="Cambria"/>
          </w:rPr>
          <w:t>Article  4 : Candidats admis à concourir</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5" w:anchor="_Toc161053573" w:history="1">
        <w:r w:rsidR="00C60457" w:rsidRPr="00C319FF">
          <w:rPr>
            <w:rFonts w:ascii="Cambria" w:hAnsi="Cambria"/>
          </w:rPr>
          <w:t>Article  5 : Matériaux, matériels, fournitures, équipements et services autorisés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6" w:anchor="_Toc161053574" w:history="1">
        <w:r w:rsidR="00C60457" w:rsidRPr="00C319FF">
          <w:rPr>
            <w:rFonts w:ascii="Cambria" w:hAnsi="Cambria"/>
          </w:rPr>
          <w:t>Article  6 : Qualification du Soumissionnaire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7" w:anchor="_Toc161053575" w:history="1">
        <w:r w:rsidR="00C60457" w:rsidRPr="00C319FF">
          <w:rPr>
            <w:rFonts w:ascii="Cambria" w:hAnsi="Cambria"/>
          </w:rPr>
          <w:t>Article  7 : Visite du site des travaux</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8" w:anchor="_Toc161053576" w:history="1">
        <w:r w:rsidR="00C60457" w:rsidRPr="00C319FF">
          <w:rPr>
            <w:rFonts w:ascii="Cambria" w:hAnsi="Cambria"/>
          </w:rPr>
          <w:t>B.  Dossier d’Appel d’Offres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19" w:anchor="_Toc161053577" w:history="1">
        <w:r w:rsidR="00C60457" w:rsidRPr="00C319FF">
          <w:rPr>
            <w:rFonts w:ascii="Cambria" w:hAnsi="Cambria"/>
          </w:rPr>
          <w:t>Article  8 : Contenu du Dossier d’Appel d’Offres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0" w:anchor="_Toc161053578" w:history="1">
        <w:r w:rsidR="00C60457" w:rsidRPr="00C319FF">
          <w:rPr>
            <w:rFonts w:ascii="Cambria" w:hAnsi="Cambria"/>
          </w:rPr>
          <w:t>Article  9 : Eclaircissements apportés au Dossier d’Appel d’Offres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1" w:anchor="_Toc161053579" w:history="1">
        <w:r w:rsidR="00C60457" w:rsidRPr="00C319FF">
          <w:rPr>
            <w:rFonts w:ascii="Cambria" w:hAnsi="Cambria"/>
          </w:rPr>
          <w:t>Article 10 : Modification du Dossier d’Appel d’Offres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2" w:anchor="_Toc161053580" w:history="1">
        <w:r w:rsidR="00C60457" w:rsidRPr="00C319FF">
          <w:rPr>
            <w:rFonts w:ascii="Cambria" w:hAnsi="Cambria"/>
          </w:rPr>
          <w:t>C.  Préparation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3" w:anchor="_Toc161053581" w:history="1">
        <w:r w:rsidR="00C60457" w:rsidRPr="00C319FF">
          <w:rPr>
            <w:rFonts w:ascii="Cambria" w:hAnsi="Cambria"/>
          </w:rPr>
          <w:t>Article 11 : Frais de soumission</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4" w:anchor="_Toc161053582" w:history="1">
        <w:r w:rsidR="00C60457" w:rsidRPr="00C319FF">
          <w:rPr>
            <w:rFonts w:ascii="Cambria" w:hAnsi="Cambria"/>
          </w:rPr>
          <w:t>Article 12 : Langue de l’offre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5" w:anchor="_Toc161053583" w:history="1">
        <w:r w:rsidR="00C60457" w:rsidRPr="00C319FF">
          <w:rPr>
            <w:rFonts w:ascii="Cambria" w:hAnsi="Cambria"/>
          </w:rPr>
          <w:t>Article 13 : Documents constituant l’offre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6" w:anchor="_Toc161053584" w:history="1">
        <w:r w:rsidR="00C60457" w:rsidRPr="00C319FF">
          <w:rPr>
            <w:rFonts w:ascii="Cambria" w:hAnsi="Cambria"/>
          </w:rPr>
          <w:t>Article 14 : Montant de l’offre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7" w:anchor="_Toc161053585" w:history="1">
        <w:r w:rsidR="00C60457" w:rsidRPr="00C319FF">
          <w:rPr>
            <w:rFonts w:ascii="Cambria" w:hAnsi="Cambria"/>
          </w:rPr>
          <w:t>Article 15 : Monnaie de soumission et de règlement</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8" w:anchor="_Toc161053586" w:history="1">
        <w:r w:rsidR="00C60457" w:rsidRPr="00C319FF">
          <w:rPr>
            <w:rFonts w:ascii="Cambria" w:hAnsi="Cambria"/>
          </w:rPr>
          <w:t>Article 16 : Validité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29" w:anchor="_Toc161053587" w:history="1">
        <w:r w:rsidR="00C60457" w:rsidRPr="00C319FF">
          <w:rPr>
            <w:rFonts w:ascii="Cambria" w:hAnsi="Cambria"/>
          </w:rPr>
          <w:t>Article 17 : Caution de Soumission</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0" w:anchor="_Toc161053588" w:history="1">
        <w:r w:rsidR="00C60457" w:rsidRPr="00C319FF">
          <w:rPr>
            <w:rFonts w:ascii="Cambria" w:hAnsi="Cambria"/>
          </w:rPr>
          <w:t>Article 18 : Propositions variantes des soumissionnaires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1" w:anchor="_Toc161053589" w:history="1">
        <w:r w:rsidR="00C60457" w:rsidRPr="00C319FF">
          <w:rPr>
            <w:rFonts w:ascii="Cambria" w:hAnsi="Cambria"/>
          </w:rPr>
          <w:t>Article 19 : Réunion préparatoire à l’établissement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2" w:anchor="_Toc161053590" w:history="1">
        <w:r w:rsidR="00C60457" w:rsidRPr="00C319FF">
          <w:rPr>
            <w:rFonts w:ascii="Cambria" w:hAnsi="Cambria"/>
          </w:rPr>
          <w:t>Article 20 : Forme et signature de l’offre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3" w:anchor="_Toc161053591" w:history="1">
        <w:r w:rsidR="00C60457" w:rsidRPr="00C319FF">
          <w:rPr>
            <w:rFonts w:ascii="Cambria" w:hAnsi="Cambria"/>
          </w:rPr>
          <w:t>D.  Dépôt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4" w:anchor="_Toc161053592" w:history="1">
        <w:r w:rsidR="00C60457" w:rsidRPr="00C319FF">
          <w:rPr>
            <w:rFonts w:ascii="Cambria" w:hAnsi="Cambria"/>
          </w:rPr>
          <w:t>Article 21 : Cachetage et marquage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5" w:anchor="_Toc161053593" w:history="1">
        <w:r w:rsidR="00C60457" w:rsidRPr="00C319FF">
          <w:rPr>
            <w:rFonts w:ascii="Cambria" w:hAnsi="Cambria"/>
          </w:rPr>
          <w:t>Article 22 : Date et heure limites de dépôt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6" w:anchor="_Toc161053594" w:history="1">
        <w:r w:rsidR="00C60457" w:rsidRPr="00C319FF">
          <w:rPr>
            <w:rFonts w:ascii="Cambria" w:hAnsi="Cambria"/>
          </w:rPr>
          <w:t>Article 23 : Offres hors délai</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7" w:anchor="_Toc161053594" w:history="1">
        <w:r w:rsidR="00C60457" w:rsidRPr="00C319FF">
          <w:rPr>
            <w:rFonts w:ascii="Cambria" w:hAnsi="Cambria"/>
          </w:rPr>
          <w:t>Article 24 : Modification, substitution et retrait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8" w:anchor="_Toc161053595" w:history="1">
        <w:r w:rsidR="00C60457" w:rsidRPr="00C319FF">
          <w:rPr>
            <w:rFonts w:ascii="Cambria" w:hAnsi="Cambria"/>
          </w:rPr>
          <w:t>E.  Ouverture des plis et évaluation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39" w:anchor="_Toc161053596" w:history="1">
        <w:r w:rsidR="00C60457" w:rsidRPr="00C319FF">
          <w:rPr>
            <w:rFonts w:ascii="Cambria" w:hAnsi="Cambria"/>
          </w:rPr>
          <w:t>Article 25 : Ouverture des plis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0" w:anchor="_Toc161053597" w:history="1">
        <w:r w:rsidR="00C60457" w:rsidRPr="00C319FF">
          <w:rPr>
            <w:rFonts w:ascii="Cambria" w:hAnsi="Cambria"/>
          </w:rPr>
          <w:t>Article 26 : Caractère confidentiel de la procédure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1" w:anchor="_Toc161053598" w:history="1">
        <w:r w:rsidR="00C60457" w:rsidRPr="00C319FF">
          <w:rPr>
            <w:rFonts w:ascii="Cambria" w:hAnsi="Cambria"/>
          </w:rPr>
          <w:t>Article 27 : Eclaircissements sur les offres et contacts avec le Maître d’Ouvrage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2" w:anchor="_Toc161053599" w:history="1">
        <w:r w:rsidR="00C60457" w:rsidRPr="00C319FF">
          <w:rPr>
            <w:rFonts w:ascii="Cambria" w:hAnsi="Cambria"/>
          </w:rPr>
          <w:t>Article 28 : Examen des offres et détermination de leur conformité</w:t>
        </w:r>
      </w:hyperlink>
    </w:p>
    <w:p w:rsidR="00C60457" w:rsidRPr="00C319FF" w:rsidRDefault="00C60457" w:rsidP="00C60457">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Article 29 : Qualification du soumissionnaire</w:t>
      </w:r>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3" w:anchor="_Toc161053600" w:history="1">
        <w:r w:rsidR="00C60457" w:rsidRPr="00C319FF">
          <w:rPr>
            <w:rFonts w:ascii="Cambria" w:hAnsi="Cambria"/>
          </w:rPr>
          <w:t>Article 30 : Correction des erreurs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4" w:anchor="_Toc161053601" w:history="1">
        <w:r w:rsidR="00C60457" w:rsidRPr="00C319FF">
          <w:rPr>
            <w:rFonts w:ascii="Cambria" w:hAnsi="Cambria"/>
          </w:rPr>
          <w:t>Article 31 : Conversion en une seule monnaie</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5" w:anchor="_Toc161053602" w:history="1">
        <w:r w:rsidR="00C60457" w:rsidRPr="00C319FF">
          <w:rPr>
            <w:rFonts w:ascii="Cambria" w:hAnsi="Cambria"/>
          </w:rPr>
          <w:t>Article 32 : Evaluation et comparaison des offres</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6" w:anchor="_Toc161053603" w:history="1">
        <w:r w:rsidR="00C60457" w:rsidRPr="00C319FF">
          <w:rPr>
            <w:rFonts w:ascii="Cambria" w:hAnsi="Cambria"/>
          </w:rPr>
          <w:t>Article 33 : Préférence accordée aux soumissionnaires nationaux</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7" w:anchor="_Toc161053604" w:history="1">
        <w:r w:rsidR="00C60457" w:rsidRPr="00C319FF">
          <w:rPr>
            <w:rFonts w:ascii="Cambria" w:hAnsi="Cambria"/>
          </w:rPr>
          <w:t>F.Attribution du Marché</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8" w:anchor="_Toc161053605" w:history="1">
        <w:r w:rsidR="00C60457" w:rsidRPr="00C319FF">
          <w:rPr>
            <w:rFonts w:ascii="Cambria" w:hAnsi="Cambria"/>
          </w:rPr>
          <w:t>Article 34 : Attribution</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49" w:anchor="_Toc161053606" w:history="1">
        <w:r w:rsidR="00C60457" w:rsidRPr="00C319FF">
          <w:rPr>
            <w:rFonts w:ascii="Cambria" w:hAnsi="Cambria"/>
          </w:rPr>
          <w:t>Article 35 : Appel d’offres annulé ou déclaré infructueux</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50" w:anchor="_Toc161053607" w:history="1">
        <w:r w:rsidR="00C60457" w:rsidRPr="00C319FF">
          <w:rPr>
            <w:rFonts w:ascii="Cambria" w:hAnsi="Cambria"/>
          </w:rPr>
          <w:t>Article 36 : Notification de l’attribution du marché</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51" w:anchor="_Toc161053607" w:history="1">
        <w:r w:rsidR="00C60457" w:rsidRPr="00C319FF">
          <w:rPr>
            <w:rFonts w:ascii="Cambria" w:hAnsi="Cambria"/>
          </w:rPr>
          <w:t xml:space="preserve">Article 37 : Publication des résultats d’attribution du marché et recours </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52" w:anchor="_Toc161053608" w:history="1">
        <w:r w:rsidR="00C60457" w:rsidRPr="00C319FF">
          <w:rPr>
            <w:rFonts w:ascii="Cambria" w:hAnsi="Cambria"/>
          </w:rPr>
          <w:t>Article 38 : Signature du marché</w:t>
        </w:r>
      </w:hyperlink>
    </w:p>
    <w:p w:rsidR="00C60457" w:rsidRPr="00C319FF" w:rsidRDefault="00275D2A" w:rsidP="00C60457">
      <w:pPr>
        <w:widowControl w:val="0"/>
        <w:autoSpaceDE w:val="0"/>
        <w:autoSpaceDN w:val="0"/>
        <w:adjustRightInd w:val="0"/>
        <w:spacing w:line="249" w:lineRule="auto"/>
        <w:ind w:left="738" w:right="-15" w:hanging="624"/>
        <w:jc w:val="both"/>
        <w:rPr>
          <w:rFonts w:ascii="Cambria" w:hAnsi="Cambria"/>
        </w:rPr>
      </w:pPr>
      <w:hyperlink r:id="rId53" w:anchor="_Toc161053608" w:history="1">
        <w:r w:rsidR="00C60457" w:rsidRPr="00C319FF">
          <w:rPr>
            <w:rFonts w:ascii="Cambria" w:hAnsi="Cambria"/>
          </w:rPr>
          <w:t>Article 39 : Cautionnement définitif</w:t>
        </w:r>
      </w:hyperlink>
    </w:p>
    <w:p w:rsidR="00C60457" w:rsidRPr="00C319FF" w:rsidRDefault="00275D2A" w:rsidP="00C01E0D">
      <w:pPr>
        <w:widowControl w:val="0"/>
        <w:autoSpaceDE w:val="0"/>
        <w:autoSpaceDN w:val="0"/>
        <w:adjustRightInd w:val="0"/>
        <w:spacing w:after="0" w:line="249" w:lineRule="auto"/>
        <w:ind w:left="738" w:right="-15" w:hanging="624"/>
        <w:jc w:val="center"/>
        <w:rPr>
          <w:rFonts w:ascii="Cambria" w:hAnsi="Cambria"/>
          <w:b/>
          <w:sz w:val="24"/>
          <w:szCs w:val="24"/>
          <w:u w:val="single"/>
        </w:rPr>
      </w:pPr>
      <w:r w:rsidRPr="00C319FF">
        <w:rPr>
          <w:rFonts w:ascii="Cambria" w:hAnsi="Cambria"/>
        </w:rPr>
        <w:fldChar w:fldCharType="end"/>
      </w:r>
      <w:r w:rsidR="00C60457" w:rsidRPr="00C319FF">
        <w:rPr>
          <w:rFonts w:ascii="Cambria" w:hAnsi="Cambria"/>
        </w:rPr>
        <w:br w:type="page"/>
      </w:r>
      <w:r w:rsidR="00C60457" w:rsidRPr="00C319FF">
        <w:rPr>
          <w:rFonts w:ascii="Cambria" w:hAnsi="Cambria"/>
          <w:b/>
          <w:sz w:val="24"/>
          <w:szCs w:val="24"/>
          <w:u w:val="single"/>
        </w:rPr>
        <w:lastRenderedPageBreak/>
        <w:t>Règlement Particulier de l’Appel d’Offres</w:t>
      </w:r>
    </w:p>
    <w:tbl>
      <w:tblPr>
        <w:tblW w:w="10259" w:type="dxa"/>
        <w:tblInd w:w="365" w:type="dxa"/>
        <w:tblLayout w:type="fixed"/>
        <w:tblCellMar>
          <w:left w:w="0" w:type="dxa"/>
          <w:right w:w="0" w:type="dxa"/>
        </w:tblCellMar>
        <w:tblLook w:val="04A0"/>
      </w:tblPr>
      <w:tblGrid>
        <w:gridCol w:w="553"/>
        <w:gridCol w:w="9706"/>
      </w:tblGrid>
      <w:tr w:rsidR="00C60457" w:rsidRPr="00C319FF" w:rsidTr="00E7299E">
        <w:trPr>
          <w:trHeight w:hRule="exact" w:val="1891"/>
        </w:trPr>
        <w:tc>
          <w:tcPr>
            <w:tcW w:w="553" w:type="dxa"/>
            <w:tcBorders>
              <w:top w:val="single" w:sz="4" w:space="0" w:color="221F1F"/>
              <w:left w:val="single" w:sz="4" w:space="0" w:color="221F1F"/>
              <w:bottom w:val="single" w:sz="4" w:space="0" w:color="221F1F"/>
              <w:right w:val="single" w:sz="4" w:space="0" w:color="221F1F"/>
            </w:tcBorders>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1.</w:t>
            </w:r>
          </w:p>
        </w:tc>
        <w:tc>
          <w:tcPr>
            <w:tcW w:w="9706"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C01E0D">
            <w:pPr>
              <w:widowControl w:val="0"/>
              <w:autoSpaceDE w:val="0"/>
              <w:autoSpaceDN w:val="0"/>
              <w:adjustRightInd w:val="0"/>
              <w:spacing w:after="0" w:line="240" w:lineRule="auto"/>
              <w:ind w:left="738" w:right="-15" w:hanging="624"/>
              <w:jc w:val="both"/>
              <w:rPr>
                <w:rFonts w:ascii="Cambria" w:hAnsi="Cambria"/>
                <w:b/>
              </w:rPr>
            </w:pPr>
            <w:r w:rsidRPr="00C319FF">
              <w:rPr>
                <w:rFonts w:ascii="Cambria" w:hAnsi="Cambria"/>
                <w:b/>
              </w:rPr>
              <w:t>Introduction</w:t>
            </w:r>
          </w:p>
          <w:p w:rsidR="00C60457" w:rsidRPr="00C319FF" w:rsidRDefault="00C60457" w:rsidP="00E7299E">
            <w:pPr>
              <w:spacing w:after="0" w:line="240" w:lineRule="auto"/>
              <w:ind w:left="221" w:right="271" w:firstLine="709"/>
              <w:jc w:val="both"/>
              <w:rPr>
                <w:rFonts w:ascii="Cambria" w:hAnsi="Cambria"/>
                <w:b/>
                <w:lang w:eastAsia="fr-FR"/>
              </w:rPr>
            </w:pPr>
            <w:r w:rsidRPr="00C319FF">
              <w:rPr>
                <w:rFonts w:ascii="Cambria" w:hAnsi="Cambria"/>
              </w:rPr>
              <w:t xml:space="preserve">Les renseignements et les données qui suivent </w:t>
            </w:r>
            <w:r w:rsidRPr="00C319FF">
              <w:rPr>
                <w:rFonts w:ascii="Cambria" w:hAnsi="Cambria"/>
                <w:lang w:eastAsia="fr-FR"/>
              </w:rPr>
              <w:t xml:space="preserve">pour </w:t>
            </w:r>
            <w:r w:rsidRPr="00C319FF">
              <w:rPr>
                <w:rFonts w:ascii="Cambria" w:hAnsi="Cambria"/>
                <w:b/>
                <w:lang w:eastAsia="fr-FR"/>
              </w:rPr>
              <w:t xml:space="preserve">l’exécution des travaux de </w:t>
            </w:r>
            <w:r w:rsidR="00CC6498">
              <w:rPr>
                <w:rFonts w:ascii="Cambria" w:hAnsi="Cambria"/>
                <w:b/>
                <w:lang w:eastAsia="fr-FR"/>
              </w:rPr>
              <w:t>réhabilitation</w:t>
            </w:r>
            <w:r w:rsidRPr="00C319FF">
              <w:rPr>
                <w:rFonts w:ascii="Cambria" w:hAnsi="Cambria"/>
                <w:b/>
                <w:lang w:eastAsia="fr-FR"/>
              </w:rPr>
              <w:t xml:space="preserve"> d’un bloc de deux (02) salles de classe</w:t>
            </w:r>
            <w:r w:rsidR="0066678F">
              <w:rPr>
                <w:rFonts w:ascii="Cambria" w:hAnsi="Cambria"/>
                <w:b/>
                <w:lang w:eastAsia="fr-FR"/>
              </w:rPr>
              <w:t xml:space="preserve"> </w:t>
            </w:r>
            <w:r w:rsidR="00B436CB">
              <w:rPr>
                <w:rFonts w:ascii="Cambria" w:hAnsi="Cambria"/>
                <w:b/>
                <w:sz w:val="24"/>
                <w:szCs w:val="24"/>
                <w:lang w:eastAsia="fr-FR"/>
              </w:rPr>
              <w:t>dans certaines écoles primaires</w:t>
            </w:r>
            <w:r w:rsidRPr="00C319FF">
              <w:rPr>
                <w:rFonts w:ascii="Cambria" w:hAnsi="Cambria"/>
                <w:b/>
                <w:sz w:val="24"/>
                <w:szCs w:val="24"/>
                <w:lang w:eastAsia="fr-FR"/>
              </w:rPr>
              <w:t xml:space="preserve">, </w:t>
            </w:r>
            <w:r w:rsidRPr="00C319FF">
              <w:rPr>
                <w:rFonts w:ascii="Cambria" w:hAnsi="Cambria"/>
                <w:b/>
                <w:lang w:eastAsia="fr-FR"/>
              </w:rPr>
              <w:t>dans la Comm</w:t>
            </w:r>
            <w:r w:rsidR="00BE701B">
              <w:rPr>
                <w:rFonts w:ascii="Cambria" w:hAnsi="Cambria"/>
                <w:b/>
                <w:lang w:eastAsia="fr-FR"/>
              </w:rPr>
              <w:t>une d’Arrondissement de Maroua 1</w:t>
            </w:r>
            <w:r w:rsidR="00BE701B">
              <w:rPr>
                <w:rFonts w:ascii="Cambria" w:hAnsi="Cambria"/>
                <w:b/>
                <w:vertAlign w:val="superscript"/>
                <w:lang w:eastAsia="fr-FR"/>
              </w:rPr>
              <w:t>èr</w:t>
            </w:r>
            <w:r w:rsidRPr="00C319FF">
              <w:rPr>
                <w:rFonts w:ascii="Cambria" w:hAnsi="Cambria"/>
                <w:b/>
                <w:lang w:eastAsia="fr-FR"/>
              </w:rPr>
              <w:t xml:space="preserve">, Département du Diamaré, Région de l’Extrême-Nord. </w:t>
            </w:r>
            <w:r w:rsidRPr="00C319FF">
              <w:rPr>
                <w:rFonts w:ascii="Cambria" w:hAnsi="Cambria"/>
              </w:rPr>
              <w:t>devront   compléter ou préciser les clauses du Règlement Général de l’Appel d’Offres (RGAO).  En cas de  conflit, les dispositions ci-après prévalent sur celles du RGAO. Les chiffres de la première colonne se réfèrent à l’article correspondant du RGAO.</w:t>
            </w:r>
          </w:p>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p>
        </w:tc>
      </w:tr>
      <w:tr w:rsidR="00C60457" w:rsidRPr="00C319FF" w:rsidTr="00E7299E">
        <w:trPr>
          <w:trHeight w:hRule="exact" w:val="1743"/>
        </w:trPr>
        <w:tc>
          <w:tcPr>
            <w:tcW w:w="553" w:type="dxa"/>
            <w:tcBorders>
              <w:top w:val="single" w:sz="4" w:space="0" w:color="221F1F"/>
              <w:left w:val="single" w:sz="4" w:space="0" w:color="221F1F"/>
              <w:bottom w:val="single" w:sz="4" w:space="0" w:color="221F1F"/>
              <w:right w:val="single" w:sz="4" w:space="0" w:color="221F1F"/>
            </w:tcBorders>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p>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1.1</w:t>
            </w:r>
          </w:p>
        </w:tc>
        <w:tc>
          <w:tcPr>
            <w:tcW w:w="9706"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E7299E">
            <w:pPr>
              <w:spacing w:after="0" w:line="240" w:lineRule="auto"/>
              <w:ind w:right="271"/>
              <w:jc w:val="both"/>
              <w:rPr>
                <w:rFonts w:ascii="Cambria" w:hAnsi="Cambria"/>
                <w:b/>
                <w:lang w:eastAsia="fr-FR"/>
              </w:rPr>
            </w:pPr>
            <w:r w:rsidRPr="00C319FF">
              <w:rPr>
                <w:rFonts w:ascii="Cambria" w:hAnsi="Cambria"/>
                <w:b/>
              </w:rPr>
              <w:t>Définition des travaux</w:t>
            </w:r>
            <w:r w:rsidRPr="00C319FF">
              <w:rPr>
                <w:rFonts w:ascii="Cambria" w:hAnsi="Cambria"/>
              </w:rPr>
              <w:t> :</w:t>
            </w:r>
            <w:r w:rsidRPr="00C319FF">
              <w:rPr>
                <w:rFonts w:ascii="Cambria" w:hAnsi="Cambria"/>
                <w:b/>
                <w:lang w:eastAsia="fr-FR"/>
              </w:rPr>
              <w:t>l’exécution des travaux de</w:t>
            </w:r>
            <w:r w:rsidR="00E7299E">
              <w:rPr>
                <w:rFonts w:ascii="Cambria" w:hAnsi="Cambria"/>
                <w:b/>
                <w:lang w:eastAsia="fr-FR"/>
              </w:rPr>
              <w:t xml:space="preserve"> réhabilitation</w:t>
            </w:r>
            <w:r w:rsidRPr="00C319FF">
              <w:rPr>
                <w:rFonts w:ascii="Cambria" w:hAnsi="Cambria"/>
                <w:b/>
                <w:lang w:eastAsia="fr-FR"/>
              </w:rPr>
              <w:t xml:space="preserve"> d’un bloc de deux (02) salles de classe </w:t>
            </w:r>
            <w:r w:rsidR="00B436CB">
              <w:rPr>
                <w:rFonts w:ascii="Cambria" w:hAnsi="Cambria"/>
                <w:b/>
                <w:sz w:val="24"/>
                <w:szCs w:val="24"/>
                <w:lang w:eastAsia="fr-FR"/>
              </w:rPr>
              <w:t>dans certaines écoles primaires</w:t>
            </w:r>
            <w:r w:rsidRPr="00C319FF">
              <w:rPr>
                <w:rFonts w:ascii="Cambria" w:hAnsi="Cambria"/>
                <w:b/>
                <w:sz w:val="24"/>
                <w:szCs w:val="24"/>
                <w:lang w:eastAsia="fr-FR"/>
              </w:rPr>
              <w:t xml:space="preserve">, </w:t>
            </w:r>
            <w:r w:rsidRPr="00C319FF">
              <w:rPr>
                <w:rFonts w:ascii="Cambria" w:hAnsi="Cambria"/>
                <w:b/>
                <w:lang w:eastAsia="fr-FR"/>
              </w:rPr>
              <w:t xml:space="preserve">dans la Commune d’Arrondissement de Maroua </w:t>
            </w:r>
            <w:r w:rsidR="00BE701B">
              <w:rPr>
                <w:rFonts w:ascii="Cambria" w:hAnsi="Cambria"/>
                <w:b/>
                <w:lang w:eastAsia="fr-FR"/>
              </w:rPr>
              <w:t>1</w:t>
            </w:r>
            <w:r w:rsidRPr="00C319FF">
              <w:rPr>
                <w:rFonts w:ascii="Cambria" w:hAnsi="Cambria"/>
                <w:b/>
                <w:vertAlign w:val="superscript"/>
                <w:lang w:eastAsia="fr-FR"/>
              </w:rPr>
              <w:t>è</w:t>
            </w:r>
            <w:r w:rsidR="00BE701B">
              <w:rPr>
                <w:rFonts w:ascii="Cambria" w:hAnsi="Cambria"/>
                <w:b/>
                <w:vertAlign w:val="superscript"/>
                <w:lang w:eastAsia="fr-FR"/>
              </w:rPr>
              <w:t>r</w:t>
            </w:r>
            <w:r w:rsidRPr="00C319FF">
              <w:rPr>
                <w:rFonts w:ascii="Cambria" w:hAnsi="Cambria"/>
                <w:b/>
                <w:lang w:eastAsia="fr-FR"/>
              </w:rPr>
              <w:t>, Département du Diamaré, Région de l’Extrême-Nord :</w:t>
            </w:r>
          </w:p>
          <w:p w:rsidR="00C60457" w:rsidRPr="00C319FF" w:rsidRDefault="00C60457" w:rsidP="00E7299E">
            <w:pPr>
              <w:widowControl w:val="0"/>
              <w:autoSpaceDE w:val="0"/>
              <w:autoSpaceDN w:val="0"/>
              <w:adjustRightInd w:val="0"/>
              <w:spacing w:after="0" w:line="240" w:lineRule="auto"/>
              <w:ind w:right="129"/>
              <w:jc w:val="both"/>
              <w:rPr>
                <w:rFonts w:ascii="Cambria" w:hAnsi="Cambria"/>
              </w:rPr>
            </w:pPr>
            <w:r w:rsidRPr="00C319FF">
              <w:rPr>
                <w:rFonts w:ascii="Cambria" w:hAnsi="Cambria"/>
                <w:b/>
              </w:rPr>
              <w:t>Adresse de l’Autorité Contractante</w:t>
            </w:r>
            <w:r w:rsidRPr="00C319FF">
              <w:rPr>
                <w:rFonts w:ascii="Cambria" w:hAnsi="Cambria"/>
              </w:rPr>
              <w:t xml:space="preserve"> : </w:t>
            </w:r>
            <w:r w:rsidR="00583860" w:rsidRPr="00583860">
              <w:rPr>
                <w:rFonts w:ascii="Cambria" w:hAnsi="Cambria"/>
                <w:b/>
                <w:lang w:eastAsia="fr-FR"/>
              </w:rPr>
              <w:t xml:space="preserve">Le Maire de la </w:t>
            </w:r>
            <w:r w:rsidR="00C319FF" w:rsidRPr="00C319FF">
              <w:rPr>
                <w:rFonts w:ascii="Cambria" w:hAnsi="Cambria"/>
                <w:b/>
                <w:lang w:eastAsia="fr-FR"/>
              </w:rPr>
              <w:t>Comm</w:t>
            </w:r>
            <w:r w:rsidR="00BE701B">
              <w:rPr>
                <w:rFonts w:ascii="Cambria" w:hAnsi="Cambria"/>
                <w:b/>
                <w:lang w:eastAsia="fr-FR"/>
              </w:rPr>
              <w:t>une d’Arrondissement de Maroua 1</w:t>
            </w:r>
            <w:r w:rsidR="00BE701B">
              <w:rPr>
                <w:rFonts w:ascii="Cambria" w:hAnsi="Cambria"/>
                <w:b/>
                <w:vertAlign w:val="superscript"/>
                <w:lang w:eastAsia="fr-FR"/>
              </w:rPr>
              <w:t>èr</w:t>
            </w:r>
            <w:r w:rsidR="00C01E0D" w:rsidRPr="00C319FF">
              <w:rPr>
                <w:rFonts w:ascii="Cambria" w:hAnsi="Cambria"/>
                <w:b/>
                <w:lang w:eastAsia="fr-FR"/>
              </w:rPr>
              <w:t>,</w:t>
            </w:r>
            <w:r w:rsidRPr="00C319FF">
              <w:rPr>
                <w:rFonts w:ascii="Cambria" w:hAnsi="Cambria"/>
              </w:rPr>
              <w:t xml:space="preserve"> BP MAROUA, Tél : </w:t>
            </w:r>
            <w:r w:rsidR="00F60500">
              <w:rPr>
                <w:rFonts w:ascii="Cambria" w:hAnsi="Cambria"/>
                <w:b/>
              </w:rPr>
              <w:t>697 29 68 24</w:t>
            </w:r>
            <w:r w:rsidRPr="00C319FF">
              <w:rPr>
                <w:rFonts w:ascii="Cambria" w:hAnsi="Cambria"/>
                <w:b/>
              </w:rPr>
              <w:t>, E-Mail </w:t>
            </w:r>
          </w:p>
          <w:p w:rsidR="00C60457" w:rsidRPr="00C319FF" w:rsidRDefault="00C60457" w:rsidP="00C03FB0">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Référence de l’appel d’offre : N</w:t>
            </w:r>
            <w:r w:rsidR="009E69DC">
              <w:rPr>
                <w:rFonts w:ascii="Cambria" w:hAnsi="Cambria"/>
              </w:rPr>
              <w:t>°0</w:t>
            </w:r>
            <w:r w:rsidR="00C03FB0">
              <w:rPr>
                <w:rFonts w:ascii="Cambria" w:hAnsi="Cambria"/>
              </w:rPr>
              <w:t>4</w:t>
            </w:r>
            <w:r w:rsidR="009E69DC">
              <w:rPr>
                <w:rFonts w:ascii="Cambria" w:hAnsi="Cambria"/>
              </w:rPr>
              <w:t>/</w:t>
            </w:r>
            <w:r w:rsidR="00C319FF" w:rsidRPr="00C319FF">
              <w:rPr>
                <w:rFonts w:ascii="Cambria" w:hAnsi="Cambria"/>
              </w:rPr>
              <w:t>AONO</w:t>
            </w:r>
            <w:r w:rsidRPr="00C319FF">
              <w:rPr>
                <w:rFonts w:ascii="Cambria" w:hAnsi="Cambria"/>
              </w:rPr>
              <w:t>/</w:t>
            </w:r>
            <w:r w:rsidR="00CD33D7">
              <w:rPr>
                <w:rFonts w:ascii="Cambria" w:hAnsi="Cambria"/>
              </w:rPr>
              <w:t>REN/</w:t>
            </w:r>
            <w:r w:rsidR="009E69DC">
              <w:rPr>
                <w:rFonts w:ascii="Cambria" w:hAnsi="Cambria"/>
              </w:rPr>
              <w:t>DDIAM/CAM</w:t>
            </w:r>
            <w:r w:rsidR="00BE701B">
              <w:rPr>
                <w:rFonts w:ascii="Cambria" w:hAnsi="Cambria"/>
              </w:rPr>
              <w:t>1</w:t>
            </w:r>
            <w:r w:rsidR="009E69DC">
              <w:rPr>
                <w:rFonts w:ascii="Cambria" w:hAnsi="Cambria"/>
              </w:rPr>
              <w:t>/CIPMP/20</w:t>
            </w:r>
            <w:r w:rsidR="00F60500">
              <w:rPr>
                <w:rFonts w:ascii="Cambria" w:hAnsi="Cambria"/>
              </w:rPr>
              <w:t>2</w:t>
            </w:r>
            <w:r w:rsidR="009E69DC">
              <w:rPr>
                <w:rFonts w:ascii="Cambria" w:hAnsi="Cambria"/>
              </w:rPr>
              <w:t>1</w:t>
            </w:r>
            <w:r w:rsidRPr="00C319FF">
              <w:rPr>
                <w:rFonts w:ascii="Cambria" w:hAnsi="Cambria"/>
              </w:rPr>
              <w:t xml:space="preserve"> du </w:t>
            </w:r>
            <w:r w:rsidR="009E69DC">
              <w:rPr>
                <w:rFonts w:ascii="Cambria" w:hAnsi="Cambria"/>
              </w:rPr>
              <w:t>2</w:t>
            </w:r>
            <w:r w:rsidR="00B436CB">
              <w:rPr>
                <w:rFonts w:ascii="Cambria" w:hAnsi="Cambria"/>
              </w:rPr>
              <w:t>0</w:t>
            </w:r>
            <w:r w:rsidR="009E69DC">
              <w:rPr>
                <w:rFonts w:ascii="Cambria" w:hAnsi="Cambria"/>
              </w:rPr>
              <w:t>/0</w:t>
            </w:r>
            <w:r w:rsidR="00F60500">
              <w:rPr>
                <w:rFonts w:ascii="Cambria" w:hAnsi="Cambria"/>
              </w:rPr>
              <w:t>6/2021</w:t>
            </w:r>
          </w:p>
        </w:tc>
      </w:tr>
      <w:tr w:rsidR="00C60457" w:rsidRPr="00C319FF" w:rsidTr="00E7299E">
        <w:trPr>
          <w:trHeight w:hRule="exact" w:val="484"/>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1.2.</w:t>
            </w:r>
          </w:p>
        </w:tc>
        <w:tc>
          <w:tcPr>
            <w:tcW w:w="9706"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b/>
              </w:rPr>
              <w:t>Délai d’exécution</w:t>
            </w:r>
            <w:r w:rsidRPr="00C319FF">
              <w:rPr>
                <w:rFonts w:ascii="Cambria" w:hAnsi="Cambria"/>
              </w:rPr>
              <w:t xml:space="preserve"> : </w:t>
            </w:r>
            <w:r w:rsidRPr="00C319FF">
              <w:rPr>
                <w:rFonts w:ascii="Cambria" w:hAnsi="Cambria"/>
                <w:b/>
              </w:rPr>
              <w:t>trois (03)</w:t>
            </w:r>
            <w:r w:rsidRPr="00C319FF">
              <w:rPr>
                <w:rFonts w:ascii="Cambria" w:hAnsi="Cambria"/>
              </w:rPr>
              <w:t xml:space="preserve"> mois  </w:t>
            </w:r>
          </w:p>
        </w:tc>
      </w:tr>
      <w:tr w:rsidR="00C60457" w:rsidRPr="00C319FF" w:rsidTr="00E7299E">
        <w:trPr>
          <w:trHeight w:hRule="exact" w:val="658"/>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2.</w:t>
            </w:r>
          </w:p>
        </w:tc>
        <w:tc>
          <w:tcPr>
            <w:tcW w:w="9706" w:type="dxa"/>
            <w:tcBorders>
              <w:top w:val="single" w:sz="4" w:space="0" w:color="221F1F"/>
              <w:left w:val="single" w:sz="4" w:space="0" w:color="221F1F"/>
              <w:bottom w:val="single" w:sz="4" w:space="0" w:color="221F1F"/>
              <w:right w:val="single" w:sz="4" w:space="0" w:color="221F1F"/>
            </w:tcBorders>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b/>
              </w:rPr>
              <w:t>Source de financement</w:t>
            </w:r>
            <w:r w:rsidRPr="00C319FF">
              <w:rPr>
                <w:rFonts w:ascii="Cambria" w:hAnsi="Cambria"/>
              </w:rPr>
              <w:t xml:space="preserve"> : Budget d’investissement Public du MINEDUB-RT</w:t>
            </w:r>
            <w:r w:rsidR="00E613D2" w:rsidRPr="00C319FF">
              <w:rPr>
                <w:rFonts w:ascii="Cambria" w:hAnsi="Cambria"/>
              </w:rPr>
              <w:t>,</w:t>
            </w:r>
            <w:r w:rsidRPr="00C319FF">
              <w:rPr>
                <w:rFonts w:ascii="Cambria" w:hAnsi="Cambria"/>
              </w:rPr>
              <w:t xml:space="preserve"> Exercice 20</w:t>
            </w:r>
            <w:r w:rsidR="00F60500">
              <w:rPr>
                <w:rFonts w:ascii="Cambria" w:hAnsi="Cambria"/>
              </w:rPr>
              <w:t>2</w:t>
            </w:r>
            <w:r w:rsidRPr="00C319FF">
              <w:rPr>
                <w:rFonts w:ascii="Cambria" w:hAnsi="Cambria"/>
              </w:rPr>
              <w:t>1.</w:t>
            </w:r>
          </w:p>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p>
        </w:tc>
      </w:tr>
      <w:tr w:rsidR="00C60457" w:rsidRPr="00C319FF" w:rsidTr="00E7299E">
        <w:trPr>
          <w:trHeight w:hRule="exact" w:val="272"/>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03FB0"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4. d</w:t>
            </w:r>
          </w:p>
        </w:tc>
        <w:tc>
          <w:tcPr>
            <w:tcW w:w="9706" w:type="dxa"/>
            <w:tcBorders>
              <w:top w:val="single" w:sz="4" w:space="0" w:color="221F1F"/>
              <w:left w:val="single" w:sz="4" w:space="0" w:color="221F1F"/>
              <w:bottom w:val="single" w:sz="4" w:space="0" w:color="221F1F"/>
              <w:right w:val="single" w:sz="4" w:space="0" w:color="221F1F"/>
            </w:tcBorders>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b/>
              </w:rPr>
              <w:t>Critères de provenance des soumissionnaires</w:t>
            </w:r>
            <w:r w:rsidRPr="00C319FF">
              <w:rPr>
                <w:rFonts w:ascii="Cambria" w:hAnsi="Cambria"/>
              </w:rPr>
              <w:t> : Entreprises de droit camerounais</w:t>
            </w:r>
          </w:p>
        </w:tc>
      </w:tr>
      <w:tr w:rsidR="00C60457" w:rsidRPr="00C319FF" w:rsidTr="00E7299E">
        <w:trPr>
          <w:trHeight w:hRule="exact" w:val="430"/>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5.1</w:t>
            </w:r>
          </w:p>
        </w:tc>
        <w:tc>
          <w:tcPr>
            <w:tcW w:w="9706" w:type="dxa"/>
            <w:tcBorders>
              <w:top w:val="single" w:sz="4" w:space="0" w:color="221F1F"/>
              <w:left w:val="single" w:sz="4" w:space="0" w:color="221F1F"/>
              <w:bottom w:val="single" w:sz="4" w:space="0" w:color="221F1F"/>
              <w:right w:val="single" w:sz="4" w:space="0" w:color="221F1F"/>
            </w:tcBorders>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b/>
              </w:rPr>
              <w:t>Critères de provenance des fournitures</w:t>
            </w:r>
            <w:r w:rsidRPr="00C319FF">
              <w:rPr>
                <w:rFonts w:ascii="Cambria" w:hAnsi="Cambria"/>
              </w:rPr>
              <w:t> : d’origine Zone CEMAC et Union Européenne</w:t>
            </w:r>
          </w:p>
        </w:tc>
      </w:tr>
      <w:tr w:rsidR="00C60457" w:rsidRPr="00C319FF" w:rsidTr="00E7299E">
        <w:trPr>
          <w:trHeight w:hRule="exact" w:val="401"/>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6</w:t>
            </w:r>
          </w:p>
        </w:tc>
        <w:tc>
          <w:tcPr>
            <w:tcW w:w="9706"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Principaux critères de qualification du soumissionnaire</w:t>
            </w:r>
          </w:p>
        </w:tc>
      </w:tr>
      <w:tr w:rsidR="00C60457" w:rsidRPr="00C319FF" w:rsidTr="00E7299E">
        <w:trPr>
          <w:trHeight w:hRule="exact" w:val="3829"/>
        </w:trPr>
        <w:tc>
          <w:tcPr>
            <w:tcW w:w="553" w:type="dxa"/>
            <w:tcBorders>
              <w:top w:val="single" w:sz="4" w:space="0" w:color="221F1F"/>
              <w:left w:val="single" w:sz="4" w:space="0" w:color="221F1F"/>
              <w:bottom w:val="single" w:sz="4" w:space="0" w:color="221F1F"/>
              <w:right w:val="single" w:sz="4" w:space="0" w:color="221F1F"/>
            </w:tcBorders>
            <w:hideMark/>
          </w:tcPr>
          <w:p w:rsidR="00C60457" w:rsidRPr="00C319FF" w:rsidRDefault="00C60457" w:rsidP="00BE12C6">
            <w:pPr>
              <w:widowControl w:val="0"/>
              <w:autoSpaceDE w:val="0"/>
              <w:autoSpaceDN w:val="0"/>
              <w:adjustRightInd w:val="0"/>
              <w:spacing w:line="249" w:lineRule="auto"/>
              <w:ind w:left="738" w:right="-15" w:hanging="624"/>
              <w:rPr>
                <w:rFonts w:ascii="Cambria" w:hAnsi="Cambria"/>
              </w:rPr>
            </w:pPr>
            <w:r w:rsidRPr="00C319FF">
              <w:rPr>
                <w:rFonts w:ascii="Cambria" w:hAnsi="Cambria"/>
              </w:rPr>
              <w:t>6.1</w:t>
            </w:r>
          </w:p>
        </w:tc>
        <w:tc>
          <w:tcPr>
            <w:tcW w:w="9706" w:type="dxa"/>
            <w:tcBorders>
              <w:top w:val="single" w:sz="4" w:space="0" w:color="221F1F"/>
              <w:left w:val="single" w:sz="4" w:space="0" w:color="221F1F"/>
              <w:bottom w:val="single" w:sz="4" w:space="0" w:color="221F1F"/>
              <w:right w:val="single" w:sz="4" w:space="0" w:color="221F1F"/>
            </w:tcBorders>
          </w:tcPr>
          <w:p w:rsidR="00C60457" w:rsidRPr="00C319FF" w:rsidRDefault="00C60457" w:rsidP="00C01E0D">
            <w:pPr>
              <w:widowControl w:val="0"/>
              <w:autoSpaceDE w:val="0"/>
              <w:autoSpaceDN w:val="0"/>
              <w:adjustRightInd w:val="0"/>
              <w:spacing w:after="0" w:line="240" w:lineRule="auto"/>
              <w:ind w:left="170" w:right="-15" w:hanging="56"/>
              <w:rPr>
                <w:rFonts w:ascii="Cambria" w:hAnsi="Cambria"/>
              </w:rPr>
            </w:pPr>
            <w:r w:rsidRPr="00C319FF">
              <w:rPr>
                <w:rFonts w:ascii="Cambria" w:hAnsi="Cambria"/>
              </w:rPr>
              <w:t>Les critères relatifs à la qualification des candidats, qui seront évalués de manière binaire porteront sur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   - L’expérience  et la qualification du personnel  d’encadrement..…………………….……….oui/non ;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w:t>
            </w:r>
            <w:r w:rsidRPr="00C319FF">
              <w:rPr>
                <w:rFonts w:ascii="Cambria" w:hAnsi="Cambria"/>
                <w:b/>
                <w:lang w:eastAsia="fr-FR" w:bidi="ar-SA"/>
              </w:rPr>
              <w:t>Conducteur des travaux</w:t>
            </w:r>
            <w:r w:rsidRPr="00C319FF">
              <w:rPr>
                <w:rFonts w:ascii="Cambria" w:hAnsi="Cambria"/>
                <w:lang w:eastAsia="fr-FR" w:bidi="ar-SA"/>
              </w:rPr>
              <w:t xml:space="preserve"> : Technicien supérieur en Génie Civil avec trois ans d’expérience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au moins  ou équivalent)………………………………………………..…………………………………………oui/non ;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  - L’organisation et la méthodologie d’exécution  du travail………………………………………..oui/non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  - La disponibilité du matériel de chantier et des équipements essentiels……………………oui/non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  - Les plans de charge annuel 201</w:t>
            </w:r>
            <w:r w:rsidR="00B436CB">
              <w:rPr>
                <w:rFonts w:ascii="Cambria" w:hAnsi="Cambria"/>
                <w:lang w:eastAsia="fr-FR" w:bidi="ar-SA"/>
              </w:rPr>
              <w:t>8</w:t>
            </w:r>
            <w:r w:rsidRPr="00C319FF">
              <w:rPr>
                <w:rFonts w:ascii="Cambria" w:hAnsi="Cambria"/>
                <w:lang w:eastAsia="fr-FR" w:bidi="ar-SA"/>
              </w:rPr>
              <w:t xml:space="preserve"> et celui prévisionnel 201</w:t>
            </w:r>
            <w:r w:rsidR="00B436CB">
              <w:rPr>
                <w:rFonts w:ascii="Cambria" w:hAnsi="Cambria"/>
                <w:lang w:eastAsia="fr-FR" w:bidi="ar-SA"/>
              </w:rPr>
              <w:t>9</w:t>
            </w:r>
            <w:r w:rsidRPr="00C319FF">
              <w:rPr>
                <w:rFonts w:ascii="Cambria" w:hAnsi="Cambria"/>
                <w:lang w:eastAsia="fr-FR" w:bidi="ar-SA"/>
              </w:rPr>
              <w:t>…………………….………….…..oui/non ;</w:t>
            </w:r>
          </w:p>
          <w:p w:rsidR="00C60457" w:rsidRPr="00C319FF" w:rsidRDefault="00C60457" w:rsidP="00C01E0D">
            <w:pPr>
              <w:spacing w:after="0" w:line="240" w:lineRule="auto"/>
              <w:rPr>
                <w:rFonts w:ascii="Cambria" w:hAnsi="Cambria"/>
                <w:lang w:eastAsia="fr-FR" w:bidi="ar-SA"/>
              </w:rPr>
            </w:pPr>
            <w:r w:rsidRPr="00C319FF">
              <w:rPr>
                <w:rFonts w:ascii="Cambria" w:hAnsi="Cambria"/>
                <w:lang w:eastAsia="fr-FR" w:bidi="ar-SA"/>
              </w:rPr>
              <w:t xml:space="preserve">  - </w:t>
            </w:r>
            <w:r w:rsidRPr="00C319FF">
              <w:rPr>
                <w:rFonts w:ascii="Cambria" w:hAnsi="Cambria"/>
              </w:rPr>
              <w:t>Le Rapport de visite de site comprenant  le certificat de visite de  site</w:t>
            </w:r>
            <w:r w:rsidRPr="00C319FF">
              <w:rPr>
                <w:rFonts w:ascii="Cambria" w:hAnsi="Cambria"/>
                <w:lang w:eastAsia="fr-FR" w:bidi="ar-SA"/>
              </w:rPr>
              <w:t xml:space="preserve"> …..……………..oui/non.</w:t>
            </w:r>
          </w:p>
          <w:p w:rsidR="00C60457" w:rsidRPr="00C319FF" w:rsidRDefault="00C60457" w:rsidP="00C01E0D">
            <w:pPr>
              <w:widowControl w:val="0"/>
              <w:autoSpaceDE w:val="0"/>
              <w:autoSpaceDN w:val="0"/>
              <w:adjustRightInd w:val="0"/>
              <w:spacing w:after="0" w:line="240" w:lineRule="auto"/>
              <w:ind w:left="738" w:right="-15" w:hanging="624"/>
              <w:rPr>
                <w:rFonts w:ascii="Cambria" w:hAnsi="Cambria"/>
              </w:rPr>
            </w:pPr>
          </w:p>
          <w:p w:rsidR="00C60457" w:rsidRPr="00C319FF" w:rsidRDefault="00C60457" w:rsidP="00C01E0D">
            <w:pPr>
              <w:widowControl w:val="0"/>
              <w:autoSpaceDE w:val="0"/>
              <w:autoSpaceDN w:val="0"/>
              <w:adjustRightInd w:val="0"/>
              <w:spacing w:after="0" w:line="240" w:lineRule="auto"/>
              <w:ind w:left="738" w:right="-15" w:hanging="624"/>
              <w:rPr>
                <w:rFonts w:ascii="Cambria" w:hAnsi="Cambria"/>
              </w:rPr>
            </w:pPr>
            <w:r w:rsidRPr="00C319FF">
              <w:rPr>
                <w:rFonts w:ascii="Cambria" w:hAnsi="Cambria"/>
              </w:rPr>
              <w:t xml:space="preserve">Le </w:t>
            </w:r>
            <w:r w:rsidR="00B436CB" w:rsidRPr="00C319FF">
              <w:rPr>
                <w:rFonts w:ascii="Cambria" w:hAnsi="Cambria"/>
              </w:rPr>
              <w:t>non-respect</w:t>
            </w:r>
            <w:r w:rsidRPr="00C319FF">
              <w:rPr>
                <w:rFonts w:ascii="Cambria" w:hAnsi="Cambria"/>
              </w:rPr>
              <w:t xml:space="preserve"> de X critères (X supérieur ou égal à 1) entraîne élimination de l’offre.</w:t>
            </w:r>
          </w:p>
        </w:tc>
      </w:tr>
    </w:tbl>
    <w:p w:rsidR="00C60457" w:rsidRPr="00C319FF" w:rsidRDefault="00C60457" w:rsidP="00C01E0D">
      <w:pPr>
        <w:widowControl w:val="0"/>
        <w:autoSpaceDE w:val="0"/>
        <w:autoSpaceDN w:val="0"/>
        <w:adjustRightInd w:val="0"/>
        <w:spacing w:after="0" w:line="249" w:lineRule="auto"/>
        <w:ind w:right="-15"/>
        <w:jc w:val="both"/>
        <w:rPr>
          <w:rFonts w:ascii="Cambria" w:hAnsi="Cambria"/>
        </w:rPr>
      </w:pPr>
    </w:p>
    <w:p w:rsidR="00C60457" w:rsidRPr="00C319FF" w:rsidRDefault="00C60457" w:rsidP="00C01E0D">
      <w:pPr>
        <w:widowControl w:val="0"/>
        <w:autoSpaceDE w:val="0"/>
        <w:autoSpaceDN w:val="0"/>
        <w:adjustRightInd w:val="0"/>
        <w:spacing w:after="0" w:line="249" w:lineRule="auto"/>
        <w:ind w:right="-15"/>
        <w:jc w:val="both"/>
        <w:rPr>
          <w:rFonts w:ascii="Cambria" w:hAnsi="Cambria"/>
        </w:rPr>
      </w:pPr>
      <w:r w:rsidRPr="00C319FF">
        <w:rPr>
          <w:rFonts w:ascii="Cambria" w:hAnsi="Cambria"/>
        </w:rPr>
        <w:t xml:space="preserve">13.1 La liste des documents visés à </w:t>
      </w:r>
      <w:r w:rsidRPr="00C319FF">
        <w:rPr>
          <w:rFonts w:ascii="Cambria" w:hAnsi="Cambria"/>
          <w:b/>
        </w:rPr>
        <w:t>l’article 13</w:t>
      </w:r>
      <w:r w:rsidRPr="00C319FF">
        <w:rPr>
          <w:rFonts w:ascii="Cambria" w:hAnsi="Cambria"/>
        </w:rPr>
        <w:t xml:space="preserve"> du RGAO devra être complétée, regroupée en trois volumes insérés respectivement dans des enveloppes intérieures et détaillée comme suit :</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b/>
          <w:i/>
          <w:u w:val="single"/>
        </w:rPr>
      </w:pPr>
      <w:r w:rsidRPr="00C319FF">
        <w:rPr>
          <w:rFonts w:ascii="Cambria" w:hAnsi="Cambria"/>
          <w:b/>
          <w:i/>
          <w:u w:val="single"/>
        </w:rPr>
        <w:t>Enveloppe A – Volume I : Pièces administratives</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Elles comprennent:</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a. La déclaration d’intention de soumissionner, timbrée par les soumissionnaires ;</w:t>
      </w:r>
    </w:p>
    <w:p w:rsidR="00C60457" w:rsidRPr="00C319FF" w:rsidRDefault="00C60457" w:rsidP="00C60457">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b. L’accord de groupement le cas échéant ;</w:t>
      </w:r>
    </w:p>
    <w:p w:rsidR="00C60457" w:rsidRPr="00C319FF" w:rsidRDefault="00C60457" w:rsidP="00C60457">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c. Le pouvoir de signature le cas échéant ;</w:t>
      </w:r>
    </w:p>
    <w:p w:rsidR="00C60457" w:rsidRPr="00C319FF" w:rsidRDefault="00C60457" w:rsidP="00C60457">
      <w:pPr>
        <w:widowControl w:val="0"/>
        <w:autoSpaceDE w:val="0"/>
        <w:autoSpaceDN w:val="0"/>
        <w:adjustRightInd w:val="0"/>
        <w:spacing w:after="0" w:line="240" w:lineRule="auto"/>
        <w:ind w:left="142" w:right="-15" w:hanging="28"/>
        <w:jc w:val="both"/>
        <w:rPr>
          <w:rFonts w:ascii="Cambria" w:hAnsi="Cambria"/>
        </w:rPr>
      </w:pPr>
      <w:r w:rsidRPr="00C319FF">
        <w:rPr>
          <w:rFonts w:ascii="Cambria" w:hAnsi="Cambria"/>
        </w:rPr>
        <w:t>d. Une attestation de non-faillite établie par le Tribunal de Grande Instance ou par la Chambre d'Industrie et du Commerce du lieu de résidence du soumissionnaire datant de moins de trois (3) mois précédant la date de remise des offres ;</w:t>
      </w:r>
    </w:p>
    <w:p w:rsidR="00C60457" w:rsidRPr="00C319FF" w:rsidRDefault="00C60457" w:rsidP="00C60457">
      <w:pPr>
        <w:widowControl w:val="0"/>
        <w:autoSpaceDE w:val="0"/>
        <w:autoSpaceDN w:val="0"/>
        <w:adjustRightInd w:val="0"/>
        <w:spacing w:after="0" w:line="240" w:lineRule="auto"/>
        <w:ind w:left="142" w:right="-15"/>
        <w:jc w:val="both"/>
        <w:rPr>
          <w:rFonts w:ascii="Cambria" w:hAnsi="Cambria"/>
        </w:rPr>
      </w:pPr>
      <w:r w:rsidRPr="00C319FF">
        <w:rPr>
          <w:rFonts w:ascii="Cambria" w:hAnsi="Cambria"/>
        </w:rPr>
        <w:t>e. Une attestation de domiciliation bancaire du soumissionnaire, délivrée par une banque agréée par le Ministre des Finances du Cameroun ;</w:t>
      </w:r>
    </w:p>
    <w:p w:rsidR="00C60457" w:rsidRPr="00C319FF" w:rsidRDefault="00C60457" w:rsidP="00C60457">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f. La quittance d’achat du Dossier d’Appel d’Offres ;</w:t>
      </w:r>
    </w:p>
    <w:p w:rsidR="00C60457" w:rsidRPr="00C319FF" w:rsidRDefault="00C60457" w:rsidP="00C60457">
      <w:pPr>
        <w:widowControl w:val="0"/>
        <w:autoSpaceDE w:val="0"/>
        <w:autoSpaceDN w:val="0"/>
        <w:adjustRightInd w:val="0"/>
        <w:spacing w:after="0" w:line="240" w:lineRule="auto"/>
        <w:ind w:left="142" w:right="-15" w:hanging="28"/>
        <w:jc w:val="both"/>
        <w:rPr>
          <w:rFonts w:ascii="Cambria" w:hAnsi="Cambria"/>
        </w:rPr>
      </w:pPr>
      <w:r w:rsidRPr="00C319FF">
        <w:rPr>
          <w:rFonts w:ascii="Cambria" w:hAnsi="Cambria"/>
        </w:rPr>
        <w:t xml:space="preserve">g. La caution de soumission (suivant modèle joint) d’un montant de </w:t>
      </w:r>
      <w:r w:rsidRPr="00C319FF">
        <w:rPr>
          <w:rFonts w:ascii="Cambria" w:eastAsia="Arial Unicode MS" w:hAnsi="Cambria"/>
        </w:rPr>
        <w:t> </w:t>
      </w:r>
      <w:r w:rsidR="0066678F">
        <w:rPr>
          <w:rFonts w:ascii="Cambria" w:eastAsia="Arial Unicode MS" w:hAnsi="Cambria"/>
          <w:b/>
        </w:rPr>
        <w:t>cent</w:t>
      </w:r>
      <w:r w:rsidRPr="00C319FF">
        <w:rPr>
          <w:rFonts w:ascii="Cambria" w:eastAsia="Arial Unicode MS" w:hAnsi="Cambria"/>
          <w:b/>
        </w:rPr>
        <w:t xml:space="preserve"> mille </w:t>
      </w:r>
      <w:r w:rsidRPr="00C319FF">
        <w:rPr>
          <w:rFonts w:ascii="Cambria" w:eastAsia="Arial Unicode MS" w:hAnsi="Cambria"/>
        </w:rPr>
        <w:t>(</w:t>
      </w:r>
      <w:r w:rsidR="0066678F">
        <w:rPr>
          <w:rFonts w:ascii="Cambria" w:eastAsia="Arial Unicode MS" w:hAnsi="Cambria"/>
          <w:b/>
        </w:rPr>
        <w:t>100</w:t>
      </w:r>
      <w:r w:rsidRPr="00C319FF">
        <w:rPr>
          <w:rFonts w:ascii="Cambria" w:eastAsia="Arial Unicode MS" w:hAnsi="Cambria"/>
          <w:b/>
        </w:rPr>
        <w:t xml:space="preserve"> 000</w:t>
      </w:r>
      <w:r w:rsidRPr="00C319FF">
        <w:rPr>
          <w:rFonts w:ascii="Cambria" w:eastAsia="Arial Unicode MS" w:hAnsi="Cambria"/>
        </w:rPr>
        <w:t xml:space="preserve">) francs CFA </w:t>
      </w:r>
      <w:r w:rsidRPr="00C319FF">
        <w:rPr>
          <w:rFonts w:ascii="Cambria" w:hAnsi="Cambria"/>
        </w:rPr>
        <w:t xml:space="preserve">et d’une durée de validité de </w:t>
      </w:r>
      <w:r w:rsidR="0066678F">
        <w:rPr>
          <w:rFonts w:ascii="Cambria" w:hAnsi="Cambria"/>
          <w:b/>
        </w:rPr>
        <w:t>trois</w:t>
      </w:r>
      <w:r w:rsidRPr="00C319FF">
        <w:rPr>
          <w:rFonts w:ascii="Cambria" w:hAnsi="Cambria"/>
          <w:b/>
        </w:rPr>
        <w:t xml:space="preserve"> (</w:t>
      </w:r>
      <w:r w:rsidR="0066678F">
        <w:rPr>
          <w:rFonts w:ascii="Cambria" w:hAnsi="Cambria"/>
          <w:b/>
        </w:rPr>
        <w:t>03</w:t>
      </w:r>
      <w:r w:rsidRPr="00C319FF">
        <w:rPr>
          <w:rFonts w:ascii="Cambria" w:hAnsi="Cambria"/>
          <w:b/>
        </w:rPr>
        <w:t>)</w:t>
      </w:r>
      <w:r w:rsidRPr="00C319FF">
        <w:rPr>
          <w:rFonts w:ascii="Cambria" w:hAnsi="Cambria"/>
        </w:rPr>
        <w:t xml:space="preserve"> mois ;</w:t>
      </w:r>
    </w:p>
    <w:p w:rsidR="00C60457" w:rsidRPr="00C319FF" w:rsidRDefault="00C60457" w:rsidP="00C60457">
      <w:pPr>
        <w:widowControl w:val="0"/>
        <w:autoSpaceDE w:val="0"/>
        <w:autoSpaceDN w:val="0"/>
        <w:adjustRightInd w:val="0"/>
        <w:spacing w:after="0" w:line="240" w:lineRule="auto"/>
        <w:ind w:right="-15" w:firstLine="114"/>
        <w:jc w:val="both"/>
        <w:rPr>
          <w:rFonts w:ascii="Cambria" w:hAnsi="Cambria"/>
        </w:rPr>
      </w:pPr>
      <w:r w:rsidRPr="00C319FF">
        <w:rPr>
          <w:rFonts w:ascii="Cambria" w:hAnsi="Cambria"/>
        </w:rPr>
        <w:t>h.  Une  attestation  de  non  exclusion  des  Marchés  Publics  délivrée  par  le  Directeur  Général  de l’ARMP  ou son représentant;</w:t>
      </w:r>
    </w:p>
    <w:p w:rsidR="003701C1" w:rsidRDefault="00C60457" w:rsidP="00C60457">
      <w:pPr>
        <w:widowControl w:val="0"/>
        <w:autoSpaceDE w:val="0"/>
        <w:autoSpaceDN w:val="0"/>
        <w:adjustRightInd w:val="0"/>
        <w:spacing w:after="0" w:line="240" w:lineRule="auto"/>
        <w:ind w:left="142" w:right="-15" w:hanging="28"/>
        <w:jc w:val="both"/>
        <w:rPr>
          <w:rFonts w:ascii="Cambria" w:hAnsi="Cambria"/>
        </w:rPr>
      </w:pPr>
      <w:r w:rsidRPr="00C319FF">
        <w:rPr>
          <w:rFonts w:ascii="Cambria" w:hAnsi="Cambria"/>
        </w:rPr>
        <w:lastRenderedPageBreak/>
        <w:t xml:space="preserve">i. Une attestation signée du Directeur de la Caisse Nationale de Prévoyance Sociale datant de moins de </w:t>
      </w:r>
    </w:p>
    <w:p w:rsidR="00C60457" w:rsidRPr="00C319FF" w:rsidRDefault="003701C1" w:rsidP="00C60457">
      <w:pPr>
        <w:widowControl w:val="0"/>
        <w:autoSpaceDE w:val="0"/>
        <w:autoSpaceDN w:val="0"/>
        <w:adjustRightInd w:val="0"/>
        <w:spacing w:after="0" w:line="240" w:lineRule="auto"/>
        <w:ind w:left="142" w:right="-15" w:hanging="28"/>
        <w:jc w:val="both"/>
        <w:rPr>
          <w:rFonts w:ascii="Cambria" w:hAnsi="Cambria"/>
        </w:rPr>
      </w:pPr>
      <w:r w:rsidRPr="00C319FF">
        <w:rPr>
          <w:rFonts w:ascii="Cambria" w:hAnsi="Cambria"/>
        </w:rPr>
        <w:t>Trois</w:t>
      </w:r>
      <w:r w:rsidR="00C60457" w:rsidRPr="00C319FF">
        <w:rPr>
          <w:rFonts w:ascii="Cambria" w:hAnsi="Cambria"/>
        </w:rPr>
        <w:t xml:space="preserve"> mois certifiant que le soumissionnaire est en règle  vis-à-vis de son institution;</w:t>
      </w:r>
    </w:p>
    <w:p w:rsidR="00C60457" w:rsidRDefault="00C60457" w:rsidP="00C01E0D">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 xml:space="preserve">j. </w:t>
      </w:r>
      <w:r w:rsidR="00321CCA">
        <w:rPr>
          <w:rFonts w:ascii="Cambria" w:hAnsi="Cambria"/>
        </w:rPr>
        <w:t xml:space="preserve">une attestation </w:t>
      </w:r>
      <w:r w:rsidR="00C01E0D" w:rsidRPr="00C319FF">
        <w:rPr>
          <w:rFonts w:ascii="Cambria" w:hAnsi="Cambria"/>
        </w:rPr>
        <w:t xml:space="preserve"> de non redevance  </w:t>
      </w:r>
    </w:p>
    <w:p w:rsidR="00C60457" w:rsidRPr="00C319FF" w:rsidRDefault="00321CCA" w:rsidP="00321CCA">
      <w:pPr>
        <w:widowControl w:val="0"/>
        <w:autoSpaceDE w:val="0"/>
        <w:autoSpaceDN w:val="0"/>
        <w:adjustRightInd w:val="0"/>
        <w:spacing w:after="0" w:line="240" w:lineRule="auto"/>
        <w:ind w:left="738" w:right="-15" w:hanging="624"/>
        <w:jc w:val="both"/>
        <w:rPr>
          <w:rFonts w:ascii="Cambria" w:hAnsi="Cambria"/>
        </w:rPr>
      </w:pPr>
      <w:r>
        <w:rPr>
          <w:rFonts w:ascii="Cambria" w:hAnsi="Cambria"/>
        </w:rPr>
        <w:t>k</w:t>
      </w:r>
      <w:r w:rsidRPr="00C319FF">
        <w:rPr>
          <w:rFonts w:ascii="Cambria" w:hAnsi="Cambria"/>
        </w:rPr>
        <w:t>.</w:t>
      </w:r>
      <w:r>
        <w:rPr>
          <w:rFonts w:ascii="Cambria" w:hAnsi="Cambria"/>
        </w:rPr>
        <w:t>une attestation d’immatriculation :</w:t>
      </w:r>
    </w:p>
    <w:p w:rsidR="00C60457" w:rsidRPr="00C319FF" w:rsidRDefault="00C01E0D" w:rsidP="00C01E0D">
      <w:pPr>
        <w:widowControl w:val="0"/>
        <w:autoSpaceDE w:val="0"/>
        <w:autoSpaceDN w:val="0"/>
        <w:adjustRightInd w:val="0"/>
        <w:spacing w:after="0" w:line="240" w:lineRule="auto"/>
        <w:ind w:left="114" w:right="-15"/>
        <w:jc w:val="both"/>
        <w:rPr>
          <w:rFonts w:ascii="Cambria" w:hAnsi="Cambria"/>
        </w:rPr>
      </w:pPr>
      <w:r>
        <w:rPr>
          <w:rFonts w:ascii="Cambria" w:hAnsi="Cambria"/>
        </w:rPr>
        <w:t>l</w:t>
      </w:r>
      <w:r w:rsidR="00C60457" w:rsidRPr="00C319FF">
        <w:rPr>
          <w:rFonts w:ascii="Cambria" w:hAnsi="Cambria"/>
        </w:rPr>
        <w:t>. le rapport de visite de site signé sur l’honneur par l’Entrepreneur.</w:t>
      </w:r>
    </w:p>
    <w:tbl>
      <w:tblPr>
        <w:tblpPr w:leftFromText="141" w:rightFromText="141" w:bottomFromText="200" w:vertAnchor="page" w:horzAnchor="margin" w:tblpY="2856"/>
        <w:tblW w:w="10396" w:type="dxa"/>
        <w:tblLayout w:type="fixed"/>
        <w:tblCellMar>
          <w:left w:w="0" w:type="dxa"/>
          <w:right w:w="0" w:type="dxa"/>
        </w:tblCellMar>
        <w:tblLook w:val="04A0"/>
      </w:tblPr>
      <w:tblGrid>
        <w:gridCol w:w="909"/>
        <w:gridCol w:w="9487"/>
      </w:tblGrid>
      <w:tr w:rsidR="003701C1" w:rsidRPr="00C319FF" w:rsidTr="003701C1">
        <w:trPr>
          <w:trHeight w:hRule="exact" w:val="584"/>
        </w:trPr>
        <w:tc>
          <w:tcPr>
            <w:tcW w:w="909"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20.1.</w:t>
            </w:r>
          </w:p>
        </w:tc>
        <w:tc>
          <w:tcPr>
            <w:tcW w:w="9487"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 xml:space="preserve">Nombre de copies de l’offre qui doivent être remplies et envoyées : </w:t>
            </w:r>
            <w:r w:rsidRPr="00C319FF">
              <w:rPr>
                <w:rFonts w:ascii="Cambria" w:hAnsi="Cambria"/>
                <w:b/>
              </w:rPr>
              <w:t xml:space="preserve">un (01) </w:t>
            </w:r>
            <w:r w:rsidRPr="00C319FF">
              <w:rPr>
                <w:rFonts w:ascii="Cambria" w:hAnsi="Cambria"/>
              </w:rPr>
              <w:t xml:space="preserve">Original et  </w:t>
            </w:r>
            <w:r w:rsidRPr="00C319FF">
              <w:rPr>
                <w:rFonts w:ascii="Cambria" w:hAnsi="Cambria"/>
                <w:b/>
              </w:rPr>
              <w:t xml:space="preserve">six </w:t>
            </w:r>
            <w:r w:rsidRPr="00C319FF">
              <w:rPr>
                <w:rFonts w:ascii="Cambria" w:hAnsi="Cambria"/>
              </w:rPr>
              <w:t>(06) copies</w:t>
            </w:r>
          </w:p>
        </w:tc>
      </w:tr>
      <w:tr w:rsidR="003701C1" w:rsidRPr="00C319FF" w:rsidTr="003701C1">
        <w:trPr>
          <w:trHeight w:hRule="exact" w:val="1273"/>
        </w:trPr>
        <w:tc>
          <w:tcPr>
            <w:tcW w:w="909"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p>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21.2.</w:t>
            </w:r>
          </w:p>
        </w:tc>
        <w:tc>
          <w:tcPr>
            <w:tcW w:w="9487"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spacing w:after="0"/>
              <w:ind w:firstLine="708"/>
              <w:jc w:val="both"/>
              <w:rPr>
                <w:rFonts w:ascii="Cambria" w:hAnsi="Cambria"/>
                <w:b/>
              </w:rPr>
            </w:pPr>
            <w:r w:rsidRPr="00C319FF">
              <w:rPr>
                <w:rFonts w:ascii="Cambria" w:hAnsi="Cambria"/>
              </w:rPr>
              <w:t>Adresse de l’Autorité Contractante à utiliser pour l’envoi des offres : MAIRE DE LA COMM</w:t>
            </w:r>
            <w:r>
              <w:rPr>
                <w:rFonts w:ascii="Cambria" w:hAnsi="Cambria"/>
              </w:rPr>
              <w:t xml:space="preserve">UNE D’ARRONDISSEMENT DE MAROUA </w:t>
            </w:r>
            <w:r w:rsidRPr="00C319FF">
              <w:rPr>
                <w:rFonts w:ascii="Cambria" w:hAnsi="Cambria"/>
              </w:rPr>
              <w:t xml:space="preserve">I, </w:t>
            </w:r>
            <w:r w:rsidRPr="00E43C07">
              <w:rPr>
                <w:rFonts w:ascii="Cambria" w:hAnsi="Cambria"/>
                <w:highlight w:val="yellow"/>
              </w:rPr>
              <w:t xml:space="preserve">BP </w:t>
            </w:r>
            <w:r w:rsidR="00FF7C2C">
              <w:rPr>
                <w:rFonts w:ascii="Cambria" w:hAnsi="Cambria"/>
                <w:b/>
                <w:highlight w:val="yellow"/>
              </w:rPr>
              <w:t xml:space="preserve">184 </w:t>
            </w:r>
            <w:r w:rsidRPr="00E43C07">
              <w:rPr>
                <w:rFonts w:ascii="Cambria" w:hAnsi="Cambria"/>
                <w:highlight w:val="yellow"/>
              </w:rPr>
              <w:t xml:space="preserve">Maroua, téléphone </w:t>
            </w:r>
            <w:r w:rsidRPr="00E43C07">
              <w:rPr>
                <w:rFonts w:ascii="Cambria" w:hAnsi="Cambria"/>
                <w:b/>
                <w:highlight w:val="yellow"/>
              </w:rPr>
              <w:t>697 29 68 24</w:t>
            </w:r>
            <w:r w:rsidRPr="00C319FF">
              <w:rPr>
                <w:rFonts w:ascii="Cambria" w:hAnsi="Cambria"/>
                <w:b/>
              </w:rPr>
              <w:t>;  E-mail :.</w:t>
            </w:r>
          </w:p>
          <w:p w:rsidR="003701C1" w:rsidRPr="00C319FF" w:rsidRDefault="003701C1" w:rsidP="003701C1">
            <w:pPr>
              <w:widowControl w:val="0"/>
              <w:autoSpaceDE w:val="0"/>
              <w:autoSpaceDN w:val="0"/>
              <w:adjustRightInd w:val="0"/>
              <w:spacing w:after="0" w:line="249" w:lineRule="auto"/>
              <w:ind w:left="738" w:right="-15" w:hanging="624"/>
              <w:rPr>
                <w:rFonts w:ascii="Cambria" w:hAnsi="Cambria"/>
              </w:rPr>
            </w:pPr>
            <w:r w:rsidRPr="00C319FF">
              <w:rPr>
                <w:rFonts w:ascii="Cambria" w:hAnsi="Cambria"/>
              </w:rPr>
              <w:t>Numéro de l’Appel d’Offres : N°</w:t>
            </w:r>
            <w:r>
              <w:rPr>
                <w:rFonts w:ascii="Cambria" w:hAnsi="Cambria"/>
              </w:rPr>
              <w:t>01</w:t>
            </w:r>
            <w:r w:rsidRPr="00C319FF">
              <w:rPr>
                <w:rFonts w:ascii="Cambria" w:hAnsi="Cambria"/>
              </w:rPr>
              <w:t>/AONO</w:t>
            </w:r>
            <w:r>
              <w:rPr>
                <w:rFonts w:ascii="Cambria" w:hAnsi="Cambria"/>
              </w:rPr>
              <w:t>/REN/DDIAM/CAM1</w:t>
            </w:r>
            <w:r w:rsidRPr="00C319FF">
              <w:rPr>
                <w:rFonts w:ascii="Cambria" w:hAnsi="Cambria"/>
              </w:rPr>
              <w:t>/CIPMP/20</w:t>
            </w:r>
            <w:r>
              <w:rPr>
                <w:rFonts w:ascii="Cambria" w:hAnsi="Cambria"/>
              </w:rPr>
              <w:t>21du 20/06/2021</w:t>
            </w:r>
          </w:p>
        </w:tc>
      </w:tr>
      <w:tr w:rsidR="003701C1" w:rsidRPr="00C319FF" w:rsidTr="003701C1">
        <w:trPr>
          <w:trHeight w:hRule="exact" w:val="412"/>
        </w:trPr>
        <w:tc>
          <w:tcPr>
            <w:tcW w:w="909"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22.1.</w:t>
            </w:r>
          </w:p>
        </w:tc>
        <w:tc>
          <w:tcPr>
            <w:tcW w:w="9487"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 xml:space="preserve">Date et heure limites de dépôt des offres : </w:t>
            </w:r>
            <w:r>
              <w:rPr>
                <w:rFonts w:ascii="Cambria" w:hAnsi="Cambria"/>
                <w:highlight w:val="yellow"/>
              </w:rPr>
              <w:t>00</w:t>
            </w:r>
            <w:r w:rsidRPr="000C7861">
              <w:rPr>
                <w:rFonts w:ascii="Cambria" w:hAnsi="Cambria"/>
                <w:highlight w:val="yellow"/>
              </w:rPr>
              <w:t>/</w:t>
            </w:r>
            <w:r>
              <w:rPr>
                <w:rFonts w:ascii="Cambria" w:hAnsi="Cambria"/>
                <w:highlight w:val="yellow"/>
              </w:rPr>
              <w:t>00/2021</w:t>
            </w:r>
            <w:r w:rsidRPr="000C7861">
              <w:rPr>
                <w:rFonts w:ascii="Cambria" w:hAnsi="Cambria"/>
                <w:highlight w:val="yellow"/>
              </w:rPr>
              <w:t xml:space="preserve"> à 14 Heures.</w:t>
            </w:r>
          </w:p>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p>
        </w:tc>
      </w:tr>
      <w:tr w:rsidR="003701C1" w:rsidRPr="00C319FF" w:rsidTr="003701C1">
        <w:trPr>
          <w:trHeight w:hRule="exact" w:val="559"/>
        </w:trPr>
        <w:tc>
          <w:tcPr>
            <w:tcW w:w="909"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right="-15"/>
              <w:jc w:val="both"/>
              <w:rPr>
                <w:rFonts w:ascii="Cambria" w:hAnsi="Cambria"/>
              </w:rPr>
            </w:pPr>
            <w:r w:rsidRPr="00C319FF">
              <w:rPr>
                <w:rFonts w:ascii="Cambria" w:hAnsi="Cambria"/>
              </w:rPr>
              <w:t xml:space="preserve">   25.1</w:t>
            </w:r>
          </w:p>
        </w:tc>
        <w:tc>
          <w:tcPr>
            <w:tcW w:w="9487"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93" w:right="-15" w:firstLine="21"/>
              <w:jc w:val="both"/>
              <w:rPr>
                <w:rFonts w:ascii="Cambria" w:hAnsi="Cambria"/>
              </w:rPr>
            </w:pPr>
            <w:r w:rsidRPr="00C319FF">
              <w:rPr>
                <w:rFonts w:ascii="Cambria" w:hAnsi="Cambria"/>
              </w:rPr>
              <w:t>Lieu, date et heure de l’ouverture des plis : Salle des réunions de la COMMU</w:t>
            </w:r>
            <w:r>
              <w:rPr>
                <w:rFonts w:ascii="Cambria" w:hAnsi="Cambria"/>
              </w:rPr>
              <w:t>NE D’ARRONDISSEMENT DE MAROUA I</w:t>
            </w:r>
            <w:r w:rsidRPr="00C319FF">
              <w:rPr>
                <w:rFonts w:ascii="Cambria" w:hAnsi="Cambria"/>
              </w:rPr>
              <w:t>,</w:t>
            </w:r>
            <w:r w:rsidRPr="000C7861">
              <w:rPr>
                <w:rFonts w:ascii="Cambria" w:hAnsi="Cambria"/>
                <w:highlight w:val="yellow"/>
              </w:rPr>
              <w:t xml:space="preserve">le </w:t>
            </w:r>
            <w:r>
              <w:rPr>
                <w:rFonts w:ascii="Cambria" w:hAnsi="Cambria"/>
                <w:highlight w:val="yellow"/>
              </w:rPr>
              <w:t>00</w:t>
            </w:r>
            <w:r w:rsidRPr="000C7861">
              <w:rPr>
                <w:rFonts w:ascii="Cambria" w:hAnsi="Cambria"/>
                <w:highlight w:val="yellow"/>
              </w:rPr>
              <w:t>/</w:t>
            </w:r>
            <w:r>
              <w:rPr>
                <w:rFonts w:ascii="Cambria" w:hAnsi="Cambria"/>
                <w:highlight w:val="yellow"/>
              </w:rPr>
              <w:t>00/2021</w:t>
            </w:r>
            <w:r w:rsidRPr="000C7861">
              <w:rPr>
                <w:rFonts w:ascii="Cambria" w:hAnsi="Cambria"/>
                <w:highlight w:val="yellow"/>
              </w:rPr>
              <w:t>à 15 heures précises</w:t>
            </w:r>
          </w:p>
        </w:tc>
      </w:tr>
      <w:tr w:rsidR="003701C1" w:rsidRPr="00C319FF" w:rsidTr="003701C1">
        <w:trPr>
          <w:trHeight w:hRule="exact" w:val="629"/>
        </w:trPr>
        <w:tc>
          <w:tcPr>
            <w:tcW w:w="909"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31.</w:t>
            </w:r>
          </w:p>
        </w:tc>
        <w:tc>
          <w:tcPr>
            <w:tcW w:w="9487"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after="0" w:line="249" w:lineRule="auto"/>
              <w:ind w:left="738" w:right="-15" w:hanging="624"/>
              <w:jc w:val="both"/>
              <w:rPr>
                <w:rFonts w:ascii="Cambria" w:hAnsi="Cambria"/>
                <w:b/>
              </w:rPr>
            </w:pPr>
            <w:r w:rsidRPr="00C319FF">
              <w:rPr>
                <w:rFonts w:ascii="Cambria" w:hAnsi="Cambria"/>
              </w:rPr>
              <w:t xml:space="preserve">Monnaie retenue pour la conversion en une seule monnaie : </w:t>
            </w:r>
            <w:r w:rsidRPr="00C319FF">
              <w:rPr>
                <w:rFonts w:ascii="Cambria" w:hAnsi="Cambria"/>
                <w:b/>
              </w:rPr>
              <w:t>franc CFA</w:t>
            </w:r>
          </w:p>
          <w:p w:rsidR="003701C1" w:rsidRPr="00C319FF" w:rsidRDefault="003701C1" w:rsidP="003701C1">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Source du taux de change : La Banque des Etats de l’Afrique Centrale (BEAC).</w:t>
            </w:r>
          </w:p>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p>
        </w:tc>
      </w:tr>
      <w:tr w:rsidR="003701C1" w:rsidRPr="00C319FF" w:rsidTr="003701C1">
        <w:trPr>
          <w:trHeight w:hRule="exact" w:val="378"/>
        </w:trPr>
        <w:tc>
          <w:tcPr>
            <w:tcW w:w="909"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right="-15"/>
              <w:jc w:val="both"/>
              <w:rPr>
                <w:rFonts w:ascii="Cambria" w:hAnsi="Cambria"/>
              </w:rPr>
            </w:pPr>
            <w:r w:rsidRPr="00C319FF">
              <w:rPr>
                <w:rFonts w:ascii="Cambria" w:hAnsi="Cambria"/>
              </w:rPr>
              <w:t xml:space="preserve">    32</w:t>
            </w:r>
          </w:p>
        </w:tc>
        <w:tc>
          <w:tcPr>
            <w:tcW w:w="9487"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Evaluation et comparaison des offres</w:t>
            </w:r>
          </w:p>
        </w:tc>
      </w:tr>
      <w:tr w:rsidR="003701C1" w:rsidRPr="00C319FF" w:rsidTr="003701C1">
        <w:trPr>
          <w:trHeight w:hRule="exact" w:val="473"/>
        </w:trPr>
        <w:tc>
          <w:tcPr>
            <w:tcW w:w="909" w:type="dxa"/>
            <w:tcBorders>
              <w:top w:val="single" w:sz="4" w:space="0" w:color="221F1F"/>
              <w:left w:val="single" w:sz="4" w:space="0" w:color="221F1F"/>
              <w:bottom w:val="single" w:sz="4" w:space="0" w:color="221F1F"/>
              <w:right w:val="single" w:sz="4" w:space="0" w:color="221F1F"/>
            </w:tcBorders>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34</w:t>
            </w:r>
          </w:p>
        </w:tc>
        <w:tc>
          <w:tcPr>
            <w:tcW w:w="9487"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b/>
              </w:rPr>
            </w:pPr>
            <w:r w:rsidRPr="00C319FF">
              <w:rPr>
                <w:rFonts w:ascii="Cambria" w:hAnsi="Cambria"/>
                <w:b/>
              </w:rPr>
              <w:t>Attribution du marché</w:t>
            </w:r>
            <w:r w:rsidRPr="00C319FF">
              <w:rPr>
                <w:rFonts w:ascii="Cambria" w:hAnsi="Cambria"/>
                <w:b/>
              </w:rPr>
              <w:tab/>
            </w:r>
          </w:p>
        </w:tc>
      </w:tr>
      <w:tr w:rsidR="003701C1" w:rsidRPr="00C319FF" w:rsidTr="003701C1">
        <w:trPr>
          <w:trHeight w:hRule="exact" w:val="1354"/>
        </w:trPr>
        <w:tc>
          <w:tcPr>
            <w:tcW w:w="909"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34.1</w:t>
            </w:r>
          </w:p>
          <w:p w:rsidR="003701C1" w:rsidRPr="00C319FF" w:rsidRDefault="003701C1" w:rsidP="003701C1">
            <w:pPr>
              <w:widowControl w:val="0"/>
              <w:autoSpaceDE w:val="0"/>
              <w:autoSpaceDN w:val="0"/>
              <w:adjustRightInd w:val="0"/>
              <w:spacing w:line="249" w:lineRule="auto"/>
              <w:ind w:left="738" w:right="-15" w:hanging="624"/>
              <w:jc w:val="both"/>
              <w:rPr>
                <w:rFonts w:ascii="Cambria" w:hAnsi="Cambria"/>
              </w:rPr>
            </w:pPr>
            <w:r w:rsidRPr="00C319FF">
              <w:rPr>
                <w:rFonts w:ascii="Cambria" w:hAnsi="Cambria"/>
              </w:rPr>
              <w:t>34.2</w:t>
            </w:r>
          </w:p>
        </w:tc>
        <w:tc>
          <w:tcPr>
            <w:tcW w:w="9487" w:type="dxa"/>
            <w:tcBorders>
              <w:top w:val="single" w:sz="4" w:space="0" w:color="221F1F"/>
              <w:left w:val="single" w:sz="4" w:space="0" w:color="221F1F"/>
              <w:bottom w:val="single" w:sz="4" w:space="0" w:color="221F1F"/>
              <w:right w:val="single" w:sz="4" w:space="0" w:color="221F1F"/>
            </w:tcBorders>
            <w:hideMark/>
          </w:tcPr>
          <w:p w:rsidR="003701C1" w:rsidRPr="00C319FF" w:rsidRDefault="003701C1" w:rsidP="003701C1">
            <w:pPr>
              <w:widowControl w:val="0"/>
              <w:autoSpaceDE w:val="0"/>
              <w:autoSpaceDN w:val="0"/>
              <w:adjustRightInd w:val="0"/>
              <w:ind w:left="93" w:right="-15" w:firstLine="21"/>
              <w:jc w:val="both"/>
              <w:rPr>
                <w:rFonts w:ascii="Cambria" w:hAnsi="Cambria"/>
              </w:rPr>
            </w:pPr>
            <w:r w:rsidRPr="00C319FF">
              <w:rPr>
                <w:rFonts w:ascii="Cambria" w:hAnsi="Cambria"/>
              </w:rPr>
              <w:t>L’</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ontractante attribuera le marché au Soumissionnaire  dont l’Offre a été reconnue conforme pour l’essentiel au dossier d’Appel d’Offres,  évaluée la moins</w:t>
            </w:r>
            <w:r>
              <w:rPr>
                <w:rFonts w:ascii="Cambria" w:hAnsi="Cambria"/>
              </w:rPr>
              <w:t xml:space="preserve"> disant</w:t>
            </w:r>
            <w:r w:rsidRPr="00C319FF">
              <w:rPr>
                <w:rFonts w:ascii="Cambria" w:hAnsi="Cambria"/>
              </w:rPr>
              <w:t xml:space="preserve"> en incluant le cas échéant les rabais proposés et qui dispose des capacités techniques et financières requises pour exécuter le  marché de façon satisfaisante.</w:t>
            </w:r>
          </w:p>
        </w:tc>
      </w:tr>
    </w:tbl>
    <w:p w:rsidR="00C60457" w:rsidRPr="00C319FF" w:rsidRDefault="00321CCA" w:rsidP="00C60457">
      <w:pPr>
        <w:widowControl w:val="0"/>
        <w:autoSpaceDE w:val="0"/>
        <w:autoSpaceDN w:val="0"/>
        <w:adjustRightInd w:val="0"/>
        <w:spacing w:after="0" w:line="240" w:lineRule="auto"/>
        <w:ind w:left="738" w:right="-15" w:hanging="624"/>
        <w:jc w:val="both"/>
        <w:rPr>
          <w:rFonts w:ascii="Cambria" w:hAnsi="Cambria"/>
          <w:sz w:val="14"/>
        </w:rPr>
      </w:pPr>
      <w:r w:rsidRPr="00C319FF">
        <w:rPr>
          <w:rFonts w:ascii="Cambria" w:hAnsi="Cambria"/>
        </w:rPr>
        <w:t>Le CCAP paraphé et signé à la dernière page ;</w:t>
      </w:r>
    </w:p>
    <w:p w:rsidR="00C60457" w:rsidRPr="00C319FF" w:rsidRDefault="00C01E0D" w:rsidP="00C60457">
      <w:pPr>
        <w:widowControl w:val="0"/>
        <w:autoSpaceDE w:val="0"/>
        <w:autoSpaceDN w:val="0"/>
        <w:adjustRightInd w:val="0"/>
        <w:spacing w:after="0" w:line="240" w:lineRule="auto"/>
        <w:ind w:left="142" w:right="-15" w:hanging="28"/>
        <w:jc w:val="both"/>
        <w:rPr>
          <w:rFonts w:ascii="Cambria" w:hAnsi="Cambria"/>
        </w:rPr>
      </w:pPr>
      <w:r>
        <w:rPr>
          <w:rFonts w:ascii="Cambria" w:hAnsi="Cambria"/>
        </w:rPr>
        <w:t xml:space="preserve">m. </w:t>
      </w:r>
      <w:r w:rsidR="00C60457" w:rsidRPr="00C319FF">
        <w:rPr>
          <w:rFonts w:ascii="Cambria" w:hAnsi="Cambria"/>
        </w:rPr>
        <w:t xml:space="preserve">En cas de groupement chaque membre du groupement doit présenter un dossier administratif complet. </w:t>
      </w:r>
      <w:r w:rsidR="00CC6498" w:rsidRPr="00C319FF">
        <w:rPr>
          <w:rFonts w:ascii="Cambria" w:hAnsi="Cambria"/>
        </w:rPr>
        <w:t>La pièce</w:t>
      </w:r>
      <w:r w:rsidR="00C60457" w:rsidRPr="00C319FF">
        <w:rPr>
          <w:rFonts w:ascii="Cambria" w:hAnsi="Cambria"/>
        </w:rPr>
        <w:t xml:space="preserve"> e, f, g, i  étant uniquement présentées par le mandataire du groupement.</w:t>
      </w:r>
    </w:p>
    <w:p w:rsidR="00C60457" w:rsidRPr="00C319FF" w:rsidRDefault="00C60457" w:rsidP="00C60457">
      <w:pPr>
        <w:widowControl w:val="0"/>
        <w:autoSpaceDE w:val="0"/>
        <w:autoSpaceDN w:val="0"/>
        <w:adjustRightInd w:val="0"/>
        <w:spacing w:after="0" w:line="240" w:lineRule="auto"/>
        <w:ind w:left="142" w:right="-15" w:hanging="28"/>
        <w:jc w:val="both"/>
        <w:rPr>
          <w:rFonts w:ascii="Cambria" w:hAnsi="Cambria"/>
        </w:rPr>
      </w:pPr>
    </w:p>
    <w:p w:rsidR="00C60457" w:rsidRPr="00C319FF" w:rsidRDefault="00C60457" w:rsidP="00C60457">
      <w:pPr>
        <w:widowControl w:val="0"/>
        <w:autoSpaceDE w:val="0"/>
        <w:autoSpaceDN w:val="0"/>
        <w:adjustRightInd w:val="0"/>
        <w:spacing w:after="0" w:line="240" w:lineRule="auto"/>
        <w:ind w:left="738" w:right="-15" w:hanging="624"/>
        <w:jc w:val="both"/>
        <w:rPr>
          <w:rFonts w:ascii="Cambria" w:hAnsi="Cambria"/>
          <w:b/>
          <w:i/>
          <w:u w:val="single"/>
        </w:rPr>
      </w:pPr>
      <w:r w:rsidRPr="00C319FF">
        <w:rPr>
          <w:rFonts w:ascii="Cambria" w:hAnsi="Cambria"/>
          <w:b/>
          <w:i/>
          <w:u w:val="single"/>
        </w:rPr>
        <w:t>Enveloppe B – Volume II : Offre technique</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b/>
          <w:i/>
        </w:rPr>
      </w:pPr>
      <w:r w:rsidRPr="00C319FF">
        <w:rPr>
          <w:rFonts w:ascii="Cambria" w:hAnsi="Cambria"/>
          <w:b/>
          <w:i/>
        </w:rPr>
        <w:t>b. 1. Les renseignements sur les qualifications.</w:t>
      </w:r>
    </w:p>
    <w:p w:rsidR="00C60457" w:rsidRPr="00C319FF" w:rsidRDefault="00C60457" w:rsidP="00C60457">
      <w:pPr>
        <w:widowControl w:val="0"/>
        <w:numPr>
          <w:ilvl w:val="0"/>
          <w:numId w:val="71"/>
        </w:numPr>
        <w:autoSpaceDE w:val="0"/>
        <w:autoSpaceDN w:val="0"/>
        <w:adjustRightInd w:val="0"/>
        <w:spacing w:after="0" w:line="249" w:lineRule="auto"/>
        <w:ind w:right="-15"/>
        <w:jc w:val="both"/>
        <w:rPr>
          <w:rFonts w:ascii="Cambria" w:hAnsi="Cambria"/>
        </w:rPr>
      </w:pPr>
      <w:r w:rsidRPr="00C319FF">
        <w:rPr>
          <w:rFonts w:ascii="Cambria" w:hAnsi="Cambria"/>
        </w:rPr>
        <w:t>Production d’une attestation de compte ;</w:t>
      </w:r>
    </w:p>
    <w:p w:rsidR="00C60457" w:rsidRPr="00C319FF" w:rsidRDefault="00C60457" w:rsidP="00C60457">
      <w:pPr>
        <w:widowControl w:val="0"/>
        <w:numPr>
          <w:ilvl w:val="0"/>
          <w:numId w:val="71"/>
        </w:numPr>
        <w:autoSpaceDE w:val="0"/>
        <w:autoSpaceDN w:val="0"/>
        <w:adjustRightInd w:val="0"/>
        <w:spacing w:after="0" w:line="249" w:lineRule="auto"/>
        <w:ind w:right="-15"/>
        <w:jc w:val="both"/>
        <w:rPr>
          <w:rFonts w:ascii="Cambria" w:hAnsi="Cambria"/>
        </w:rPr>
      </w:pPr>
      <w:r w:rsidRPr="00C319FF">
        <w:rPr>
          <w:rFonts w:ascii="Cambria" w:hAnsi="Cambria"/>
        </w:rPr>
        <w:t xml:space="preserve">Expérience du fournisseur ces </w:t>
      </w:r>
      <w:r w:rsidRPr="00C319FF">
        <w:rPr>
          <w:rFonts w:ascii="Cambria" w:hAnsi="Cambria"/>
          <w:b/>
        </w:rPr>
        <w:t>trois (03)</w:t>
      </w:r>
      <w:r w:rsidRPr="00C319FF">
        <w:rPr>
          <w:rFonts w:ascii="Cambria" w:hAnsi="Cambria"/>
        </w:rPr>
        <w:t xml:space="preserve"> dernières années, en général et dans les prestations similaires (Joindre les copies des premières et dernières pages des lettres commandes ou marchés, les PV de réception, les attestations de bonne fin…….) ;</w:t>
      </w:r>
    </w:p>
    <w:p w:rsidR="00C60457" w:rsidRPr="00C319FF" w:rsidRDefault="00C60457" w:rsidP="00C60457">
      <w:pPr>
        <w:widowControl w:val="0"/>
        <w:numPr>
          <w:ilvl w:val="0"/>
          <w:numId w:val="71"/>
        </w:numPr>
        <w:autoSpaceDE w:val="0"/>
        <w:autoSpaceDN w:val="0"/>
        <w:adjustRightInd w:val="0"/>
        <w:spacing w:after="0" w:line="249" w:lineRule="auto"/>
        <w:ind w:right="-15"/>
        <w:jc w:val="both"/>
        <w:rPr>
          <w:rFonts w:ascii="Cambria" w:hAnsi="Cambria"/>
        </w:rPr>
      </w:pPr>
      <w:r w:rsidRPr="00C319FF">
        <w:rPr>
          <w:rFonts w:ascii="Cambria" w:hAnsi="Cambria"/>
        </w:rPr>
        <w:t>Diplômes et CV du personnel technique  et contrat d’engagement avec le soumissionnaire;</w:t>
      </w:r>
    </w:p>
    <w:p w:rsidR="00C60457" w:rsidRPr="00C319FF" w:rsidRDefault="00C60457" w:rsidP="00C60457">
      <w:pPr>
        <w:widowControl w:val="0"/>
        <w:numPr>
          <w:ilvl w:val="0"/>
          <w:numId w:val="71"/>
        </w:numPr>
        <w:tabs>
          <w:tab w:val="left" w:pos="709"/>
          <w:tab w:val="left" w:pos="2620"/>
          <w:tab w:val="left" w:pos="3240"/>
        </w:tabs>
        <w:autoSpaceDE w:val="0"/>
        <w:autoSpaceDN w:val="0"/>
        <w:adjustRightInd w:val="0"/>
        <w:spacing w:before="11" w:after="0" w:line="240" w:lineRule="auto"/>
        <w:ind w:right="90"/>
        <w:jc w:val="both"/>
        <w:rPr>
          <w:rFonts w:ascii="Cambria" w:hAnsi="Cambria"/>
          <w:spacing w:val="4"/>
        </w:rPr>
      </w:pPr>
      <w:r w:rsidRPr="00C319FF">
        <w:rPr>
          <w:rFonts w:ascii="Cambria" w:hAnsi="Cambria"/>
        </w:rPr>
        <w:t>une note méthodologique portant sur une</w:t>
      </w:r>
      <w:r w:rsidR="00BA747F">
        <w:rPr>
          <w:rFonts w:ascii="Cambria" w:hAnsi="Cambria"/>
        </w:rPr>
        <w:t xml:space="preserve"> </w:t>
      </w:r>
      <w:r w:rsidRPr="00C319FF">
        <w:rPr>
          <w:rFonts w:ascii="Cambria" w:hAnsi="Cambria"/>
        </w:rPr>
        <w:t>analyse</w:t>
      </w:r>
      <w:r w:rsidR="00BA747F">
        <w:rPr>
          <w:rFonts w:ascii="Cambria" w:hAnsi="Cambria"/>
        </w:rPr>
        <w:t xml:space="preserve"> </w:t>
      </w:r>
      <w:r w:rsidRPr="00C319FF">
        <w:rPr>
          <w:rFonts w:ascii="Cambria" w:hAnsi="Cambria"/>
        </w:rPr>
        <w:t>des</w:t>
      </w:r>
      <w:r w:rsidR="00BA747F">
        <w:rPr>
          <w:rFonts w:ascii="Cambria" w:hAnsi="Cambria"/>
        </w:rPr>
        <w:t xml:space="preserve"> </w:t>
      </w:r>
      <w:r w:rsidRPr="00C319FF">
        <w:rPr>
          <w:rFonts w:ascii="Cambria" w:hAnsi="Cambria"/>
        </w:rPr>
        <w:t>travaux</w:t>
      </w:r>
      <w:r w:rsidR="00BA747F">
        <w:rPr>
          <w:rFonts w:ascii="Cambria" w:hAnsi="Cambria"/>
        </w:rPr>
        <w:t xml:space="preserve"> </w:t>
      </w:r>
      <w:r w:rsidRPr="00C319FF">
        <w:rPr>
          <w:rFonts w:ascii="Cambria" w:hAnsi="Cambria"/>
        </w:rPr>
        <w:t>et</w:t>
      </w:r>
      <w:r w:rsidR="00BA747F">
        <w:rPr>
          <w:rFonts w:ascii="Cambria" w:hAnsi="Cambria"/>
        </w:rPr>
        <w:t xml:space="preserve"> </w:t>
      </w:r>
      <w:r w:rsidRPr="00C319FF">
        <w:rPr>
          <w:rFonts w:ascii="Cambria" w:hAnsi="Cambria"/>
        </w:rPr>
        <w:t>précisant</w:t>
      </w:r>
      <w:r w:rsidR="00BA747F">
        <w:rPr>
          <w:rFonts w:ascii="Cambria" w:hAnsi="Cambria"/>
        </w:rPr>
        <w:t xml:space="preserve"> </w:t>
      </w:r>
      <w:r w:rsidRPr="00C319FF">
        <w:rPr>
          <w:rFonts w:ascii="Cambria" w:hAnsi="Cambria"/>
        </w:rPr>
        <w:t>l’organisation et le programme que le soumissionnaire compte mettre en place ou en œuvre pour les réaliser (installations, planning, PAQ, sous-traitance, attestation</w:t>
      </w:r>
      <w:r w:rsidR="00833874">
        <w:rPr>
          <w:rFonts w:ascii="Cambria" w:hAnsi="Cambria"/>
        </w:rPr>
        <w:t xml:space="preserve"> </w:t>
      </w:r>
      <w:r w:rsidRPr="00C319FF">
        <w:rPr>
          <w:rFonts w:ascii="Cambria" w:hAnsi="Cambria"/>
        </w:rPr>
        <w:t>de</w:t>
      </w:r>
      <w:r w:rsidR="00833874">
        <w:rPr>
          <w:rFonts w:ascii="Cambria" w:hAnsi="Cambria"/>
        </w:rPr>
        <w:t xml:space="preserve"> </w:t>
      </w:r>
      <w:r w:rsidRPr="00C319FF">
        <w:rPr>
          <w:rFonts w:ascii="Cambria" w:hAnsi="Cambria"/>
        </w:rPr>
        <w:t>visite</w:t>
      </w:r>
      <w:r w:rsidR="00833874">
        <w:rPr>
          <w:rFonts w:ascii="Cambria" w:hAnsi="Cambria"/>
        </w:rPr>
        <w:t xml:space="preserve"> </w:t>
      </w:r>
      <w:r w:rsidRPr="00C319FF">
        <w:rPr>
          <w:rFonts w:ascii="Cambria" w:hAnsi="Cambria"/>
        </w:rPr>
        <w:t>du</w:t>
      </w:r>
      <w:r w:rsidR="00833874">
        <w:rPr>
          <w:rFonts w:ascii="Cambria" w:hAnsi="Cambria"/>
        </w:rPr>
        <w:t xml:space="preserve"> </w:t>
      </w:r>
      <w:r w:rsidRPr="00C319FF">
        <w:rPr>
          <w:rFonts w:ascii="Cambria" w:hAnsi="Cambria"/>
        </w:rPr>
        <w:t>site</w:t>
      </w:r>
      <w:r w:rsidR="00833874">
        <w:rPr>
          <w:rFonts w:ascii="Cambria" w:hAnsi="Cambria"/>
        </w:rPr>
        <w:t xml:space="preserve"> </w:t>
      </w:r>
      <w:r w:rsidRPr="00C319FF">
        <w:rPr>
          <w:rFonts w:ascii="Cambria" w:hAnsi="Cambria"/>
        </w:rPr>
        <w:t>le</w:t>
      </w:r>
      <w:r w:rsidR="00833874">
        <w:rPr>
          <w:rFonts w:ascii="Cambria" w:hAnsi="Cambria"/>
        </w:rPr>
        <w:t xml:space="preserve"> </w:t>
      </w:r>
      <w:r w:rsidRPr="00C319FF">
        <w:rPr>
          <w:rFonts w:ascii="Cambria" w:hAnsi="Cambria"/>
        </w:rPr>
        <w:t>cas</w:t>
      </w:r>
      <w:r w:rsidR="00833874">
        <w:rPr>
          <w:rFonts w:ascii="Cambria" w:hAnsi="Cambria"/>
        </w:rPr>
        <w:t xml:space="preserve"> </w:t>
      </w:r>
      <w:r w:rsidRPr="00C319FF">
        <w:rPr>
          <w:rFonts w:ascii="Cambria" w:hAnsi="Cambria"/>
        </w:rPr>
        <w:t>échéant,</w:t>
      </w:r>
      <w:r w:rsidR="00833874">
        <w:rPr>
          <w:rFonts w:ascii="Cambria" w:hAnsi="Cambria"/>
        </w:rPr>
        <w:t xml:space="preserve"> </w:t>
      </w:r>
      <w:r w:rsidRPr="00C319FF">
        <w:rPr>
          <w:rFonts w:ascii="Cambria" w:hAnsi="Cambria"/>
        </w:rPr>
        <w:t>etc.).</w:t>
      </w:r>
    </w:p>
    <w:p w:rsidR="00C60457" w:rsidRPr="00C319FF" w:rsidRDefault="00C60457" w:rsidP="00C60457">
      <w:pPr>
        <w:widowControl w:val="0"/>
        <w:tabs>
          <w:tab w:val="left" w:pos="709"/>
          <w:tab w:val="left" w:pos="2620"/>
          <w:tab w:val="left" w:pos="3240"/>
        </w:tabs>
        <w:autoSpaceDE w:val="0"/>
        <w:autoSpaceDN w:val="0"/>
        <w:adjustRightInd w:val="0"/>
        <w:spacing w:before="11" w:after="0" w:line="240" w:lineRule="auto"/>
        <w:ind w:left="720" w:right="90"/>
        <w:jc w:val="both"/>
        <w:rPr>
          <w:rFonts w:ascii="Cambria" w:hAnsi="Cambria"/>
          <w:spacing w:val="4"/>
        </w:rPr>
      </w:pP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b/>
          <w:i/>
        </w:rPr>
      </w:pPr>
      <w:r w:rsidRPr="00C319FF">
        <w:rPr>
          <w:rFonts w:ascii="Cambria" w:hAnsi="Cambria"/>
          <w:b/>
          <w:i/>
        </w:rPr>
        <w:t>b.2. Les preuves d’acceptation des conditions du marché :</w:t>
      </w:r>
    </w:p>
    <w:p w:rsidR="00C60457" w:rsidRPr="00C319FF" w:rsidRDefault="00C60457" w:rsidP="00C01E0D">
      <w:pPr>
        <w:widowControl w:val="0"/>
        <w:autoSpaceDE w:val="0"/>
        <w:autoSpaceDN w:val="0"/>
        <w:adjustRightInd w:val="0"/>
        <w:spacing w:after="0"/>
        <w:ind w:left="738" w:right="-15" w:hanging="624"/>
        <w:jc w:val="both"/>
        <w:rPr>
          <w:rFonts w:ascii="Cambria" w:hAnsi="Cambria"/>
        </w:rPr>
      </w:pPr>
      <w:r w:rsidRPr="00C319FF">
        <w:rPr>
          <w:rFonts w:ascii="Cambria" w:hAnsi="Cambria"/>
        </w:rPr>
        <w:t xml:space="preserve">Le Soumissionnaire remettra les copies dûment paraphées et signées des documents à caractère Administratif </w:t>
      </w:r>
    </w:p>
    <w:p w:rsidR="00C60457" w:rsidRPr="00C319FF" w:rsidRDefault="00C60457" w:rsidP="00C01E0D">
      <w:pPr>
        <w:widowControl w:val="0"/>
        <w:autoSpaceDE w:val="0"/>
        <w:autoSpaceDN w:val="0"/>
        <w:adjustRightInd w:val="0"/>
        <w:spacing w:after="0"/>
        <w:ind w:left="738" w:right="-15" w:hanging="624"/>
        <w:jc w:val="both"/>
        <w:rPr>
          <w:rFonts w:ascii="Cambria" w:hAnsi="Cambria"/>
        </w:rPr>
      </w:pPr>
      <w:r w:rsidRPr="00C319FF">
        <w:rPr>
          <w:rFonts w:ascii="Cambria" w:hAnsi="Cambria"/>
        </w:rPr>
        <w:t>et Technique à savoir :</w:t>
      </w:r>
    </w:p>
    <w:p w:rsidR="00C60457" w:rsidRPr="00C319FF" w:rsidRDefault="00C60457" w:rsidP="00C01E0D">
      <w:pPr>
        <w:widowControl w:val="0"/>
        <w:numPr>
          <w:ilvl w:val="0"/>
          <w:numId w:val="72"/>
        </w:numPr>
        <w:autoSpaceDE w:val="0"/>
        <w:autoSpaceDN w:val="0"/>
        <w:adjustRightInd w:val="0"/>
        <w:spacing w:after="0" w:line="249" w:lineRule="auto"/>
        <w:ind w:right="-15"/>
        <w:jc w:val="both"/>
        <w:rPr>
          <w:rFonts w:ascii="Cambria" w:hAnsi="Cambria"/>
        </w:rPr>
      </w:pPr>
      <w:r w:rsidRPr="00C319FF">
        <w:rPr>
          <w:rFonts w:ascii="Cambria" w:hAnsi="Cambria"/>
        </w:rPr>
        <w:t>Le Cahier des Clauses Administratives Particulières (CCAP) ;</w:t>
      </w:r>
    </w:p>
    <w:p w:rsidR="00C60457" w:rsidRPr="00C319FF" w:rsidRDefault="00C60457" w:rsidP="00C01E0D">
      <w:pPr>
        <w:widowControl w:val="0"/>
        <w:numPr>
          <w:ilvl w:val="0"/>
          <w:numId w:val="72"/>
        </w:numPr>
        <w:autoSpaceDE w:val="0"/>
        <w:autoSpaceDN w:val="0"/>
        <w:adjustRightInd w:val="0"/>
        <w:spacing w:after="0" w:line="249" w:lineRule="auto"/>
        <w:ind w:right="-15"/>
        <w:jc w:val="both"/>
        <w:rPr>
          <w:rFonts w:ascii="Cambria" w:hAnsi="Cambria"/>
        </w:rPr>
      </w:pPr>
      <w:r w:rsidRPr="00C319FF">
        <w:rPr>
          <w:rFonts w:ascii="Cambria" w:hAnsi="Cambria"/>
        </w:rPr>
        <w:t>Le Cahier des Spécifications Techniques (CST).</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b/>
          <w:i/>
          <w:u w:val="single"/>
        </w:rPr>
      </w:pPr>
      <w:r w:rsidRPr="00C319FF">
        <w:rPr>
          <w:rFonts w:ascii="Cambria" w:hAnsi="Cambria"/>
          <w:b/>
          <w:i/>
          <w:u w:val="single"/>
        </w:rPr>
        <w:t>Enveloppe C – Volume III : Offre financière</w:t>
      </w:r>
    </w:p>
    <w:p w:rsidR="00C60457" w:rsidRPr="00C319FF" w:rsidRDefault="00C60457" w:rsidP="00C01E0D">
      <w:pPr>
        <w:widowControl w:val="0"/>
        <w:autoSpaceDE w:val="0"/>
        <w:autoSpaceDN w:val="0"/>
        <w:adjustRightInd w:val="0"/>
        <w:spacing w:after="0" w:line="249" w:lineRule="auto"/>
        <w:ind w:right="-15"/>
        <w:jc w:val="both"/>
        <w:rPr>
          <w:rFonts w:ascii="Cambria" w:hAnsi="Cambria"/>
        </w:rPr>
      </w:pPr>
      <w:r w:rsidRPr="00C319FF">
        <w:rPr>
          <w:rFonts w:ascii="Cambria" w:hAnsi="Cambria"/>
        </w:rPr>
        <w:t xml:space="preserve">   Elle regroupe tous les éléments  justifiants le coût des prestations, à savoir :</w:t>
      </w:r>
    </w:p>
    <w:p w:rsidR="00C60457" w:rsidRPr="00C319FF" w:rsidRDefault="001630D6" w:rsidP="00C01E0D">
      <w:pPr>
        <w:widowControl w:val="0"/>
        <w:autoSpaceDE w:val="0"/>
        <w:autoSpaceDN w:val="0"/>
        <w:adjustRightInd w:val="0"/>
        <w:spacing w:after="0" w:line="249" w:lineRule="auto"/>
        <w:ind w:left="142" w:right="-15" w:hanging="28"/>
        <w:jc w:val="both"/>
        <w:rPr>
          <w:rFonts w:ascii="Cambria" w:hAnsi="Cambria"/>
        </w:rPr>
      </w:pPr>
      <w:r w:rsidRPr="00C319FF">
        <w:rPr>
          <w:rFonts w:ascii="Cambria" w:hAnsi="Cambria"/>
        </w:rPr>
        <w:t>C.1</w:t>
      </w:r>
      <w:r w:rsidR="00C60457" w:rsidRPr="00C319FF">
        <w:rPr>
          <w:rFonts w:ascii="Cambria" w:hAnsi="Cambria"/>
        </w:rPr>
        <w:t>. La soumission proprement dite, en original rédigé selon le modèle joint, timbré au tarif en vigueur, signée et datée ;</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c.2. Le Bordereau des Prix Unitaires dûment rempli en chiffres et en lettre, daté et signé ;</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c.3. Le Détail estimatif dûment rempli, daté  paraphé et signé ;</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c.4  Le sous – détail des prix et/ou la décomposition des prix forfaitaires ;</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lastRenderedPageBreak/>
        <w:t>c.5  L’échéancier prévisionnel de paiement le cas échéant.</w:t>
      </w:r>
    </w:p>
    <w:p w:rsidR="00C60457" w:rsidRPr="00C319FF" w:rsidRDefault="00C60457" w:rsidP="00C01E0D">
      <w:pPr>
        <w:widowControl w:val="0"/>
        <w:autoSpaceDE w:val="0"/>
        <w:autoSpaceDN w:val="0"/>
        <w:adjustRightInd w:val="0"/>
        <w:spacing w:after="0" w:line="249" w:lineRule="auto"/>
        <w:ind w:left="142" w:right="-15" w:hanging="28"/>
        <w:jc w:val="both"/>
        <w:rPr>
          <w:rFonts w:ascii="Cambria" w:hAnsi="Cambria"/>
        </w:rPr>
      </w:pPr>
      <w:r w:rsidRPr="00C319FF">
        <w:rPr>
          <w:rFonts w:ascii="Cambria" w:hAnsi="Cambria"/>
        </w:rPr>
        <w:tab/>
        <w:t xml:space="preserve">Les soumissionnaires utiliseront à cet effet, les pièces et modèles prévus dans le DAO sous réserves des dispositions de </w:t>
      </w:r>
      <w:r w:rsidRPr="00C319FF">
        <w:rPr>
          <w:rFonts w:ascii="Cambria" w:hAnsi="Cambria"/>
          <w:b/>
        </w:rPr>
        <w:t xml:space="preserve">l’article 17.2 </w:t>
      </w:r>
      <w:r w:rsidRPr="00C319FF">
        <w:rPr>
          <w:rFonts w:ascii="Cambria" w:hAnsi="Cambria"/>
        </w:rPr>
        <w:t xml:space="preserve">du RGAO concernant les autres formes possibles. </w:t>
      </w:r>
    </w:p>
    <w:p w:rsidR="00C60457" w:rsidRPr="00C319FF" w:rsidRDefault="00C60457" w:rsidP="00C01E0D">
      <w:pPr>
        <w:widowControl w:val="0"/>
        <w:autoSpaceDE w:val="0"/>
        <w:autoSpaceDN w:val="0"/>
        <w:adjustRightInd w:val="0"/>
        <w:spacing w:after="0" w:line="249" w:lineRule="auto"/>
        <w:ind w:left="142" w:right="-15" w:hanging="28"/>
        <w:jc w:val="both"/>
        <w:rPr>
          <w:rFonts w:ascii="Cambria" w:hAnsi="Cambria"/>
          <w:i/>
          <w:sz w:val="24"/>
          <w:szCs w:val="24"/>
        </w:rPr>
      </w:pPr>
      <w:r w:rsidRPr="00C319FF">
        <w:rPr>
          <w:rFonts w:ascii="Cambria" w:hAnsi="Cambria"/>
          <w:b/>
          <w:i/>
          <w:sz w:val="24"/>
          <w:szCs w:val="24"/>
        </w:rPr>
        <w:t>NB</w:t>
      </w:r>
      <w:r w:rsidRPr="00C319FF">
        <w:rPr>
          <w:rFonts w:ascii="Cambria" w:hAnsi="Cambria"/>
          <w:i/>
          <w:sz w:val="24"/>
          <w:szCs w:val="24"/>
        </w:rPr>
        <w:t xml:space="preserve"> : Les différentes parties d’un même dossier doivent obligatoirement être séparées par les intercalaires de couleur  </w:t>
      </w:r>
      <w:r w:rsidRPr="00C319FF">
        <w:rPr>
          <w:rFonts w:ascii="Cambria" w:hAnsi="Cambria"/>
          <w:b/>
          <w:i/>
          <w:sz w:val="24"/>
          <w:szCs w:val="24"/>
        </w:rPr>
        <w:t>non blanches</w:t>
      </w:r>
      <w:r w:rsidRPr="00C319FF">
        <w:rPr>
          <w:rFonts w:ascii="Cambria" w:hAnsi="Cambria"/>
          <w:i/>
          <w:sz w:val="24"/>
          <w:szCs w:val="24"/>
        </w:rPr>
        <w:t xml:space="preserve">  aussi bien dans l’original que dans les copies, de manière à en faciliter l’examen.</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b/>
        </w:rPr>
      </w:pPr>
      <w:r w:rsidRPr="00C319FF">
        <w:rPr>
          <w:rFonts w:ascii="Cambria" w:hAnsi="Cambria"/>
          <w:b/>
        </w:rPr>
        <w:t>Prix et monnaie de l’offre</w:t>
      </w:r>
    </w:p>
    <w:p w:rsidR="00C60457" w:rsidRPr="00C319FF" w:rsidRDefault="00C60457" w:rsidP="00C01E0D">
      <w:pPr>
        <w:widowControl w:val="0"/>
        <w:autoSpaceDE w:val="0"/>
        <w:autoSpaceDN w:val="0"/>
        <w:adjustRightInd w:val="0"/>
        <w:spacing w:after="0" w:line="249" w:lineRule="auto"/>
        <w:ind w:left="142" w:right="-15" w:hanging="28"/>
        <w:jc w:val="both"/>
        <w:rPr>
          <w:rFonts w:ascii="Cambria" w:hAnsi="Cambria"/>
        </w:rPr>
      </w:pPr>
      <w:r w:rsidRPr="00C319FF">
        <w:rPr>
          <w:rFonts w:ascii="Cambria" w:hAnsi="Cambria"/>
        </w:rPr>
        <w:t>14.4 Les prix du marché  sont fermes  et non révisables.</w:t>
      </w:r>
    </w:p>
    <w:p w:rsidR="00C60457" w:rsidRPr="00C319FF" w:rsidRDefault="00C60457" w:rsidP="00C01E0D">
      <w:pPr>
        <w:widowControl w:val="0"/>
        <w:autoSpaceDE w:val="0"/>
        <w:autoSpaceDN w:val="0"/>
        <w:adjustRightInd w:val="0"/>
        <w:spacing w:after="0" w:line="249" w:lineRule="auto"/>
        <w:ind w:left="142" w:right="-15" w:hanging="28"/>
        <w:jc w:val="both"/>
        <w:rPr>
          <w:rFonts w:ascii="Cambria" w:hAnsi="Cambria"/>
          <w:b/>
        </w:rPr>
      </w:pPr>
      <w:r w:rsidRPr="00C319FF">
        <w:rPr>
          <w:rFonts w:ascii="Cambria" w:hAnsi="Cambria"/>
        </w:rPr>
        <w:t xml:space="preserve">15.  Monnaie du pays du Maître d’Ouvrage : </w:t>
      </w:r>
      <w:r w:rsidRPr="00C319FF">
        <w:rPr>
          <w:rFonts w:ascii="Cambria" w:hAnsi="Cambria"/>
          <w:b/>
        </w:rPr>
        <w:t>Le Franc CFA.</w:t>
      </w:r>
    </w:p>
    <w:p w:rsidR="00C60457" w:rsidRPr="00C319FF" w:rsidRDefault="00C60457" w:rsidP="00C01E0D">
      <w:pPr>
        <w:widowControl w:val="0"/>
        <w:autoSpaceDE w:val="0"/>
        <w:autoSpaceDN w:val="0"/>
        <w:adjustRightInd w:val="0"/>
        <w:spacing w:after="0" w:line="249" w:lineRule="auto"/>
        <w:ind w:left="142" w:right="-15" w:hanging="28"/>
        <w:jc w:val="both"/>
        <w:rPr>
          <w:rFonts w:ascii="Cambria" w:hAnsi="Cambria"/>
          <w:b/>
        </w:rPr>
      </w:pPr>
      <w:r w:rsidRPr="00C319FF">
        <w:rPr>
          <w:rFonts w:ascii="Cambria" w:hAnsi="Cambria"/>
        </w:rPr>
        <w:t xml:space="preserve">16. Période de garantie  prévue pour les prestations: </w:t>
      </w:r>
      <w:r w:rsidRPr="00C319FF">
        <w:rPr>
          <w:rFonts w:ascii="Cambria" w:hAnsi="Cambria"/>
          <w:b/>
        </w:rPr>
        <w:t>un an.</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b/>
        </w:rPr>
        <w:t>Préparation et dépôt des offres</w:t>
      </w:r>
    </w:p>
    <w:p w:rsidR="00C60457" w:rsidRPr="00C319FF" w:rsidRDefault="00C60457" w:rsidP="00C01E0D">
      <w:pPr>
        <w:widowControl w:val="0"/>
        <w:autoSpaceDE w:val="0"/>
        <w:autoSpaceDN w:val="0"/>
        <w:adjustRightInd w:val="0"/>
        <w:spacing w:after="0" w:line="249" w:lineRule="auto"/>
        <w:ind w:left="738" w:right="-15" w:hanging="624"/>
        <w:jc w:val="both"/>
        <w:rPr>
          <w:rFonts w:ascii="Cambria" w:hAnsi="Cambria"/>
        </w:rPr>
      </w:pPr>
      <w:r w:rsidRPr="00C319FF">
        <w:rPr>
          <w:rFonts w:ascii="Cambria" w:hAnsi="Cambria"/>
        </w:rPr>
        <w:t>17. Période de validité des offres :</w:t>
      </w:r>
    </w:p>
    <w:p w:rsidR="00C60457" w:rsidRPr="00C319FF" w:rsidRDefault="00C60457" w:rsidP="00C01E0D">
      <w:pPr>
        <w:widowControl w:val="0"/>
        <w:autoSpaceDE w:val="0"/>
        <w:autoSpaceDN w:val="0"/>
        <w:adjustRightInd w:val="0"/>
        <w:spacing w:after="0" w:line="249" w:lineRule="auto"/>
        <w:ind w:right="-15" w:firstLine="114"/>
        <w:jc w:val="both"/>
        <w:rPr>
          <w:rFonts w:ascii="Cambria" w:hAnsi="Cambria"/>
        </w:rPr>
      </w:pPr>
      <w:r w:rsidRPr="00C319FF">
        <w:rPr>
          <w:rFonts w:ascii="Cambria" w:hAnsi="Cambria"/>
        </w:rPr>
        <w:t xml:space="preserve">La période de validité des offres est de </w:t>
      </w:r>
      <w:r w:rsidR="000C7861" w:rsidRPr="00C319FF">
        <w:rPr>
          <w:rFonts w:ascii="Cambria" w:hAnsi="Cambria"/>
          <w:b/>
        </w:rPr>
        <w:t>quatre</w:t>
      </w:r>
      <w:r w:rsidR="000C7861" w:rsidRPr="00C319FF">
        <w:rPr>
          <w:rFonts w:ascii="Cambria" w:hAnsi="Cambria"/>
        </w:rPr>
        <w:t>-</w:t>
      </w:r>
      <w:r w:rsidR="000C7861" w:rsidRPr="00C319FF">
        <w:rPr>
          <w:rFonts w:ascii="Cambria" w:hAnsi="Cambria"/>
          <w:b/>
        </w:rPr>
        <w:t>vingt-dix</w:t>
      </w:r>
      <w:r w:rsidRPr="00C319FF">
        <w:rPr>
          <w:rFonts w:ascii="Cambria" w:hAnsi="Cambria"/>
          <w:b/>
        </w:rPr>
        <w:t>(90)</w:t>
      </w:r>
      <w:r w:rsidRPr="00C319FF">
        <w:rPr>
          <w:rFonts w:ascii="Cambria" w:hAnsi="Cambria"/>
        </w:rPr>
        <w:t xml:space="preserve">  jours à partir de la date limite de dépôt des offres.</w:t>
      </w:r>
    </w:p>
    <w:p w:rsidR="006F6643" w:rsidRDefault="00C60457" w:rsidP="00C60457">
      <w:pPr>
        <w:widowControl w:val="0"/>
        <w:autoSpaceDE w:val="0"/>
        <w:autoSpaceDN w:val="0"/>
        <w:adjustRightInd w:val="0"/>
        <w:spacing w:after="240"/>
        <w:ind w:left="142" w:right="-15" w:hanging="28"/>
        <w:jc w:val="both"/>
        <w:rPr>
          <w:rFonts w:ascii="Cambria" w:eastAsia="Arial Unicode MS" w:hAnsi="Cambria"/>
        </w:rPr>
      </w:pPr>
      <w:r w:rsidRPr="00C319FF">
        <w:rPr>
          <w:rFonts w:ascii="Cambria" w:hAnsi="Cambria"/>
        </w:rPr>
        <w:t xml:space="preserve">18. Montant de la garantie d’offre :  </w:t>
      </w:r>
      <w:r w:rsidRPr="00C319FF">
        <w:rPr>
          <w:rFonts w:ascii="Cambria" w:eastAsia="Arial Unicode MS" w:hAnsi="Cambria"/>
        </w:rPr>
        <w:t> </w:t>
      </w:r>
      <w:r w:rsidR="006F6643">
        <w:rPr>
          <w:rFonts w:ascii="Cambria" w:eastAsia="Arial Unicode MS" w:hAnsi="Cambria"/>
          <w:b/>
        </w:rPr>
        <w:t>cent</w:t>
      </w:r>
      <w:r w:rsidRPr="00C319FF">
        <w:rPr>
          <w:rFonts w:ascii="Cambria" w:eastAsia="Arial Unicode MS" w:hAnsi="Cambria"/>
          <w:b/>
        </w:rPr>
        <w:t xml:space="preserve"> mille </w:t>
      </w:r>
      <w:r w:rsidRPr="00C319FF">
        <w:rPr>
          <w:rFonts w:ascii="Cambria" w:eastAsia="Arial Unicode MS" w:hAnsi="Cambria"/>
        </w:rPr>
        <w:t>(</w:t>
      </w:r>
      <w:r w:rsidR="006F6643">
        <w:rPr>
          <w:rFonts w:ascii="Cambria" w:eastAsia="Arial Unicode MS" w:hAnsi="Cambria"/>
          <w:b/>
        </w:rPr>
        <w:t>100</w:t>
      </w:r>
      <w:r w:rsidRPr="00C319FF">
        <w:rPr>
          <w:rFonts w:ascii="Cambria" w:eastAsia="Arial Unicode MS" w:hAnsi="Cambria"/>
          <w:b/>
        </w:rPr>
        <w:t xml:space="preserve"> 000</w:t>
      </w:r>
      <w:r w:rsidRPr="00C319FF">
        <w:rPr>
          <w:rFonts w:ascii="Cambria" w:eastAsia="Arial Unicode MS" w:hAnsi="Cambria"/>
        </w:rPr>
        <w:t>) francs CFA</w:t>
      </w:r>
      <w:r w:rsidR="000C7861">
        <w:rPr>
          <w:rFonts w:ascii="Cambria" w:eastAsia="Arial Unicode MS" w:hAnsi="Cambria"/>
        </w:rPr>
        <w:t xml:space="preserve"> par lot</w:t>
      </w:r>
      <w:r w:rsidRPr="00C319FF">
        <w:rPr>
          <w:rFonts w:ascii="Cambria" w:eastAsia="Arial Unicode MS" w:hAnsi="Cambria"/>
        </w:rPr>
        <w:t>.</w:t>
      </w:r>
    </w:p>
    <w:p w:rsidR="006F6643" w:rsidRDefault="006F6643">
      <w:pPr>
        <w:rPr>
          <w:rFonts w:ascii="Cambria" w:eastAsia="Arial Unicode MS" w:hAnsi="Cambria"/>
        </w:rPr>
      </w:pPr>
      <w:r>
        <w:rPr>
          <w:rFonts w:ascii="Cambria" w:eastAsia="Arial Unicode MS" w:hAnsi="Cambria"/>
        </w:rPr>
        <w:br w:type="page"/>
      </w: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AD0778" w:rsidRDefault="00AD0778" w:rsidP="00C60457">
      <w:pPr>
        <w:widowControl w:val="0"/>
        <w:autoSpaceDE w:val="0"/>
        <w:autoSpaceDN w:val="0"/>
        <w:adjustRightInd w:val="0"/>
        <w:spacing w:after="240"/>
        <w:ind w:left="142" w:right="-15" w:hanging="28"/>
        <w:jc w:val="both"/>
        <w:rPr>
          <w:rFonts w:ascii="Cambria" w:hAnsi="Cambria"/>
          <w:b/>
          <w:sz w:val="36"/>
          <w:szCs w:val="36"/>
        </w:rPr>
      </w:pPr>
    </w:p>
    <w:p w:rsidR="00C60457" w:rsidRPr="00AD0778" w:rsidRDefault="00AD0778" w:rsidP="00C60457">
      <w:pPr>
        <w:widowControl w:val="0"/>
        <w:autoSpaceDE w:val="0"/>
        <w:autoSpaceDN w:val="0"/>
        <w:adjustRightInd w:val="0"/>
        <w:spacing w:after="240"/>
        <w:ind w:left="142" w:right="-15" w:hanging="28"/>
        <w:jc w:val="both"/>
        <w:rPr>
          <w:rFonts w:ascii="Cambria" w:hAnsi="Cambria"/>
          <w:b/>
          <w:sz w:val="36"/>
          <w:szCs w:val="36"/>
        </w:rPr>
      </w:pPr>
      <w:r w:rsidRPr="00AD0778">
        <w:rPr>
          <w:rFonts w:ascii="Cambria" w:hAnsi="Cambria"/>
          <w:b/>
          <w:sz w:val="36"/>
          <w:szCs w:val="36"/>
        </w:rPr>
        <w:t>CCAG (Cahiers des Clauses Administratives Générale)</w:t>
      </w:r>
    </w:p>
    <w:p w:rsidR="00C60457" w:rsidRPr="00C319FF" w:rsidRDefault="00C60457" w:rsidP="00C60457">
      <w:pPr>
        <w:widowControl w:val="0"/>
        <w:autoSpaceDE w:val="0"/>
        <w:autoSpaceDN w:val="0"/>
        <w:adjustRightInd w:val="0"/>
        <w:spacing w:line="249" w:lineRule="auto"/>
        <w:ind w:left="738" w:right="-15" w:hanging="624"/>
        <w:jc w:val="both"/>
        <w:rPr>
          <w:rFonts w:ascii="Cambria" w:hAnsi="Cambria"/>
        </w:rPr>
      </w:pPr>
    </w:p>
    <w:p w:rsidR="00C60457" w:rsidRPr="00C319FF" w:rsidRDefault="00C60457" w:rsidP="00C60457">
      <w:pPr>
        <w:widowControl w:val="0"/>
        <w:autoSpaceDE w:val="0"/>
        <w:autoSpaceDN w:val="0"/>
        <w:adjustRightInd w:val="0"/>
        <w:spacing w:line="249" w:lineRule="auto"/>
        <w:ind w:right="-15" w:firstLine="114"/>
        <w:jc w:val="both"/>
        <w:rPr>
          <w:rFonts w:ascii="Cambria" w:hAnsi="Cambria"/>
        </w:rPr>
      </w:pPr>
    </w:p>
    <w:p w:rsidR="00C60457" w:rsidRPr="00C319FF" w:rsidRDefault="00C60457" w:rsidP="00C60457">
      <w:pPr>
        <w:widowControl w:val="0"/>
        <w:autoSpaceDE w:val="0"/>
        <w:autoSpaceDN w:val="0"/>
        <w:adjustRightInd w:val="0"/>
        <w:spacing w:line="860" w:lineRule="exact"/>
        <w:ind w:right="-20"/>
        <w:rPr>
          <w:rFonts w:ascii="Cambria" w:hAnsi="Cambria"/>
        </w:rPr>
      </w:pPr>
    </w:p>
    <w:p w:rsidR="00C60457" w:rsidRPr="00C319FF" w:rsidRDefault="00C60457" w:rsidP="00C60457">
      <w:pPr>
        <w:widowControl w:val="0"/>
        <w:autoSpaceDE w:val="0"/>
        <w:autoSpaceDN w:val="0"/>
        <w:adjustRightInd w:val="0"/>
        <w:spacing w:line="860" w:lineRule="exact"/>
        <w:ind w:right="-20"/>
        <w:rPr>
          <w:rFonts w:ascii="Cambria" w:hAnsi="Cambria"/>
        </w:rPr>
      </w:pPr>
    </w:p>
    <w:p w:rsidR="00C60457" w:rsidRPr="0082411A" w:rsidRDefault="00C60457" w:rsidP="00C60457">
      <w:pPr>
        <w:widowControl w:val="0"/>
        <w:autoSpaceDE w:val="0"/>
        <w:autoSpaceDN w:val="0"/>
        <w:adjustRightInd w:val="0"/>
        <w:spacing w:line="860" w:lineRule="exact"/>
        <w:ind w:right="-20"/>
        <w:rPr>
          <w:rFonts w:ascii="Cambria" w:hAnsi="Cambria"/>
          <w:b/>
          <w:bCs/>
          <w:spacing w:val="34"/>
          <w:w w:val="80"/>
          <w:position w:val="-1"/>
          <w:sz w:val="40"/>
          <w:szCs w:val="40"/>
        </w:rPr>
      </w:pPr>
    </w:p>
    <w:p w:rsidR="00C60457" w:rsidRPr="0082411A" w:rsidRDefault="00C60457" w:rsidP="00C60457">
      <w:pPr>
        <w:widowControl w:val="0"/>
        <w:autoSpaceDE w:val="0"/>
        <w:autoSpaceDN w:val="0"/>
        <w:adjustRightInd w:val="0"/>
        <w:spacing w:line="860" w:lineRule="exact"/>
        <w:ind w:right="-20"/>
        <w:rPr>
          <w:rFonts w:ascii="Cambria" w:hAnsi="Cambria"/>
          <w:b/>
          <w:bCs/>
          <w:spacing w:val="34"/>
          <w:w w:val="80"/>
          <w:position w:val="-1"/>
          <w:sz w:val="40"/>
          <w:szCs w:val="40"/>
        </w:rPr>
      </w:pPr>
    </w:p>
    <w:p w:rsidR="00C60457" w:rsidRPr="0082411A" w:rsidRDefault="00C60457" w:rsidP="00C01E0D">
      <w:pPr>
        <w:widowControl w:val="0"/>
        <w:autoSpaceDE w:val="0"/>
        <w:autoSpaceDN w:val="0"/>
        <w:adjustRightInd w:val="0"/>
        <w:spacing w:after="0" w:line="860" w:lineRule="exact"/>
        <w:ind w:right="-20"/>
        <w:rPr>
          <w:rFonts w:ascii="Cambria" w:hAnsi="Cambria"/>
          <w:b/>
          <w:bCs/>
          <w:spacing w:val="34"/>
          <w:w w:val="80"/>
          <w:position w:val="-1"/>
          <w:szCs w:val="40"/>
        </w:rPr>
      </w:pPr>
    </w:p>
    <w:p w:rsidR="00C01E0D" w:rsidRPr="0082411A" w:rsidRDefault="00C01E0D" w:rsidP="00C01E0D">
      <w:pPr>
        <w:widowControl w:val="0"/>
        <w:autoSpaceDE w:val="0"/>
        <w:autoSpaceDN w:val="0"/>
        <w:adjustRightInd w:val="0"/>
        <w:spacing w:after="0" w:line="860" w:lineRule="exact"/>
        <w:ind w:left="2409" w:right="-20"/>
        <w:rPr>
          <w:rFonts w:ascii="Cambria" w:hAnsi="Cambria"/>
          <w:b/>
          <w:bCs/>
          <w:spacing w:val="34"/>
          <w:w w:val="80"/>
          <w:position w:val="-1"/>
          <w:szCs w:val="40"/>
        </w:rPr>
      </w:pPr>
    </w:p>
    <w:p w:rsidR="00C60457" w:rsidRPr="0082411A" w:rsidRDefault="00C01E0D" w:rsidP="00CD33D7">
      <w:pPr>
        <w:rPr>
          <w:rFonts w:ascii="Cambria" w:hAnsi="Cambria"/>
          <w:b/>
          <w:bCs/>
          <w:spacing w:val="34"/>
          <w:w w:val="80"/>
          <w:position w:val="-1"/>
          <w:sz w:val="28"/>
          <w:szCs w:val="40"/>
        </w:rPr>
      </w:pPr>
      <w:r w:rsidRPr="0082411A">
        <w:rPr>
          <w:rFonts w:ascii="Cambria" w:hAnsi="Cambria"/>
          <w:b/>
          <w:bCs/>
          <w:spacing w:val="34"/>
          <w:w w:val="80"/>
          <w:position w:val="-1"/>
          <w:sz w:val="28"/>
          <w:szCs w:val="40"/>
        </w:rPr>
        <w:br w:type="page"/>
      </w:r>
      <w:r w:rsidR="00C60457" w:rsidRPr="0082411A">
        <w:rPr>
          <w:rFonts w:ascii="Cambria" w:hAnsi="Cambria"/>
          <w:b/>
          <w:bCs/>
          <w:spacing w:val="34"/>
          <w:w w:val="80"/>
          <w:position w:val="-1"/>
          <w:sz w:val="40"/>
          <w:szCs w:val="40"/>
        </w:rPr>
        <w:lastRenderedPageBreak/>
        <w:t>Table</w:t>
      </w:r>
      <w:r w:rsidR="006F6643">
        <w:rPr>
          <w:rFonts w:ascii="Cambria" w:hAnsi="Cambria"/>
          <w:b/>
          <w:bCs/>
          <w:spacing w:val="34"/>
          <w:w w:val="80"/>
          <w:position w:val="-1"/>
          <w:sz w:val="40"/>
          <w:szCs w:val="40"/>
        </w:rPr>
        <w:t xml:space="preserve"> </w:t>
      </w:r>
      <w:r w:rsidR="00C60457" w:rsidRPr="0082411A">
        <w:rPr>
          <w:rFonts w:ascii="Cambria" w:hAnsi="Cambria"/>
          <w:b/>
          <w:bCs/>
          <w:spacing w:val="34"/>
          <w:w w:val="80"/>
          <w:position w:val="-1"/>
          <w:sz w:val="40"/>
          <w:szCs w:val="40"/>
        </w:rPr>
        <w:t>des</w:t>
      </w:r>
      <w:r w:rsidR="006F6643">
        <w:rPr>
          <w:rFonts w:ascii="Cambria" w:hAnsi="Cambria"/>
          <w:b/>
          <w:bCs/>
          <w:spacing w:val="34"/>
          <w:w w:val="80"/>
          <w:position w:val="-1"/>
          <w:sz w:val="40"/>
          <w:szCs w:val="40"/>
        </w:rPr>
        <w:t xml:space="preserve"> </w:t>
      </w:r>
      <w:r w:rsidR="00C60457" w:rsidRPr="0082411A">
        <w:rPr>
          <w:rFonts w:ascii="Cambria" w:hAnsi="Cambria"/>
          <w:b/>
          <w:bCs/>
          <w:spacing w:val="34"/>
          <w:w w:val="80"/>
          <w:position w:val="-1"/>
          <w:sz w:val="40"/>
          <w:szCs w:val="40"/>
        </w:rPr>
        <w:t>matières</w:t>
      </w:r>
    </w:p>
    <w:p w:rsidR="00C60457" w:rsidRPr="00C319FF" w:rsidRDefault="00C60457" w:rsidP="00C60457">
      <w:pPr>
        <w:widowControl w:val="0"/>
        <w:autoSpaceDE w:val="0"/>
        <w:autoSpaceDN w:val="0"/>
        <w:adjustRightInd w:val="0"/>
        <w:spacing w:line="200" w:lineRule="exact"/>
        <w:rPr>
          <w:rFonts w:ascii="Cambria" w:hAnsi="Cambria"/>
          <w:spacing w:val="34"/>
          <w:sz w:val="20"/>
          <w:szCs w:val="20"/>
        </w:rPr>
      </w:pPr>
    </w:p>
    <w:p w:rsidR="00C60457" w:rsidRPr="00C319FF" w:rsidRDefault="006F6643" w:rsidP="00C60457">
      <w:pPr>
        <w:widowControl w:val="0"/>
        <w:tabs>
          <w:tab w:val="left" w:pos="10440"/>
        </w:tabs>
        <w:autoSpaceDE w:val="0"/>
        <w:autoSpaceDN w:val="0"/>
        <w:adjustRightInd w:val="0"/>
        <w:ind w:left="107" w:right="-180"/>
        <w:rPr>
          <w:rFonts w:ascii="Cambria" w:hAnsi="Cambria"/>
          <w:sz w:val="16"/>
          <w:szCs w:val="16"/>
        </w:rPr>
      </w:pPr>
      <w:r w:rsidRPr="00C319FF">
        <w:rPr>
          <w:rFonts w:ascii="Cambria" w:hAnsi="Cambria"/>
          <w:b/>
          <w:bCs/>
          <w:spacing w:val="34"/>
        </w:rPr>
        <w:t>Chapitre</w:t>
      </w:r>
      <w:r w:rsidR="00C60457" w:rsidRPr="00C319FF">
        <w:rPr>
          <w:rFonts w:ascii="Cambria" w:hAnsi="Cambria"/>
          <w:b/>
          <w:bCs/>
        </w:rPr>
        <w:t>:</w:t>
      </w:r>
      <w:r>
        <w:rPr>
          <w:rFonts w:ascii="Cambria" w:hAnsi="Cambria"/>
          <w:b/>
          <w:bCs/>
        </w:rPr>
        <w:t xml:space="preserve"> </w:t>
      </w:r>
      <w:r w:rsidR="00C60457" w:rsidRPr="00C319FF">
        <w:rPr>
          <w:rFonts w:ascii="Cambria" w:hAnsi="Cambria"/>
          <w:b/>
          <w:bCs/>
        </w:rPr>
        <w:t>Généralités</w:t>
      </w:r>
      <w:r w:rsidR="00C60457" w:rsidRPr="00C319FF">
        <w:rPr>
          <w:rFonts w:ascii="Cambria" w:hAnsi="Cambria"/>
          <w:b/>
          <w:bCs/>
          <w:sz w:val="8"/>
          <w:szCs w:val="8"/>
        </w:rPr>
        <w:t xml:space="preserve">. . . . . . . . . . . . . . . . . . . . . . . . . . . . . . . . . . . . . . . . . . . . . . . . . . . . . . . . . . . . . . .. . . . . . . . . . . . . . . . . . . . . . . . . . . . . . . . . . . . . . . . . . . . . . . . . . . . . . . . . . . . . . . .. . . . . . . . . . . . . . . . . . </w:t>
      </w:r>
      <w:r w:rsidR="00C60457" w:rsidRPr="00C319FF">
        <w:rPr>
          <w:rFonts w:ascii="Cambria" w:hAnsi="Cambria"/>
          <w:b/>
          <w:bCs/>
          <w:sz w:val="8"/>
          <w:szCs w:val="8"/>
        </w:rPr>
        <w:tab/>
      </w:r>
    </w:p>
    <w:tbl>
      <w:tblPr>
        <w:tblW w:w="9210" w:type="dxa"/>
        <w:tblInd w:w="447" w:type="dxa"/>
        <w:tblLayout w:type="fixed"/>
        <w:tblCellMar>
          <w:left w:w="0" w:type="dxa"/>
          <w:right w:w="0" w:type="dxa"/>
        </w:tblCellMar>
        <w:tblLook w:val="04A0"/>
      </w:tblPr>
      <w:tblGrid>
        <w:gridCol w:w="1153"/>
        <w:gridCol w:w="8037"/>
        <w:gridCol w:w="20"/>
      </w:tblGrid>
      <w:tr w:rsidR="00C60457" w:rsidRPr="00C319FF" w:rsidTr="00BE12C6">
        <w:trPr>
          <w:trHeight w:hRule="exact" w:val="321"/>
        </w:trPr>
        <w:tc>
          <w:tcPr>
            <w:tcW w:w="1153"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Article1</w:t>
            </w:r>
          </w:p>
        </w:tc>
        <w:tc>
          <w:tcPr>
            <w:tcW w:w="8039" w:type="dxa"/>
            <w:hideMark/>
          </w:tcPr>
          <w:p w:rsidR="00C60457" w:rsidRPr="00C319FF" w:rsidRDefault="00C60457" w:rsidP="00BE12C6">
            <w:pPr>
              <w:widowControl w:val="0"/>
              <w:autoSpaceDE w:val="0"/>
              <w:autoSpaceDN w:val="0"/>
              <w:adjustRightInd w:val="0"/>
              <w:spacing w:line="240" w:lineRule="exact"/>
              <w:ind w:left="146" w:right="-63"/>
              <w:rPr>
                <w:rFonts w:ascii="Cambria" w:hAnsi="Cambria"/>
              </w:rPr>
            </w:pPr>
            <w:r w:rsidRPr="00C319FF">
              <w:rPr>
                <w:rFonts w:ascii="Cambria" w:hAnsi="Cambria"/>
              </w:rPr>
              <w:t>:Objet</w:t>
            </w:r>
            <w:r w:rsidR="006F6643">
              <w:rPr>
                <w:rFonts w:ascii="Cambria" w:hAnsi="Cambria"/>
              </w:rPr>
              <w:t xml:space="preserve"> </w:t>
            </w:r>
            <w:r w:rsidRPr="00C319FF">
              <w:rPr>
                <w:rFonts w:ascii="Cambria" w:hAnsi="Cambria"/>
              </w:rPr>
              <w:t>du</w:t>
            </w:r>
            <w:r w:rsidR="006F6643">
              <w:rPr>
                <w:rFonts w:ascii="Cambria" w:hAnsi="Cambria"/>
              </w:rPr>
              <w:t xml:space="preserve"> </w:t>
            </w:r>
            <w:r w:rsidRPr="00C319FF">
              <w:rPr>
                <w:rFonts w:ascii="Cambria" w:hAnsi="Cambria"/>
              </w:rPr>
              <w:t>marché</w:t>
            </w:r>
            <w:r w:rsidRPr="00C319FF">
              <w:rPr>
                <w:rFonts w:ascii="Cambria" w:hAnsi="Cambria"/>
                <w:sz w:val="8"/>
                <w:szCs w:val="8"/>
              </w:rPr>
              <w:t>. . . . . . . . . . . . . . . . . . . . . . . . . . . . . . . . . . . . . . . . . . . . .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line="240" w:lineRule="exact"/>
              <w:ind w:left="187" w:right="-27"/>
              <w:rPr>
                <w:rFonts w:ascii="Cambria" w:hAnsi="Cambria"/>
              </w:rPr>
            </w:pPr>
            <w:r w:rsidRPr="00C319FF">
              <w:rPr>
                <w:rFonts w:ascii="Cambria" w:hAnsi="Cambria"/>
              </w:rPr>
              <w:t>57</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Article2</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:ProcéduredePassationduMarché</w:t>
            </w:r>
            <w:r w:rsidRPr="00C319FF">
              <w:rPr>
                <w:rFonts w:ascii="Cambria" w:hAnsi="Cambria"/>
                <w:sz w:val="8"/>
                <w:szCs w:val="8"/>
              </w:rPr>
              <w:t>.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Article3</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:Définitionsetattributions(CCAGArticle2complété)</w:t>
            </w:r>
            <w:r w:rsidRPr="00C319FF">
              <w:rPr>
                <w:rFonts w:ascii="Cambria" w:hAnsi="Cambria"/>
                <w:sz w:val="8"/>
                <w:szCs w:val="8"/>
              </w:rPr>
              <w:t>.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Article4</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:Langue,loietréglementationapplicables</w:t>
            </w:r>
            <w:r w:rsidRPr="00C319FF">
              <w:rPr>
                <w:rFonts w:ascii="Cambria" w:hAnsi="Cambria"/>
                <w:sz w:val="8"/>
                <w:szCs w:val="8"/>
              </w:rPr>
              <w:t>.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Article5</w:t>
            </w:r>
          </w:p>
        </w:tc>
        <w:tc>
          <w:tcPr>
            <w:tcW w:w="8039" w:type="dxa"/>
            <w:hideMark/>
          </w:tcPr>
          <w:p w:rsidR="00C60457" w:rsidRPr="00C319FF" w:rsidRDefault="00C60457" w:rsidP="00BE12C6">
            <w:pPr>
              <w:widowControl w:val="0"/>
              <w:autoSpaceDE w:val="0"/>
              <w:autoSpaceDN w:val="0"/>
              <w:adjustRightInd w:val="0"/>
              <w:spacing w:before="43"/>
              <w:ind w:left="146" w:right="-62"/>
              <w:rPr>
                <w:rFonts w:ascii="Cambria" w:hAnsi="Cambria"/>
              </w:rPr>
            </w:pPr>
            <w:r w:rsidRPr="00C319FF">
              <w:rPr>
                <w:rFonts w:ascii="Cambria" w:hAnsi="Cambria"/>
              </w:rPr>
              <w:t>:Piècesconstitutivesdumarché(CCAGArticle4)</w:t>
            </w:r>
            <w:r w:rsidRPr="00C319FF">
              <w:rPr>
                <w:rFonts w:ascii="Cambria" w:hAnsi="Cambria"/>
                <w:sz w:val="8"/>
                <w:szCs w:val="8"/>
              </w:rPr>
              <w:t>.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Article6</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 xml:space="preserve">:Textesgénérauxapplicables </w:t>
            </w:r>
            <w:r w:rsidRPr="00C319FF">
              <w:rPr>
                <w:rFonts w:ascii="Cambria" w:hAnsi="Cambria"/>
                <w:sz w:val="8"/>
                <w:szCs w:val="8"/>
              </w:rPr>
              <w:t>. . . . . . . . . . . . . . .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Article7</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 xml:space="preserve">:Communication(CCAGArticles6et10complétés) </w:t>
            </w:r>
            <w:r w:rsidRPr="00C319FF">
              <w:rPr>
                <w:rFonts w:ascii="Cambria" w:hAnsi="Cambria"/>
                <w:sz w:val="8"/>
                <w:szCs w:val="8"/>
              </w:rPr>
              <w:t>.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Article8</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:Ordresdeservice(CCAGArticle8)</w:t>
            </w:r>
            <w:r w:rsidRPr="00C319FF">
              <w:rPr>
                <w:rFonts w:ascii="Cambria" w:hAnsi="Cambria"/>
                <w:sz w:val="8"/>
                <w:szCs w:val="8"/>
              </w:rPr>
              <w:t>.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BE12C6">
        <w:trPr>
          <w:trHeight w:hRule="exact" w:val="40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Article9</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:Marchésàtranchesconditionnelles(CCAGArticle9)</w:t>
            </w:r>
            <w:r w:rsidRPr="00C319FF">
              <w:rPr>
                <w:rFonts w:ascii="Cambria" w:hAnsi="Cambria"/>
                <w:sz w:val="8"/>
                <w:szCs w:val="8"/>
              </w:rPr>
              <w:t>.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BE12C6">
        <w:trPr>
          <w:trHeight w:hRule="exact" w:val="321"/>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Article10</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:Personneldel’entrepreneur(CCAGArticle15complété)</w:t>
            </w:r>
            <w:r w:rsidRPr="00C319FF">
              <w:rPr>
                <w:rFonts w:ascii="Cambria" w:hAnsi="Cambria"/>
                <w:sz w:val="8"/>
                <w:szCs w:val="8"/>
              </w:rPr>
              <w:t>.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59</w:t>
            </w:r>
          </w:p>
        </w:tc>
      </w:tr>
    </w:tbl>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tabs>
          <w:tab w:val="left" w:pos="10440"/>
        </w:tabs>
        <w:autoSpaceDE w:val="0"/>
        <w:autoSpaceDN w:val="0"/>
        <w:adjustRightInd w:val="0"/>
        <w:spacing w:line="240" w:lineRule="exact"/>
        <w:ind w:left="107" w:right="-180"/>
        <w:rPr>
          <w:rFonts w:ascii="Cambria" w:hAnsi="Cambria"/>
        </w:rPr>
      </w:pPr>
      <w:r w:rsidRPr="00C319FF">
        <w:rPr>
          <w:rFonts w:ascii="Cambria" w:hAnsi="Cambria"/>
          <w:b/>
          <w:bCs/>
        </w:rPr>
        <w:t>ChapitreII:ClausesFinancières</w:t>
      </w:r>
      <w:r w:rsidRPr="00C319FF">
        <w:rPr>
          <w:rFonts w:ascii="Cambria" w:hAnsi="Cambria"/>
          <w:sz w:val="8"/>
          <w:szCs w:val="8"/>
        </w:rPr>
        <w:t>. . . . . . . . . . . . . . . . . . . . . . . . . . . . . . . . . . . . . . . . . . . . . . . . . . . . . . . . . . . . . . .. . . . . . . . . . . . . . . . . . . . . . . . . . . . . . . . . . . . . . . . . . . . . . . . . . . . . . . . . . . . . . . .. . . . . . .</w:t>
      </w:r>
      <w:r w:rsidRPr="00C319FF">
        <w:rPr>
          <w:rFonts w:ascii="Cambria" w:hAnsi="Cambria"/>
          <w:sz w:val="8"/>
          <w:szCs w:val="8"/>
        </w:rPr>
        <w:tab/>
      </w:r>
    </w:p>
    <w:tbl>
      <w:tblPr>
        <w:tblW w:w="9192" w:type="dxa"/>
        <w:tblInd w:w="447" w:type="dxa"/>
        <w:tblLayout w:type="fixed"/>
        <w:tblCellMar>
          <w:left w:w="0" w:type="dxa"/>
          <w:right w:w="0" w:type="dxa"/>
        </w:tblCellMar>
        <w:tblLook w:val="04A0"/>
      </w:tblPr>
      <w:tblGrid>
        <w:gridCol w:w="1152"/>
        <w:gridCol w:w="8040"/>
      </w:tblGrid>
      <w:tr w:rsidR="00C319FF" w:rsidRPr="00C319FF" w:rsidTr="00980379">
        <w:trPr>
          <w:trHeight w:hRule="exact" w:val="321"/>
        </w:trPr>
        <w:tc>
          <w:tcPr>
            <w:tcW w:w="1152" w:type="dxa"/>
            <w:hideMark/>
          </w:tcPr>
          <w:p w:rsidR="00980379" w:rsidRPr="00C319FF" w:rsidRDefault="00980379" w:rsidP="00BE12C6">
            <w:pPr>
              <w:widowControl w:val="0"/>
              <w:autoSpaceDE w:val="0"/>
              <w:autoSpaceDN w:val="0"/>
              <w:adjustRightInd w:val="0"/>
              <w:spacing w:line="240" w:lineRule="exact"/>
              <w:ind w:right="-20"/>
              <w:rPr>
                <w:rFonts w:ascii="Cambria" w:hAnsi="Cambria"/>
              </w:rPr>
            </w:pPr>
            <w:r w:rsidRPr="00C319FF">
              <w:rPr>
                <w:rFonts w:ascii="Cambria" w:hAnsi="Cambria"/>
              </w:rPr>
              <w:t>Article11</w:t>
            </w:r>
            <w:r w:rsidRPr="00C319FF">
              <w:rPr>
                <w:rFonts w:ascii="Cambria" w:hAnsi="Cambria"/>
              </w:rPr>
              <w:tab/>
              <w:t>:Garanties etcautions(CCAGArticles29et41complétés)</w:t>
            </w:r>
            <w:r w:rsidRPr="00C319FF">
              <w:rPr>
                <w:rFonts w:ascii="Cambria" w:hAnsi="Cambria"/>
                <w:sz w:val="8"/>
                <w:szCs w:val="8"/>
              </w:rPr>
              <w:t xml:space="preserve">. . . . . . . . . . . . . . . . . . . . . . . . . . . . . . . . . . . . </w:t>
            </w:r>
            <w:r w:rsidRPr="00C319FF">
              <w:rPr>
                <w:rFonts w:ascii="Cambria" w:hAnsi="Cambria"/>
                <w:sz w:val="8"/>
                <w:szCs w:val="8"/>
              </w:rPr>
              <w:tab/>
            </w:r>
            <w:r w:rsidRPr="00C319FF">
              <w:rPr>
                <w:rFonts w:ascii="Cambria" w:hAnsi="Cambria"/>
              </w:rPr>
              <w:t>icle12</w:t>
            </w:r>
          </w:p>
        </w:tc>
        <w:tc>
          <w:tcPr>
            <w:tcW w:w="8040" w:type="dxa"/>
            <w:hideMark/>
          </w:tcPr>
          <w:p w:rsidR="00980379" w:rsidRPr="00C319FF" w:rsidRDefault="00980379" w:rsidP="00BE12C6">
            <w:pPr>
              <w:widowControl w:val="0"/>
              <w:autoSpaceDE w:val="0"/>
              <w:autoSpaceDN w:val="0"/>
              <w:adjustRightInd w:val="0"/>
              <w:spacing w:line="240" w:lineRule="exact"/>
              <w:ind w:left="146" w:right="-63"/>
              <w:rPr>
                <w:rFonts w:ascii="Cambria" w:hAnsi="Cambria"/>
              </w:rPr>
            </w:pPr>
            <w:r w:rsidRPr="00C319FF">
              <w:rPr>
                <w:rFonts w:ascii="Cambria" w:hAnsi="Cambria"/>
              </w:rPr>
              <w:t>:Montantdumarché(CCAGArticles18et19complétés)</w:t>
            </w:r>
            <w:r w:rsidRPr="00C319FF">
              <w:rPr>
                <w:rFonts w:ascii="Cambria" w:hAnsi="Cambria"/>
                <w:sz w:val="8"/>
                <w:szCs w:val="8"/>
              </w:rPr>
              <w:t>.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Article13</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 xml:space="preserve">:Lieuetmodedepaiement </w:t>
            </w:r>
            <w:r w:rsidRPr="00C319FF">
              <w:rPr>
                <w:rFonts w:ascii="Cambria" w:hAnsi="Cambria"/>
                <w:sz w:val="8"/>
                <w:szCs w:val="8"/>
              </w:rPr>
              <w:t>. . . . . . . . . . . . . . . . . . . . . . . . . . . . . . . . . . . . . . .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Article14</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:Variationdesprix(CCAGArticle20)</w:t>
            </w:r>
            <w:r w:rsidRPr="00C319FF">
              <w:rPr>
                <w:rFonts w:ascii="Cambria" w:hAnsi="Cambria"/>
                <w:sz w:val="8"/>
                <w:szCs w:val="8"/>
              </w:rPr>
              <w:t>. . . . . . . . . . . . . . . . .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Article15</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:Formulesderévisiondesprix(CCAGArticle21)</w:t>
            </w:r>
            <w:r w:rsidRPr="00C319FF">
              <w:rPr>
                <w:rFonts w:ascii="Cambria" w:hAnsi="Cambria"/>
                <w:sz w:val="8"/>
                <w:szCs w:val="8"/>
              </w:rPr>
              <w:t>.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Article16</w:t>
            </w:r>
          </w:p>
        </w:tc>
        <w:tc>
          <w:tcPr>
            <w:tcW w:w="8040" w:type="dxa"/>
            <w:hideMark/>
          </w:tcPr>
          <w:p w:rsidR="00980379" w:rsidRPr="00C319FF" w:rsidRDefault="00980379" w:rsidP="00BE12C6">
            <w:pPr>
              <w:widowControl w:val="0"/>
              <w:autoSpaceDE w:val="0"/>
              <w:autoSpaceDN w:val="0"/>
              <w:adjustRightInd w:val="0"/>
              <w:spacing w:before="43"/>
              <w:ind w:left="146" w:right="-64"/>
              <w:rPr>
                <w:rFonts w:ascii="Cambria" w:hAnsi="Cambria"/>
              </w:rPr>
            </w:pPr>
            <w:r w:rsidRPr="00C319FF">
              <w:rPr>
                <w:rFonts w:ascii="Cambria" w:hAnsi="Cambria"/>
              </w:rPr>
              <w:t>:Formulesd’actualisationdesprix(CCAGArticle21)</w:t>
            </w:r>
            <w:r w:rsidRPr="00C319FF">
              <w:rPr>
                <w:rFonts w:ascii="Cambria" w:hAnsi="Cambria"/>
                <w:sz w:val="8"/>
                <w:szCs w:val="8"/>
              </w:rPr>
              <w:t>.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Article17</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:Travauxenrégie(CCAGArticle22complété)</w:t>
            </w:r>
            <w:r w:rsidRPr="00C319FF">
              <w:rPr>
                <w:rFonts w:ascii="Cambria" w:hAnsi="Cambria"/>
                <w:sz w:val="8"/>
                <w:szCs w:val="8"/>
              </w:rPr>
              <w:t>.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Article18</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:Valorisationdestravaux(CCAGArticle23)</w:t>
            </w:r>
            <w:r w:rsidRPr="00C319FF">
              <w:rPr>
                <w:rFonts w:ascii="Cambria" w:hAnsi="Cambria"/>
                <w:sz w:val="8"/>
                <w:szCs w:val="8"/>
              </w:rPr>
              <w:t>.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Article19</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:Valorisationdesapprovisionnements(CCAGArticle24complété)</w:t>
            </w:r>
            <w:r w:rsidRPr="00C319FF">
              <w:rPr>
                <w:rFonts w:ascii="Cambria" w:hAnsi="Cambria"/>
                <w:sz w:val="8"/>
                <w:szCs w:val="8"/>
              </w:rPr>
              <w:t>.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Article20</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:Avances(CCAGArticle28)</w:t>
            </w:r>
            <w:r w:rsidRPr="00C319FF">
              <w:rPr>
                <w:rFonts w:ascii="Cambria" w:hAnsi="Cambria"/>
                <w:sz w:val="8"/>
                <w:szCs w:val="8"/>
              </w:rPr>
              <w:t>. . . . . . . . . . . . . . . . . . . . . . . . . . . . . . . . . . . . . .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Article21</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:Règlementdestravaux(cf.art.26,27et30CCAGcomplétés)</w:t>
            </w:r>
            <w:r w:rsidRPr="00C319FF">
              <w:rPr>
                <w:rFonts w:ascii="Cambria" w:hAnsi="Cambria"/>
                <w:sz w:val="8"/>
                <w:szCs w:val="8"/>
              </w:rPr>
              <w:t>.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Article22</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:Intérêtsmoratoires (CCAGArticle31)</w:t>
            </w:r>
            <w:r w:rsidRPr="00C319FF">
              <w:rPr>
                <w:rFonts w:ascii="Cambria" w:hAnsi="Cambria"/>
                <w:sz w:val="8"/>
                <w:szCs w:val="8"/>
              </w:rPr>
              <w:t>. . . . . . . . . . . .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Article23</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:Pénalitésderetard(CCAGArticle32complété)</w:t>
            </w:r>
            <w:r w:rsidRPr="00C319FF">
              <w:rPr>
                <w:rFonts w:ascii="Cambria" w:hAnsi="Cambria"/>
                <w:sz w:val="8"/>
                <w:szCs w:val="8"/>
              </w:rPr>
              <w:t>.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Article24</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:Règlementencasdegroupementd’entreprises(CCAGArticle33)</w:t>
            </w:r>
            <w:r w:rsidRPr="00C319FF">
              <w:rPr>
                <w:rFonts w:ascii="Cambria" w:hAnsi="Cambria"/>
                <w:sz w:val="8"/>
                <w:szCs w:val="8"/>
              </w:rPr>
              <w:t>.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Article25</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:Décomptefinal(CCAGArticle34)</w:t>
            </w:r>
            <w:r w:rsidRPr="00C319FF">
              <w:rPr>
                <w:rFonts w:ascii="Cambria" w:hAnsi="Cambria"/>
                <w:sz w:val="8"/>
                <w:szCs w:val="8"/>
              </w:rPr>
              <w:t>. . . . . . . . . . . . . . . . . . . . . . . . . . . . . . . . . .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Article26</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:Décomptegénéraletdéfinitif(CCAGArticle35)</w:t>
            </w:r>
            <w:r w:rsidRPr="00C319FF">
              <w:rPr>
                <w:rFonts w:ascii="Cambria" w:hAnsi="Cambria"/>
                <w:sz w:val="8"/>
                <w:szCs w:val="8"/>
              </w:rPr>
              <w:t>. . . . . . . . . . . . . . . . . . . . . . . . . . . . . . . . . . . . . . . . . . . . . . . . . . . . . . . . . . . . . . .. . . . . . .</w:t>
            </w:r>
          </w:p>
        </w:tc>
      </w:tr>
      <w:tr w:rsidR="00C319FF" w:rsidRPr="00C319FF" w:rsidTr="00980379">
        <w:trPr>
          <w:trHeight w:hRule="exact" w:val="40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Article27</w:t>
            </w:r>
          </w:p>
        </w:tc>
        <w:tc>
          <w:tcPr>
            <w:tcW w:w="8040" w:type="dxa"/>
            <w:hideMark/>
          </w:tcPr>
          <w:p w:rsidR="00980379" w:rsidRPr="00C319FF" w:rsidRDefault="00980379" w:rsidP="00BE12C6">
            <w:pPr>
              <w:widowControl w:val="0"/>
              <w:autoSpaceDE w:val="0"/>
              <w:autoSpaceDN w:val="0"/>
              <w:adjustRightInd w:val="0"/>
              <w:spacing w:before="43"/>
              <w:ind w:left="146" w:right="-62"/>
              <w:rPr>
                <w:rFonts w:ascii="Cambria" w:hAnsi="Cambria"/>
              </w:rPr>
            </w:pPr>
            <w:r w:rsidRPr="00C319FF">
              <w:rPr>
                <w:rFonts w:ascii="Cambria" w:hAnsi="Cambria"/>
              </w:rPr>
              <w:t>:Régimefiscaletdouanier(CCAGArticle36)</w:t>
            </w:r>
            <w:r w:rsidRPr="00C319FF">
              <w:rPr>
                <w:rFonts w:ascii="Cambria" w:hAnsi="Cambria"/>
                <w:sz w:val="8"/>
                <w:szCs w:val="8"/>
              </w:rPr>
              <w:t>. . . . . . . . . . . . . . . . . . . . . . . . . . . . . . . . . . . . . . . . . . . . . . . . . . . . . . . . . . . . . . .. . . . . . . . . . . . . .</w:t>
            </w:r>
          </w:p>
        </w:tc>
      </w:tr>
      <w:tr w:rsidR="00C319FF" w:rsidRPr="00C319FF" w:rsidTr="00980379">
        <w:trPr>
          <w:trHeight w:hRule="exact" w:val="321"/>
        </w:trPr>
        <w:tc>
          <w:tcPr>
            <w:tcW w:w="1152"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Article28</w:t>
            </w:r>
          </w:p>
        </w:tc>
        <w:tc>
          <w:tcPr>
            <w:tcW w:w="8040"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:Timbresetenregistrementdesmarchés(CCAGArticle37)</w:t>
            </w:r>
            <w:r w:rsidRPr="00C319FF">
              <w:rPr>
                <w:rFonts w:ascii="Cambria" w:hAnsi="Cambria"/>
                <w:sz w:val="8"/>
                <w:szCs w:val="8"/>
              </w:rPr>
              <w:t>. . . . . . . . . . . . . . . . . . . . . . . . . . . . . . . . . . . . . . . . . . .</w:t>
            </w:r>
          </w:p>
        </w:tc>
      </w:tr>
    </w:tbl>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tabs>
          <w:tab w:val="left" w:pos="10460"/>
        </w:tabs>
        <w:autoSpaceDE w:val="0"/>
        <w:autoSpaceDN w:val="0"/>
        <w:adjustRightInd w:val="0"/>
        <w:spacing w:before="53"/>
        <w:ind w:left="114" w:right="-127"/>
        <w:rPr>
          <w:rFonts w:ascii="Cambria" w:hAnsi="Cambria"/>
        </w:rPr>
      </w:pPr>
      <w:r w:rsidRPr="00C319FF">
        <w:rPr>
          <w:rFonts w:ascii="Cambria" w:hAnsi="Cambria"/>
          <w:b/>
          <w:bCs/>
        </w:rPr>
        <w:t>ChapitreIII:ExécutiondesTravaux</w:t>
      </w:r>
      <w:r w:rsidRPr="00C319FF">
        <w:rPr>
          <w:rFonts w:ascii="Cambria" w:hAnsi="Cambria"/>
          <w:sz w:val="8"/>
          <w:szCs w:val="8"/>
        </w:rPr>
        <w:t xml:space="preserve">. . . . . . . . . . . . . . . . . . . . . . . . . . . . . . . . . . . . . . . . . . . . . . . . . . . . . . . . . . . . . . .. . . . . . . . . . . . . . . . . . . . . . . . . . . . . . . . . . . . . . . . . . . . . . . . . . . . . . . . . . . . . </w:t>
      </w:r>
      <w:r w:rsidRPr="00C319FF">
        <w:rPr>
          <w:rFonts w:ascii="Cambria" w:hAnsi="Cambria"/>
          <w:sz w:val="8"/>
          <w:szCs w:val="8"/>
        </w:rPr>
        <w:tab/>
      </w:r>
    </w:p>
    <w:p w:rsidR="00C60457" w:rsidRPr="00C319FF" w:rsidRDefault="00C60457" w:rsidP="00C60457">
      <w:pPr>
        <w:widowControl w:val="0"/>
        <w:autoSpaceDE w:val="0"/>
        <w:autoSpaceDN w:val="0"/>
        <w:adjustRightInd w:val="0"/>
        <w:spacing w:before="3" w:line="160" w:lineRule="exact"/>
        <w:rPr>
          <w:rFonts w:ascii="Cambria" w:hAnsi="Cambria"/>
          <w:sz w:val="16"/>
          <w:szCs w:val="16"/>
        </w:rPr>
      </w:pPr>
    </w:p>
    <w:tbl>
      <w:tblPr>
        <w:tblW w:w="0" w:type="auto"/>
        <w:tblInd w:w="454" w:type="dxa"/>
        <w:tblLayout w:type="fixed"/>
        <w:tblCellMar>
          <w:left w:w="0" w:type="dxa"/>
          <w:right w:w="0" w:type="dxa"/>
        </w:tblCellMar>
        <w:tblLook w:val="04A0"/>
      </w:tblPr>
      <w:tblGrid>
        <w:gridCol w:w="1154"/>
        <w:gridCol w:w="8672"/>
      </w:tblGrid>
      <w:tr w:rsidR="00C319FF" w:rsidRPr="00C319FF" w:rsidTr="00BE12C6">
        <w:trPr>
          <w:trHeight w:hRule="exact" w:val="321"/>
        </w:trPr>
        <w:tc>
          <w:tcPr>
            <w:tcW w:w="1154" w:type="dxa"/>
            <w:hideMark/>
          </w:tcPr>
          <w:p w:rsidR="00980379" w:rsidRPr="00C319FF" w:rsidRDefault="00980379" w:rsidP="00BE12C6">
            <w:pPr>
              <w:widowControl w:val="0"/>
              <w:autoSpaceDE w:val="0"/>
              <w:autoSpaceDN w:val="0"/>
              <w:adjustRightInd w:val="0"/>
              <w:spacing w:line="240" w:lineRule="exact"/>
              <w:ind w:right="-20"/>
              <w:rPr>
                <w:rFonts w:ascii="Cambria" w:hAnsi="Cambria"/>
              </w:rPr>
            </w:pPr>
            <w:r w:rsidRPr="00C319FF">
              <w:rPr>
                <w:rFonts w:ascii="Cambria" w:hAnsi="Cambria"/>
              </w:rPr>
              <w:lastRenderedPageBreak/>
              <w:t>Article29</w:t>
            </w:r>
          </w:p>
        </w:tc>
        <w:tc>
          <w:tcPr>
            <w:tcW w:w="8672" w:type="dxa"/>
            <w:hideMark/>
          </w:tcPr>
          <w:p w:rsidR="00980379" w:rsidRPr="00C319FF" w:rsidRDefault="00980379" w:rsidP="00BE12C6">
            <w:pPr>
              <w:widowControl w:val="0"/>
              <w:autoSpaceDE w:val="0"/>
              <w:autoSpaceDN w:val="0"/>
              <w:adjustRightInd w:val="0"/>
              <w:spacing w:line="240" w:lineRule="exact"/>
              <w:ind w:left="146" w:right="-63"/>
              <w:rPr>
                <w:rFonts w:ascii="Cambria" w:hAnsi="Cambria"/>
              </w:rPr>
            </w:pPr>
            <w:r w:rsidRPr="00C319FF">
              <w:rPr>
                <w:rFonts w:ascii="Cambria" w:hAnsi="Cambria"/>
              </w:rPr>
              <w:t xml:space="preserve">:Délaisd’exécutiondumarché(CCAGArticle38) </w:t>
            </w:r>
            <w:r w:rsidRPr="00C319FF">
              <w:rPr>
                <w:rFonts w:ascii="Cambria" w:hAnsi="Cambria"/>
                <w:sz w:val="8"/>
                <w:szCs w:val="8"/>
              </w:rPr>
              <w:t>. . . . . . . . . . . . . . . . . . .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Article30</w:t>
            </w:r>
          </w:p>
        </w:tc>
        <w:tc>
          <w:tcPr>
            <w:tcW w:w="8672" w:type="dxa"/>
            <w:hideMark/>
          </w:tcPr>
          <w:p w:rsidR="00980379" w:rsidRPr="00C319FF" w:rsidRDefault="00980379" w:rsidP="00BE12C6">
            <w:pPr>
              <w:widowControl w:val="0"/>
              <w:autoSpaceDE w:val="0"/>
              <w:autoSpaceDN w:val="0"/>
              <w:adjustRightInd w:val="0"/>
              <w:spacing w:before="43"/>
              <w:ind w:left="146" w:right="-64"/>
              <w:rPr>
                <w:rFonts w:ascii="Cambria" w:hAnsi="Cambria"/>
              </w:rPr>
            </w:pPr>
            <w:r w:rsidRPr="00C319FF">
              <w:rPr>
                <w:rFonts w:ascii="Cambria" w:hAnsi="Cambria"/>
              </w:rPr>
              <w:t>:Rôlesetresponsabilitésdel’entrepreneur(CCAGArticle40)</w:t>
            </w:r>
            <w:r w:rsidRPr="00C319FF">
              <w:rPr>
                <w:rFonts w:ascii="Cambria" w:hAnsi="Cambria"/>
                <w:sz w:val="8"/>
                <w:szCs w:val="8"/>
              </w:rPr>
              <w:t>.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Article31</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:Miseàdispositiondesdocumentsetdu site(CCAGArticle42)</w:t>
            </w:r>
            <w:r w:rsidRPr="00C319FF">
              <w:rPr>
                <w:rFonts w:ascii="Cambria" w:hAnsi="Cambria"/>
                <w:sz w:val="8"/>
                <w:szCs w:val="8"/>
              </w:rPr>
              <w:t>.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w w:val="94"/>
              </w:rPr>
              <w:t>Article32</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w w:val="94"/>
              </w:rPr>
              <w:t>:Assurancesdesouvragesetresponsabilitésciviles(CCAGArticle45)</w:t>
            </w:r>
            <w:r w:rsidRPr="00C319FF">
              <w:rPr>
                <w:rFonts w:ascii="Cambria" w:hAnsi="Cambria"/>
                <w:sz w:val="8"/>
                <w:szCs w:val="8"/>
              </w:rPr>
              <w:t>.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Article33</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:Consistancedestravaux(CCAGArticle46)</w:t>
            </w:r>
            <w:r w:rsidRPr="00C319FF">
              <w:rPr>
                <w:rFonts w:ascii="Cambria" w:hAnsi="Cambria"/>
                <w:sz w:val="8"/>
                <w:szCs w:val="8"/>
              </w:rPr>
              <w:t>. . . . . . . . . . . . . . . . . . . . . . . . . . . . . . .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Article34</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:Piècesàfournirparl’entrepreneur(CCAGArticle49complété)</w:t>
            </w:r>
            <w:r w:rsidRPr="00C319FF">
              <w:rPr>
                <w:rFonts w:ascii="Cambria" w:hAnsi="Cambria"/>
                <w:sz w:val="8"/>
                <w:szCs w:val="8"/>
              </w:rPr>
              <w:t>.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Article35</w:t>
            </w:r>
          </w:p>
        </w:tc>
        <w:tc>
          <w:tcPr>
            <w:tcW w:w="8672" w:type="dxa"/>
            <w:hideMark/>
          </w:tcPr>
          <w:p w:rsidR="00980379" w:rsidRPr="00C319FF" w:rsidRDefault="00980379" w:rsidP="00BE12C6">
            <w:pPr>
              <w:widowControl w:val="0"/>
              <w:autoSpaceDE w:val="0"/>
              <w:autoSpaceDN w:val="0"/>
              <w:adjustRightInd w:val="0"/>
              <w:spacing w:before="43"/>
              <w:ind w:left="146" w:right="-64"/>
              <w:rPr>
                <w:rFonts w:ascii="Cambria" w:hAnsi="Cambria"/>
              </w:rPr>
            </w:pPr>
            <w:r w:rsidRPr="00C319FF">
              <w:rPr>
                <w:rFonts w:ascii="Cambria" w:hAnsi="Cambria"/>
              </w:rPr>
              <w:t>:Organisationetsécuritédeschantiers(CCAGArticle50)</w:t>
            </w:r>
            <w:r w:rsidRPr="00C319FF">
              <w:rPr>
                <w:rFonts w:ascii="Cambria" w:hAnsi="Cambria"/>
                <w:sz w:val="8"/>
                <w:szCs w:val="8"/>
              </w:rPr>
              <w:t>.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Article36</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:Implantationdesouvrages(CCAGArticle52)</w:t>
            </w:r>
            <w:r w:rsidRPr="00C319FF">
              <w:rPr>
                <w:rFonts w:ascii="Cambria" w:hAnsi="Cambria"/>
                <w:sz w:val="8"/>
                <w:szCs w:val="8"/>
              </w:rPr>
              <w:t>. . . . . . . . . . . . . . . . . . . . . . . . . . .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Article37</w:t>
            </w:r>
          </w:p>
        </w:tc>
        <w:tc>
          <w:tcPr>
            <w:tcW w:w="8672" w:type="dxa"/>
            <w:hideMark/>
          </w:tcPr>
          <w:p w:rsidR="00980379" w:rsidRPr="00C319FF" w:rsidRDefault="00980379" w:rsidP="00BE12C6">
            <w:pPr>
              <w:widowControl w:val="0"/>
              <w:autoSpaceDE w:val="0"/>
              <w:autoSpaceDN w:val="0"/>
              <w:adjustRightInd w:val="0"/>
              <w:spacing w:before="43"/>
              <w:ind w:left="146" w:right="-64"/>
              <w:rPr>
                <w:rFonts w:ascii="Cambria" w:hAnsi="Cambria"/>
              </w:rPr>
            </w:pPr>
            <w:r w:rsidRPr="00C319FF">
              <w:rPr>
                <w:rFonts w:ascii="Cambria" w:hAnsi="Cambria"/>
              </w:rPr>
              <w:t>:Sous-traitance(CCAGArticle54)</w:t>
            </w:r>
            <w:r w:rsidRPr="00C319FF">
              <w:rPr>
                <w:rFonts w:ascii="Cambria" w:hAnsi="Cambria"/>
                <w:sz w:val="8"/>
                <w:szCs w:val="8"/>
              </w:rPr>
              <w:t>. . . . . . . . . . . . . . . . . . . . . . . . . . . . . . . . . . . . . . . . . . . . . . . . . . . . . . . .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Article38</w:t>
            </w:r>
          </w:p>
        </w:tc>
        <w:tc>
          <w:tcPr>
            <w:tcW w:w="8672" w:type="dxa"/>
            <w:hideMark/>
          </w:tcPr>
          <w:p w:rsidR="00980379" w:rsidRPr="00C319FF" w:rsidRDefault="00980379" w:rsidP="00BE12C6">
            <w:pPr>
              <w:widowControl w:val="0"/>
              <w:autoSpaceDE w:val="0"/>
              <w:autoSpaceDN w:val="0"/>
              <w:adjustRightInd w:val="0"/>
              <w:spacing w:before="43"/>
              <w:ind w:left="146" w:right="-64"/>
              <w:rPr>
                <w:rFonts w:ascii="Cambria" w:hAnsi="Cambria"/>
              </w:rPr>
            </w:pPr>
            <w:r w:rsidRPr="00C319FF">
              <w:rPr>
                <w:rFonts w:ascii="Cambria" w:hAnsi="Cambria"/>
              </w:rPr>
              <w:t>:Laboratoiredechantieretessais(CCAGArticle55)</w:t>
            </w:r>
            <w:r w:rsidRPr="00C319FF">
              <w:rPr>
                <w:rFonts w:ascii="Cambria" w:hAnsi="Cambria"/>
                <w:sz w:val="8"/>
                <w:szCs w:val="8"/>
              </w:rPr>
              <w:t>. . . . . . . . . . . . . . . . . . . . . . . . . . . . . . . . . . . . . . . . . . . . . . . . . . . . . . . . . . . .</w:t>
            </w:r>
          </w:p>
        </w:tc>
      </w:tr>
      <w:tr w:rsidR="00C319FF" w:rsidRPr="00C319FF" w:rsidTr="00BE12C6">
        <w:trPr>
          <w:trHeight w:hRule="exact" w:val="40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Article39</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:Journaldechantier(CCAGArticle56complété)</w:t>
            </w:r>
            <w:r w:rsidRPr="00C319FF">
              <w:rPr>
                <w:rFonts w:ascii="Cambria" w:hAnsi="Cambria"/>
                <w:sz w:val="8"/>
                <w:szCs w:val="8"/>
              </w:rPr>
              <w:t>. . . . . . . . . . . . . . . . . . . . . . . . . . . . . . . . . . . . . . . . . . . . . . . . . . . . . . . . . . . . . . .. . . . . .</w:t>
            </w:r>
          </w:p>
        </w:tc>
      </w:tr>
      <w:tr w:rsidR="00C319FF" w:rsidRPr="00C319FF" w:rsidTr="00BE12C6">
        <w:trPr>
          <w:trHeight w:hRule="exact" w:val="321"/>
        </w:trPr>
        <w:tc>
          <w:tcPr>
            <w:tcW w:w="1154" w:type="dxa"/>
            <w:hideMark/>
          </w:tcPr>
          <w:p w:rsidR="00980379" w:rsidRPr="00C319FF" w:rsidRDefault="00980379" w:rsidP="00BE12C6">
            <w:pPr>
              <w:widowControl w:val="0"/>
              <w:autoSpaceDE w:val="0"/>
              <w:autoSpaceDN w:val="0"/>
              <w:adjustRightInd w:val="0"/>
              <w:spacing w:before="43"/>
              <w:ind w:right="-20"/>
              <w:rPr>
                <w:rFonts w:ascii="Cambria" w:hAnsi="Cambria"/>
              </w:rPr>
            </w:pPr>
            <w:r w:rsidRPr="00C319FF">
              <w:rPr>
                <w:rFonts w:ascii="Cambria" w:hAnsi="Cambria"/>
              </w:rPr>
              <w:t>Article40</w:t>
            </w:r>
          </w:p>
        </w:tc>
        <w:tc>
          <w:tcPr>
            <w:tcW w:w="8672" w:type="dxa"/>
            <w:hideMark/>
          </w:tcPr>
          <w:p w:rsidR="00980379" w:rsidRPr="00C319FF" w:rsidRDefault="00980379" w:rsidP="00BE12C6">
            <w:pPr>
              <w:widowControl w:val="0"/>
              <w:autoSpaceDE w:val="0"/>
              <w:autoSpaceDN w:val="0"/>
              <w:adjustRightInd w:val="0"/>
              <w:spacing w:before="43"/>
              <w:ind w:left="146" w:right="-63"/>
              <w:rPr>
                <w:rFonts w:ascii="Cambria" w:hAnsi="Cambria"/>
              </w:rPr>
            </w:pPr>
            <w:r w:rsidRPr="00C319FF">
              <w:rPr>
                <w:rFonts w:ascii="Cambria" w:hAnsi="Cambria"/>
              </w:rPr>
              <w:t>:Utilisationdesexplosifs(CCAGArticle60)</w:t>
            </w:r>
            <w:r w:rsidRPr="00C319FF">
              <w:rPr>
                <w:rFonts w:ascii="Cambria" w:hAnsi="Cambria"/>
                <w:sz w:val="8"/>
                <w:szCs w:val="8"/>
              </w:rPr>
              <w:t>. . . . . . . . . . . . . . . . . . . . . . . . . . . . . . . . . . . . . . . . . . . . . . . . . . . . . . . . . . . . . . .. . . . . . . . . . . . . . . . . . .</w:t>
            </w:r>
          </w:p>
        </w:tc>
      </w:tr>
    </w:tbl>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tabs>
          <w:tab w:val="left" w:pos="10460"/>
        </w:tabs>
        <w:autoSpaceDE w:val="0"/>
        <w:autoSpaceDN w:val="0"/>
        <w:adjustRightInd w:val="0"/>
        <w:spacing w:line="240" w:lineRule="exact"/>
        <w:ind w:left="114" w:right="-127"/>
        <w:rPr>
          <w:rFonts w:ascii="Cambria" w:hAnsi="Cambria"/>
        </w:rPr>
      </w:pPr>
      <w:r w:rsidRPr="00C319FF">
        <w:rPr>
          <w:rFonts w:ascii="Cambria" w:hAnsi="Cambria"/>
          <w:b/>
          <w:bCs/>
        </w:rPr>
        <w:t>ChapitreIV:Delaréception</w:t>
      </w:r>
      <w:r w:rsidRPr="00C319FF">
        <w:rPr>
          <w:rFonts w:ascii="Cambria" w:hAnsi="Cambria"/>
          <w:sz w:val="8"/>
          <w:szCs w:val="8"/>
        </w:rPr>
        <w:t xml:space="preserve">. . . . . . . . . . . . . . . . . . . . . . . . . . . . . . . . . . . . . . . . . . . . . . . . . . . . . . . . . . . . . . .. . . . . . . . . . . . . . . . . . . . . . . . . . . . . . . . . . . . . . . . . . . . . . . . . . . . . . . . . . . . . . . .. . . . . . . . . . . . . . . . </w:t>
      </w:r>
      <w:r w:rsidRPr="00C319FF">
        <w:rPr>
          <w:rFonts w:ascii="Cambria" w:hAnsi="Cambria"/>
          <w:sz w:val="8"/>
          <w:szCs w:val="8"/>
        </w:rPr>
        <w:tab/>
      </w:r>
    </w:p>
    <w:tbl>
      <w:tblPr>
        <w:tblW w:w="0" w:type="auto"/>
        <w:tblInd w:w="454" w:type="dxa"/>
        <w:tblLayout w:type="fixed"/>
        <w:tblCellMar>
          <w:left w:w="0" w:type="dxa"/>
          <w:right w:w="0" w:type="dxa"/>
        </w:tblCellMar>
        <w:tblLook w:val="04A0"/>
      </w:tblPr>
      <w:tblGrid>
        <w:gridCol w:w="1154"/>
        <w:gridCol w:w="8672"/>
      </w:tblGrid>
      <w:tr w:rsidR="00C319FF" w:rsidRPr="00C319FF" w:rsidTr="00BE12C6">
        <w:trPr>
          <w:trHeight w:hRule="exact" w:val="335"/>
        </w:trPr>
        <w:tc>
          <w:tcPr>
            <w:tcW w:w="1154" w:type="dxa"/>
            <w:hideMark/>
          </w:tcPr>
          <w:p w:rsidR="00980379" w:rsidRPr="00C319FF" w:rsidRDefault="00980379" w:rsidP="00BE12C6">
            <w:pPr>
              <w:widowControl w:val="0"/>
              <w:autoSpaceDE w:val="0"/>
              <w:autoSpaceDN w:val="0"/>
              <w:adjustRightInd w:val="0"/>
              <w:spacing w:line="240" w:lineRule="exact"/>
              <w:ind w:right="-20"/>
              <w:rPr>
                <w:rFonts w:ascii="Cambria" w:hAnsi="Cambria"/>
              </w:rPr>
            </w:pPr>
            <w:r w:rsidRPr="00C319FF">
              <w:rPr>
                <w:rFonts w:ascii="Cambria" w:hAnsi="Cambria"/>
              </w:rPr>
              <w:t>Article41</w:t>
            </w:r>
          </w:p>
        </w:tc>
        <w:tc>
          <w:tcPr>
            <w:tcW w:w="8672" w:type="dxa"/>
            <w:hideMark/>
          </w:tcPr>
          <w:p w:rsidR="00980379" w:rsidRPr="00C319FF" w:rsidRDefault="00980379" w:rsidP="00BE12C6">
            <w:pPr>
              <w:widowControl w:val="0"/>
              <w:autoSpaceDE w:val="0"/>
              <w:autoSpaceDN w:val="0"/>
              <w:adjustRightInd w:val="0"/>
              <w:spacing w:line="240" w:lineRule="exact"/>
              <w:ind w:left="146" w:right="-63"/>
              <w:rPr>
                <w:rFonts w:ascii="Cambria" w:hAnsi="Cambria"/>
              </w:rPr>
            </w:pPr>
            <w:r w:rsidRPr="00C319FF">
              <w:rPr>
                <w:rFonts w:ascii="Cambria" w:hAnsi="Cambria"/>
              </w:rPr>
              <w:t>:Réceptionprovisoire(CCAGArticle67)</w:t>
            </w:r>
            <w:r w:rsidRPr="00C319FF">
              <w:rPr>
                <w:rFonts w:ascii="Cambria" w:hAnsi="Cambria"/>
                <w:sz w:val="8"/>
                <w:szCs w:val="8"/>
              </w:rPr>
              <w:t>. . . . . . . . . . . . . . . . . . . . . . . . . . . . . . . . . . . . . . . . . . . . . . . . . . . . . . . . . . . . . . .. . . . . . . . . . . . . . . . . . . . . . . . . .</w:t>
            </w:r>
          </w:p>
        </w:tc>
      </w:tr>
      <w:tr w:rsidR="00C319FF" w:rsidRPr="00C319FF" w:rsidTr="00BE12C6">
        <w:trPr>
          <w:trHeight w:hRule="exact" w:val="430"/>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Article42</w:t>
            </w:r>
          </w:p>
        </w:tc>
        <w:tc>
          <w:tcPr>
            <w:tcW w:w="8672" w:type="dxa"/>
            <w:hideMark/>
          </w:tcPr>
          <w:p w:rsidR="00980379" w:rsidRPr="00C319FF" w:rsidRDefault="00980379" w:rsidP="00BE12C6">
            <w:pPr>
              <w:widowControl w:val="0"/>
              <w:autoSpaceDE w:val="0"/>
              <w:autoSpaceDN w:val="0"/>
              <w:adjustRightInd w:val="0"/>
              <w:spacing w:before="57"/>
              <w:ind w:left="146" w:right="-64"/>
              <w:rPr>
                <w:rFonts w:ascii="Cambria" w:hAnsi="Cambria"/>
              </w:rPr>
            </w:pPr>
            <w:r w:rsidRPr="00C319FF">
              <w:rPr>
                <w:rFonts w:ascii="Cambria" w:hAnsi="Cambria"/>
              </w:rPr>
              <w:t>:Documentsàfourniraprèsexécution(CCAGArticle68)</w:t>
            </w:r>
            <w:r w:rsidRPr="00C319FF">
              <w:rPr>
                <w:rFonts w:ascii="Cambria" w:hAnsi="Cambria"/>
                <w:sz w:val="8"/>
                <w:szCs w:val="8"/>
              </w:rPr>
              <w:t>. . . . . . . . . . . . . . . . . . . . . . . . . . . . . . . . . . . . . . . . . . . . . . . . . .</w:t>
            </w:r>
          </w:p>
        </w:tc>
      </w:tr>
      <w:tr w:rsidR="00C319FF" w:rsidRPr="00C319FF" w:rsidTr="00BE12C6">
        <w:trPr>
          <w:trHeight w:hRule="exact" w:val="430"/>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Article43</w:t>
            </w:r>
          </w:p>
        </w:tc>
        <w:tc>
          <w:tcPr>
            <w:tcW w:w="8672" w:type="dxa"/>
            <w:hideMark/>
          </w:tcPr>
          <w:p w:rsidR="00980379" w:rsidRPr="00C319FF" w:rsidRDefault="00980379" w:rsidP="00BE12C6">
            <w:pPr>
              <w:widowControl w:val="0"/>
              <w:autoSpaceDE w:val="0"/>
              <w:autoSpaceDN w:val="0"/>
              <w:adjustRightInd w:val="0"/>
              <w:spacing w:before="57"/>
              <w:ind w:left="146" w:right="-63"/>
              <w:rPr>
                <w:rFonts w:ascii="Cambria" w:hAnsi="Cambria"/>
              </w:rPr>
            </w:pPr>
            <w:r w:rsidRPr="00C319FF">
              <w:rPr>
                <w:rFonts w:ascii="Cambria" w:hAnsi="Cambria"/>
              </w:rPr>
              <w:t>:Délaidegarantie(CCAGArticle70)</w:t>
            </w:r>
            <w:r w:rsidRPr="00C319FF">
              <w:rPr>
                <w:rFonts w:ascii="Cambria" w:hAnsi="Cambria"/>
                <w:sz w:val="8"/>
                <w:szCs w:val="8"/>
              </w:rPr>
              <w:t>. . . . . . . . . . . . . . . . . . . . . . . . . . . . . . . . . . . . . . . . . . . . . . . . . . . . . . . . . . . . . . .. . . . . . . . . . . . . . . . . . . . . . . . . . . . . . . . . . .</w:t>
            </w:r>
          </w:p>
        </w:tc>
      </w:tr>
      <w:tr w:rsidR="00C319FF" w:rsidRPr="00C319FF" w:rsidTr="00BE12C6">
        <w:trPr>
          <w:trHeight w:hRule="exact" w:val="335"/>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Article44</w:t>
            </w:r>
          </w:p>
        </w:tc>
        <w:tc>
          <w:tcPr>
            <w:tcW w:w="8672" w:type="dxa"/>
            <w:hideMark/>
          </w:tcPr>
          <w:p w:rsidR="00980379" w:rsidRPr="00C319FF" w:rsidRDefault="00980379" w:rsidP="00BE12C6">
            <w:pPr>
              <w:widowControl w:val="0"/>
              <w:autoSpaceDE w:val="0"/>
              <w:autoSpaceDN w:val="0"/>
              <w:adjustRightInd w:val="0"/>
              <w:spacing w:before="57"/>
              <w:ind w:left="146" w:right="-63"/>
              <w:rPr>
                <w:rFonts w:ascii="Cambria" w:hAnsi="Cambria"/>
              </w:rPr>
            </w:pPr>
            <w:r w:rsidRPr="00C319FF">
              <w:rPr>
                <w:rFonts w:ascii="Cambria" w:hAnsi="Cambria"/>
              </w:rPr>
              <w:t xml:space="preserve">:Réceptiondéfinitive(CCAGArticle72) </w:t>
            </w:r>
            <w:r w:rsidRPr="00C319FF">
              <w:rPr>
                <w:rFonts w:ascii="Cambria" w:hAnsi="Cambria"/>
                <w:sz w:val="8"/>
                <w:szCs w:val="8"/>
              </w:rPr>
              <w:t>. . . . . . . . . . . . . . . . . . . . . . . . . . . . . . . . . . . . . . . . . . . . . . . . . . . . . . . . . . . . . . .. . . . . . . . . . . . . . . . . . . . . . . . . . . .</w:t>
            </w:r>
          </w:p>
        </w:tc>
      </w:tr>
    </w:tbl>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C60457">
      <w:pPr>
        <w:widowControl w:val="0"/>
        <w:tabs>
          <w:tab w:val="left" w:pos="10460"/>
        </w:tabs>
        <w:autoSpaceDE w:val="0"/>
        <w:autoSpaceDN w:val="0"/>
        <w:adjustRightInd w:val="0"/>
        <w:spacing w:line="240" w:lineRule="exact"/>
        <w:ind w:left="114" w:right="-127"/>
        <w:rPr>
          <w:rFonts w:ascii="Cambria" w:hAnsi="Cambria"/>
        </w:rPr>
      </w:pPr>
      <w:r w:rsidRPr="00C319FF">
        <w:rPr>
          <w:rFonts w:ascii="Cambria" w:hAnsi="Cambria"/>
          <w:b/>
          <w:bCs/>
        </w:rPr>
        <w:t>ChapitreV:Dispositions diverses</w:t>
      </w:r>
      <w:r w:rsidRPr="00C319FF">
        <w:rPr>
          <w:rFonts w:ascii="Cambria" w:hAnsi="Cambria"/>
          <w:sz w:val="8"/>
          <w:szCs w:val="8"/>
        </w:rPr>
        <w:t xml:space="preserve">. . . . . . . . . . . . . . . . . . . . . . . . . . . . . . . . . . . . . . . . . . . . . . . . . . . . . . . . . . . . . . .. . . . . . . . . . . . . . . . . . . . . . . . . . . . . . . . . . . . . . . . . . . . . . . . . . . . . . . . . . . . . . . </w:t>
      </w:r>
      <w:r w:rsidRPr="00C319FF">
        <w:rPr>
          <w:rFonts w:ascii="Cambria" w:hAnsi="Cambria"/>
          <w:sz w:val="8"/>
          <w:szCs w:val="8"/>
        </w:rPr>
        <w:tab/>
      </w:r>
    </w:p>
    <w:p w:rsidR="00C60457" w:rsidRPr="00C319FF" w:rsidRDefault="00C60457" w:rsidP="00C60457">
      <w:pPr>
        <w:widowControl w:val="0"/>
        <w:autoSpaceDE w:val="0"/>
        <w:autoSpaceDN w:val="0"/>
        <w:adjustRightInd w:val="0"/>
        <w:spacing w:before="11" w:line="180" w:lineRule="exact"/>
        <w:rPr>
          <w:rFonts w:ascii="Cambria" w:hAnsi="Cambria"/>
          <w:sz w:val="18"/>
          <w:szCs w:val="18"/>
        </w:rPr>
      </w:pPr>
    </w:p>
    <w:tbl>
      <w:tblPr>
        <w:tblW w:w="0" w:type="auto"/>
        <w:tblInd w:w="454" w:type="dxa"/>
        <w:tblLayout w:type="fixed"/>
        <w:tblCellMar>
          <w:left w:w="0" w:type="dxa"/>
          <w:right w:w="0" w:type="dxa"/>
        </w:tblCellMar>
        <w:tblLook w:val="04A0"/>
      </w:tblPr>
      <w:tblGrid>
        <w:gridCol w:w="1154"/>
        <w:gridCol w:w="8672"/>
      </w:tblGrid>
      <w:tr w:rsidR="00C319FF" w:rsidRPr="00C319FF" w:rsidTr="00BE12C6">
        <w:trPr>
          <w:trHeight w:hRule="exact" w:val="335"/>
        </w:trPr>
        <w:tc>
          <w:tcPr>
            <w:tcW w:w="1154" w:type="dxa"/>
            <w:hideMark/>
          </w:tcPr>
          <w:p w:rsidR="00980379" w:rsidRPr="00C319FF" w:rsidRDefault="00980379" w:rsidP="00BE12C6">
            <w:pPr>
              <w:widowControl w:val="0"/>
              <w:autoSpaceDE w:val="0"/>
              <w:autoSpaceDN w:val="0"/>
              <w:adjustRightInd w:val="0"/>
              <w:spacing w:line="240" w:lineRule="exact"/>
              <w:ind w:right="-20"/>
              <w:rPr>
                <w:rFonts w:ascii="Cambria" w:hAnsi="Cambria"/>
              </w:rPr>
            </w:pPr>
            <w:r w:rsidRPr="00C319FF">
              <w:rPr>
                <w:rFonts w:ascii="Cambria" w:hAnsi="Cambria"/>
              </w:rPr>
              <w:t>Article45</w:t>
            </w:r>
          </w:p>
        </w:tc>
        <w:tc>
          <w:tcPr>
            <w:tcW w:w="8672" w:type="dxa"/>
            <w:hideMark/>
          </w:tcPr>
          <w:p w:rsidR="00980379" w:rsidRPr="00C319FF" w:rsidRDefault="00980379" w:rsidP="00BE12C6">
            <w:pPr>
              <w:widowControl w:val="0"/>
              <w:autoSpaceDE w:val="0"/>
              <w:autoSpaceDN w:val="0"/>
              <w:adjustRightInd w:val="0"/>
              <w:spacing w:line="240" w:lineRule="exact"/>
              <w:ind w:left="146" w:right="-63"/>
              <w:rPr>
                <w:rFonts w:ascii="Cambria" w:hAnsi="Cambria"/>
              </w:rPr>
            </w:pPr>
            <w:r w:rsidRPr="00C319FF">
              <w:rPr>
                <w:rFonts w:ascii="Cambria" w:hAnsi="Cambria"/>
              </w:rPr>
              <w:t>:Résiliation</w:t>
            </w:r>
            <w:r w:rsidRPr="00C319FF">
              <w:rPr>
                <w:rFonts w:ascii="Cambria" w:hAnsi="Cambria"/>
                <w:spacing w:val="7"/>
              </w:rPr>
              <w:t xml:space="preserve"> de la lettre commande </w:t>
            </w:r>
            <w:r w:rsidRPr="00C319FF">
              <w:rPr>
                <w:rFonts w:ascii="Cambria" w:hAnsi="Cambria"/>
              </w:rPr>
              <w:t>(CCAGArticle74)</w:t>
            </w:r>
            <w:r w:rsidRPr="00C319FF">
              <w:rPr>
                <w:rFonts w:ascii="Cambria" w:hAnsi="Cambria"/>
                <w:sz w:val="8"/>
                <w:szCs w:val="8"/>
              </w:rPr>
              <w:t>. . . . . . . . . . . . . . . . . . . . . . . . . . . . . . . . . . . . . . . . . . . . . . . . . . . . . . . . . . . . . . .. . . . . . . . . . . . . . . . . . . . . . . .</w:t>
            </w:r>
          </w:p>
        </w:tc>
      </w:tr>
      <w:tr w:rsidR="00C319FF" w:rsidRPr="00C319FF" w:rsidTr="00BE12C6">
        <w:trPr>
          <w:trHeight w:hRule="exact" w:val="430"/>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Article46</w:t>
            </w:r>
          </w:p>
        </w:tc>
        <w:tc>
          <w:tcPr>
            <w:tcW w:w="8672" w:type="dxa"/>
            <w:hideMark/>
          </w:tcPr>
          <w:p w:rsidR="00980379" w:rsidRPr="00C319FF" w:rsidRDefault="00980379" w:rsidP="00BE12C6">
            <w:pPr>
              <w:widowControl w:val="0"/>
              <w:autoSpaceDE w:val="0"/>
              <w:autoSpaceDN w:val="0"/>
              <w:adjustRightInd w:val="0"/>
              <w:spacing w:before="57"/>
              <w:ind w:left="146" w:right="-63"/>
              <w:rPr>
                <w:rFonts w:ascii="Cambria" w:hAnsi="Cambria"/>
              </w:rPr>
            </w:pPr>
            <w:r w:rsidRPr="00C319FF">
              <w:rPr>
                <w:rFonts w:ascii="Cambria" w:hAnsi="Cambria"/>
              </w:rPr>
              <w:t>:Casdeforcemajeure(CCAGArticle75)</w:t>
            </w:r>
            <w:r w:rsidRPr="00C319FF">
              <w:rPr>
                <w:rFonts w:ascii="Cambria" w:hAnsi="Cambria"/>
                <w:sz w:val="8"/>
                <w:szCs w:val="8"/>
              </w:rPr>
              <w:t>. . . . . . . . . . . . . . . . . . . . . . . . . . . . . . . . . . . . . . . . . . . . . . . . . . . . . . . . . . . . . . .. . . . . . . . . . . . . . . . . . . . . . . .</w:t>
            </w:r>
          </w:p>
        </w:tc>
      </w:tr>
      <w:tr w:rsidR="00C319FF" w:rsidRPr="00C319FF" w:rsidTr="00BE12C6">
        <w:trPr>
          <w:trHeight w:hRule="exact" w:val="430"/>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Article47</w:t>
            </w:r>
          </w:p>
        </w:tc>
        <w:tc>
          <w:tcPr>
            <w:tcW w:w="8672" w:type="dxa"/>
            <w:hideMark/>
          </w:tcPr>
          <w:p w:rsidR="00980379" w:rsidRPr="00C319FF" w:rsidRDefault="00980379" w:rsidP="00BE12C6">
            <w:pPr>
              <w:widowControl w:val="0"/>
              <w:autoSpaceDE w:val="0"/>
              <w:autoSpaceDN w:val="0"/>
              <w:adjustRightInd w:val="0"/>
              <w:spacing w:before="57"/>
              <w:ind w:left="146" w:right="-63"/>
              <w:rPr>
                <w:rFonts w:ascii="Cambria" w:hAnsi="Cambria"/>
              </w:rPr>
            </w:pPr>
            <w:r w:rsidRPr="00C319FF">
              <w:rPr>
                <w:rFonts w:ascii="Cambria" w:hAnsi="Cambria"/>
              </w:rPr>
              <w:t>:Différendsetlitiges(CCAGArticle79)</w:t>
            </w:r>
            <w:r w:rsidRPr="00C319FF">
              <w:rPr>
                <w:rFonts w:ascii="Cambria" w:hAnsi="Cambria"/>
                <w:sz w:val="8"/>
                <w:szCs w:val="8"/>
              </w:rPr>
              <w:t>. . . . . . . . . . . . . . . . . . . . . . . . . . . . . . . . . . . . . . . . . . . . . . . . . . . . . . . . . . . . . . .. . . . . . . . . . . . . . . . . . . . . . . . . . . . . .</w:t>
            </w:r>
          </w:p>
        </w:tc>
      </w:tr>
      <w:tr w:rsidR="00C319FF" w:rsidRPr="00C319FF" w:rsidTr="00BE12C6">
        <w:trPr>
          <w:trHeight w:hRule="exact" w:val="335"/>
        </w:trPr>
        <w:tc>
          <w:tcPr>
            <w:tcW w:w="1154" w:type="dxa"/>
            <w:hideMark/>
          </w:tcPr>
          <w:p w:rsidR="00980379" w:rsidRPr="00C319FF" w:rsidRDefault="00980379" w:rsidP="00BE12C6">
            <w:pPr>
              <w:widowControl w:val="0"/>
              <w:autoSpaceDE w:val="0"/>
              <w:autoSpaceDN w:val="0"/>
              <w:adjustRightInd w:val="0"/>
              <w:spacing w:before="57"/>
              <w:ind w:right="-20"/>
              <w:rPr>
                <w:rFonts w:ascii="Cambria" w:hAnsi="Cambria"/>
              </w:rPr>
            </w:pPr>
            <w:r w:rsidRPr="00C319FF">
              <w:rPr>
                <w:rFonts w:ascii="Cambria" w:hAnsi="Cambria"/>
              </w:rPr>
              <w:t>Article48</w:t>
            </w:r>
          </w:p>
        </w:tc>
        <w:tc>
          <w:tcPr>
            <w:tcW w:w="8672" w:type="dxa"/>
            <w:hideMark/>
          </w:tcPr>
          <w:p w:rsidR="00980379" w:rsidRPr="00C319FF" w:rsidRDefault="00980379" w:rsidP="00BE12C6">
            <w:pPr>
              <w:widowControl w:val="0"/>
              <w:autoSpaceDE w:val="0"/>
              <w:autoSpaceDN w:val="0"/>
              <w:adjustRightInd w:val="0"/>
              <w:spacing w:before="57"/>
              <w:ind w:left="146" w:right="-63"/>
              <w:rPr>
                <w:rFonts w:ascii="Cambria" w:hAnsi="Cambria"/>
              </w:rPr>
            </w:pPr>
            <w:r w:rsidRPr="00C319FF">
              <w:rPr>
                <w:rFonts w:ascii="Cambria" w:hAnsi="Cambria"/>
              </w:rPr>
              <w:t>:Editionetdiffusion</w:t>
            </w:r>
            <w:r w:rsidRPr="00C319FF">
              <w:rPr>
                <w:rFonts w:ascii="Cambria" w:hAnsi="Cambria"/>
                <w:spacing w:val="7"/>
              </w:rPr>
              <w:t xml:space="preserve"> de la lettre commande </w:t>
            </w:r>
            <w:r w:rsidRPr="00C319FF">
              <w:rPr>
                <w:rFonts w:ascii="Cambria" w:hAnsi="Cambria"/>
                <w:sz w:val="8"/>
                <w:szCs w:val="8"/>
              </w:rPr>
              <w:t>. . . . . . . . . . . . . . . . . . . . . . . . . . . . . . . . . . . . . . .. . . . .</w:t>
            </w:r>
          </w:p>
        </w:tc>
      </w:tr>
    </w:tbl>
    <w:p w:rsidR="00C60457" w:rsidRPr="00C319FF" w:rsidRDefault="00C60457" w:rsidP="00C60457">
      <w:pPr>
        <w:widowControl w:val="0"/>
        <w:tabs>
          <w:tab w:val="left" w:pos="10460"/>
        </w:tabs>
        <w:autoSpaceDE w:val="0"/>
        <w:autoSpaceDN w:val="0"/>
        <w:adjustRightInd w:val="0"/>
        <w:spacing w:line="240" w:lineRule="exact"/>
        <w:ind w:right="-118"/>
        <w:rPr>
          <w:rFonts w:ascii="Cambria" w:hAnsi="Cambria"/>
          <w:sz w:val="8"/>
          <w:szCs w:val="8"/>
        </w:rPr>
      </w:pPr>
    </w:p>
    <w:p w:rsidR="00C60457" w:rsidRPr="00C319FF" w:rsidRDefault="00C60457" w:rsidP="00C60457">
      <w:pPr>
        <w:widowControl w:val="0"/>
        <w:tabs>
          <w:tab w:val="left" w:pos="10460"/>
        </w:tabs>
        <w:autoSpaceDE w:val="0"/>
        <w:autoSpaceDN w:val="0"/>
        <w:adjustRightInd w:val="0"/>
        <w:spacing w:line="240" w:lineRule="exact"/>
        <w:ind w:left="454" w:right="-118"/>
        <w:rPr>
          <w:rFonts w:ascii="Cambria" w:hAnsi="Cambria"/>
          <w:sz w:val="8"/>
          <w:szCs w:val="8"/>
        </w:rPr>
      </w:pPr>
      <w:r w:rsidRPr="00C319FF">
        <w:rPr>
          <w:rFonts w:ascii="Cambria" w:hAnsi="Cambria"/>
        </w:rPr>
        <w:t>Article49etdernier:Entréeenvigueur</w:t>
      </w:r>
      <w:bookmarkStart w:id="0" w:name="OLE_LINK1"/>
      <w:r w:rsidRPr="00C319FF">
        <w:rPr>
          <w:rFonts w:ascii="Cambria" w:hAnsi="Cambria"/>
        </w:rPr>
        <w:t>de la présente lettre commande</w:t>
      </w:r>
      <w:bookmarkEnd w:id="0"/>
      <w:r w:rsidRPr="00C319FF">
        <w:rPr>
          <w:rFonts w:ascii="Cambria" w:hAnsi="Cambria"/>
          <w:sz w:val="8"/>
          <w:szCs w:val="8"/>
        </w:rPr>
        <w:t xml:space="preserve">. . . . . . . . . . . . . . . . . . . . . . . . . . . . . . . . . . . . . . . . . . . . . . . . . . . . . . .. . . . . . . . . . . . . . . . . . . . . </w:t>
      </w:r>
    </w:p>
    <w:p w:rsidR="00C60457" w:rsidRPr="00C319FF" w:rsidRDefault="00C60457" w:rsidP="00C60457">
      <w:pPr>
        <w:widowControl w:val="0"/>
        <w:tabs>
          <w:tab w:val="left" w:pos="10460"/>
        </w:tabs>
        <w:autoSpaceDE w:val="0"/>
        <w:autoSpaceDN w:val="0"/>
        <w:adjustRightInd w:val="0"/>
        <w:spacing w:line="240" w:lineRule="exact"/>
        <w:ind w:left="454" w:right="-118"/>
        <w:rPr>
          <w:rFonts w:ascii="Cambria" w:hAnsi="Cambria"/>
          <w:sz w:val="8"/>
          <w:szCs w:val="8"/>
        </w:rPr>
      </w:pPr>
    </w:p>
    <w:p w:rsidR="00C60457" w:rsidRPr="00C319FF" w:rsidRDefault="00C60457" w:rsidP="00C60457">
      <w:pPr>
        <w:pStyle w:val="Corpsdetexte"/>
        <w:rPr>
          <w:rFonts w:ascii="Cambria" w:eastAsia="Arial Unicode MS" w:hAnsi="Cambria"/>
          <w:b/>
          <w:bCs/>
          <w:lang w:val="fr-FR"/>
        </w:rPr>
      </w:pPr>
    </w:p>
    <w:p w:rsidR="00C60457" w:rsidRPr="00C319FF" w:rsidRDefault="00C60457" w:rsidP="00C60457">
      <w:pPr>
        <w:pStyle w:val="Corpsdetexte"/>
        <w:rPr>
          <w:rFonts w:ascii="Cambria" w:eastAsia="Arial Unicode MS" w:hAnsi="Cambria"/>
          <w:b/>
          <w:bCs/>
          <w:lang w:val="fr-FR"/>
        </w:rPr>
      </w:pPr>
    </w:p>
    <w:p w:rsidR="00C60457" w:rsidRPr="00C319FF" w:rsidRDefault="00C60457" w:rsidP="00C60457">
      <w:pPr>
        <w:pStyle w:val="Corpsdetexte"/>
        <w:rPr>
          <w:rFonts w:ascii="Cambria" w:eastAsia="Arial Unicode MS" w:hAnsi="Cambria"/>
          <w:b/>
          <w:bCs/>
          <w:lang w:val="fr-FR"/>
        </w:rPr>
      </w:pPr>
    </w:p>
    <w:p w:rsidR="00C60457" w:rsidRPr="00C319FF" w:rsidRDefault="00C60457" w:rsidP="00C60457">
      <w:pPr>
        <w:pStyle w:val="Corpsdetexte"/>
        <w:rPr>
          <w:rFonts w:ascii="Cambria" w:eastAsia="Arial Unicode MS" w:hAnsi="Cambria"/>
          <w:b/>
          <w:bCs/>
          <w:lang w:val="fr-FR"/>
        </w:rPr>
      </w:pPr>
    </w:p>
    <w:p w:rsidR="00C01E0D" w:rsidRDefault="00C01E0D">
      <w:pPr>
        <w:rPr>
          <w:rFonts w:ascii="Cambria" w:eastAsia="Arial Unicode MS" w:hAnsi="Cambria"/>
          <w:b/>
          <w:bCs/>
        </w:rPr>
      </w:pPr>
      <w:r>
        <w:rPr>
          <w:rFonts w:ascii="Cambria" w:eastAsia="Arial Unicode MS" w:hAnsi="Cambria"/>
          <w:b/>
          <w:bCs/>
        </w:rPr>
        <w:br w:type="page"/>
      </w:r>
    </w:p>
    <w:p w:rsidR="00C60457" w:rsidRPr="00C319FF" w:rsidRDefault="00C60457" w:rsidP="00C60457">
      <w:pPr>
        <w:pStyle w:val="Corpsdetexte"/>
        <w:rPr>
          <w:rFonts w:ascii="Cambria" w:eastAsia="Arial Unicode MS" w:hAnsi="Cambria"/>
          <w:b/>
          <w:bCs/>
          <w:lang w:val="fr-FR"/>
        </w:rPr>
      </w:pPr>
    </w:p>
    <w:p w:rsidR="00C60457" w:rsidRPr="00C319FF" w:rsidRDefault="00C60457" w:rsidP="00C60457">
      <w:pPr>
        <w:pStyle w:val="Corpsdetexte"/>
        <w:jc w:val="center"/>
        <w:rPr>
          <w:rFonts w:ascii="Cambria" w:hAnsi="Cambria"/>
          <w:b/>
          <w:bCs/>
          <w:i/>
          <w:sz w:val="28"/>
          <w:szCs w:val="28"/>
          <w:u w:val="single"/>
          <w:lang w:val="fr-FR"/>
        </w:rPr>
      </w:pPr>
      <w:r w:rsidRPr="00C319FF">
        <w:rPr>
          <w:rFonts w:ascii="Cambria" w:hAnsi="Cambria"/>
          <w:b/>
          <w:bCs/>
          <w:i/>
          <w:sz w:val="28"/>
          <w:szCs w:val="28"/>
          <w:u w:val="single"/>
          <w:lang w:val="fr-FR"/>
        </w:rPr>
        <w:t>ChapitreI:Généralités</w:t>
      </w:r>
    </w:p>
    <w:p w:rsidR="00C60457" w:rsidRPr="00C319FF" w:rsidRDefault="00C60457" w:rsidP="00C60457">
      <w:pPr>
        <w:widowControl w:val="0"/>
        <w:autoSpaceDE w:val="0"/>
        <w:autoSpaceDN w:val="0"/>
        <w:adjustRightInd w:val="0"/>
        <w:spacing w:line="240" w:lineRule="auto"/>
        <w:ind w:left="114" w:right="-20"/>
        <w:jc w:val="both"/>
        <w:rPr>
          <w:rFonts w:ascii="Cambria" w:hAnsi="Cambria"/>
        </w:rPr>
      </w:pPr>
      <w:r w:rsidRPr="00C319FF">
        <w:rPr>
          <w:rFonts w:ascii="Cambria" w:hAnsi="Cambria"/>
          <w:b/>
          <w:bCs/>
          <w:u w:val="single"/>
        </w:rPr>
        <w:t>Article1</w:t>
      </w:r>
      <w:r w:rsidRPr="00C319FF">
        <w:rPr>
          <w:rFonts w:ascii="Cambria" w:hAnsi="Cambria"/>
          <w:b/>
          <w:bCs/>
        </w:rPr>
        <w:t>:Objet</w:t>
      </w:r>
      <w:r w:rsidR="00B54865">
        <w:rPr>
          <w:rFonts w:ascii="Cambria" w:hAnsi="Cambria"/>
          <w:b/>
          <w:bCs/>
        </w:rPr>
        <w:t xml:space="preserve"> </w:t>
      </w:r>
      <w:r w:rsidRPr="00C319FF">
        <w:rPr>
          <w:rFonts w:ascii="Cambria" w:hAnsi="Cambria"/>
          <w:b/>
          <w:bCs/>
        </w:rPr>
        <w:t>de la lettre commande</w:t>
      </w:r>
    </w:p>
    <w:p w:rsidR="00C60457" w:rsidRPr="00C319FF" w:rsidRDefault="00C60457" w:rsidP="00C60457">
      <w:pPr>
        <w:widowControl w:val="0"/>
        <w:autoSpaceDE w:val="0"/>
        <w:autoSpaceDN w:val="0"/>
        <w:adjustRightInd w:val="0"/>
        <w:spacing w:line="240" w:lineRule="auto"/>
        <w:ind w:left="114" w:right="-144"/>
        <w:jc w:val="both"/>
        <w:rPr>
          <w:rFonts w:ascii="Cambria" w:hAnsi="Cambria" w:cs="Arial"/>
          <w:b/>
        </w:rPr>
      </w:pPr>
      <w:r w:rsidRPr="00C319FF">
        <w:rPr>
          <w:rFonts w:ascii="Cambria" w:eastAsia="Arial Unicode MS" w:hAnsi="Cambria"/>
        </w:rPr>
        <w:t xml:space="preserve">La présente Lettre commande a pour objet </w:t>
      </w:r>
      <w:r w:rsidRPr="00C319FF">
        <w:rPr>
          <w:rFonts w:ascii="Cambria" w:hAnsi="Cambria"/>
          <w:b/>
          <w:lang w:eastAsia="fr-FR"/>
        </w:rPr>
        <w:t xml:space="preserve">l’exécution des travaux de </w:t>
      </w:r>
      <w:r w:rsidR="003F23CC">
        <w:rPr>
          <w:rFonts w:ascii="Cambria" w:hAnsi="Cambria"/>
          <w:b/>
          <w:lang w:eastAsia="fr-FR"/>
        </w:rPr>
        <w:t xml:space="preserve">réhabilitation </w:t>
      </w:r>
      <w:r w:rsidRPr="00C319FF">
        <w:rPr>
          <w:rFonts w:ascii="Cambria" w:hAnsi="Cambria"/>
          <w:b/>
          <w:lang w:eastAsia="fr-FR"/>
        </w:rPr>
        <w:t xml:space="preserve">d’un bloc de deux (02) salles de classe </w:t>
      </w:r>
      <w:r w:rsidR="00EE35CD">
        <w:rPr>
          <w:rFonts w:ascii="Cambria" w:hAnsi="Cambria"/>
          <w:b/>
          <w:sz w:val="24"/>
          <w:szCs w:val="24"/>
          <w:lang w:eastAsia="fr-FR"/>
        </w:rPr>
        <w:t>à</w:t>
      </w:r>
      <w:r w:rsidR="000C7861">
        <w:rPr>
          <w:rFonts w:ascii="Cambria" w:hAnsi="Cambria"/>
          <w:b/>
          <w:sz w:val="24"/>
          <w:szCs w:val="24"/>
          <w:lang w:eastAsia="fr-FR"/>
        </w:rPr>
        <w:t xml:space="preserve"> école </w:t>
      </w:r>
      <w:r w:rsidR="00EE35CD">
        <w:rPr>
          <w:rFonts w:ascii="Cambria" w:hAnsi="Cambria"/>
          <w:b/>
          <w:sz w:val="24"/>
          <w:szCs w:val="24"/>
          <w:lang w:eastAsia="fr-FR"/>
        </w:rPr>
        <w:t xml:space="preserve">publique de </w:t>
      </w:r>
      <w:r w:rsidR="00E43C07">
        <w:rPr>
          <w:rFonts w:ascii="Cambria" w:hAnsi="Cambria"/>
          <w:b/>
          <w:sz w:val="24"/>
          <w:szCs w:val="24"/>
          <w:lang w:eastAsia="fr-FR"/>
        </w:rPr>
        <w:t>Tchoffa</w:t>
      </w:r>
      <w:r w:rsidR="00AD0778">
        <w:rPr>
          <w:rFonts w:ascii="Cambria" w:hAnsi="Cambria"/>
          <w:b/>
          <w:sz w:val="24"/>
          <w:szCs w:val="24"/>
          <w:lang w:eastAsia="fr-FR"/>
        </w:rPr>
        <w:t xml:space="preserve"> </w:t>
      </w:r>
      <w:r w:rsidR="00E43C07">
        <w:rPr>
          <w:rFonts w:ascii="Cambria" w:hAnsi="Cambria"/>
          <w:b/>
          <w:sz w:val="24"/>
          <w:szCs w:val="24"/>
          <w:lang w:eastAsia="fr-FR"/>
        </w:rPr>
        <w:t>Bani</w:t>
      </w:r>
      <w:r w:rsidR="00AD0778">
        <w:rPr>
          <w:rFonts w:ascii="Cambria" w:hAnsi="Cambria"/>
          <w:b/>
          <w:sz w:val="24"/>
          <w:szCs w:val="24"/>
          <w:lang w:eastAsia="fr-FR"/>
        </w:rPr>
        <w:t xml:space="preserve"> </w:t>
      </w:r>
      <w:r w:rsidRPr="00C319FF">
        <w:rPr>
          <w:rFonts w:ascii="Cambria" w:hAnsi="Cambria"/>
          <w:b/>
          <w:lang w:eastAsia="fr-FR"/>
        </w:rPr>
        <w:t xml:space="preserve">dans la Commune d’Arrondissement de </w:t>
      </w:r>
      <w:r w:rsidR="00E43C07">
        <w:rPr>
          <w:rFonts w:ascii="Cambria" w:hAnsi="Cambria"/>
          <w:b/>
          <w:highlight w:val="yellow"/>
        </w:rPr>
        <w:t>Maroua 1</w:t>
      </w:r>
      <w:r w:rsidR="00E43C07" w:rsidRPr="00E43C07">
        <w:rPr>
          <w:rFonts w:ascii="Cambria" w:hAnsi="Cambria"/>
          <w:b/>
          <w:highlight w:val="yellow"/>
          <w:vertAlign w:val="superscript"/>
        </w:rPr>
        <w:t>è</w:t>
      </w:r>
      <w:r w:rsidR="00E43C07">
        <w:rPr>
          <w:rFonts w:ascii="Cambria" w:hAnsi="Cambria"/>
          <w:b/>
          <w:vertAlign w:val="superscript"/>
        </w:rPr>
        <w:t>r</w:t>
      </w:r>
      <w:r w:rsidRPr="00C319FF">
        <w:rPr>
          <w:rFonts w:ascii="Cambria" w:hAnsi="Cambria"/>
          <w:b/>
          <w:lang w:eastAsia="fr-FR"/>
        </w:rPr>
        <w:t>, Département du Diamaré, Région de l’Extrême-Nord.</w:t>
      </w:r>
    </w:p>
    <w:p w:rsidR="00C60457" w:rsidRPr="00C319FF" w:rsidRDefault="00C60457" w:rsidP="00C60457">
      <w:pPr>
        <w:pStyle w:val="En-tte"/>
        <w:tabs>
          <w:tab w:val="clear" w:pos="4536"/>
          <w:tab w:val="center" w:pos="0"/>
        </w:tabs>
        <w:spacing w:line="240" w:lineRule="auto"/>
        <w:jc w:val="both"/>
        <w:rPr>
          <w:rFonts w:ascii="Cambria" w:hAnsi="Cambria"/>
          <w:lang w:val="fr-FR"/>
        </w:rPr>
      </w:pPr>
      <w:r w:rsidRPr="00C319FF">
        <w:rPr>
          <w:rFonts w:ascii="Cambria" w:hAnsi="Cambria"/>
          <w:b/>
          <w:bCs/>
          <w:u w:val="single"/>
          <w:lang w:val="fr-FR"/>
        </w:rPr>
        <w:t>Article2</w:t>
      </w:r>
      <w:r w:rsidRPr="00C319FF">
        <w:rPr>
          <w:rFonts w:ascii="Cambria" w:hAnsi="Cambria"/>
          <w:b/>
          <w:bCs/>
          <w:lang w:val="fr-FR"/>
        </w:rPr>
        <w:t>: Procédure</w:t>
      </w:r>
      <w:r w:rsidR="00AD0778">
        <w:rPr>
          <w:rFonts w:ascii="Cambria" w:hAnsi="Cambria"/>
          <w:b/>
          <w:bCs/>
          <w:lang w:val="fr-FR"/>
        </w:rPr>
        <w:t xml:space="preserve"> </w:t>
      </w:r>
      <w:r w:rsidRPr="00C319FF">
        <w:rPr>
          <w:rFonts w:ascii="Cambria" w:hAnsi="Cambria"/>
          <w:b/>
          <w:bCs/>
          <w:lang w:val="fr-FR"/>
        </w:rPr>
        <w:t>de</w:t>
      </w:r>
      <w:r w:rsidR="00AD0778">
        <w:rPr>
          <w:rFonts w:ascii="Cambria" w:hAnsi="Cambria"/>
          <w:b/>
          <w:bCs/>
          <w:lang w:val="fr-FR"/>
        </w:rPr>
        <w:t xml:space="preserve"> </w:t>
      </w:r>
      <w:r w:rsidRPr="00C319FF">
        <w:rPr>
          <w:rFonts w:ascii="Cambria" w:hAnsi="Cambria"/>
          <w:b/>
          <w:bCs/>
          <w:lang w:val="fr-FR"/>
        </w:rPr>
        <w:t>passation</w:t>
      </w:r>
      <w:r w:rsidR="00AD0778">
        <w:rPr>
          <w:rFonts w:ascii="Cambria" w:hAnsi="Cambria"/>
          <w:b/>
          <w:bCs/>
          <w:lang w:val="fr-FR"/>
        </w:rPr>
        <w:t xml:space="preserve"> </w:t>
      </w:r>
      <w:r w:rsidRPr="00C319FF">
        <w:rPr>
          <w:rFonts w:ascii="Cambria" w:hAnsi="Cambria"/>
          <w:b/>
          <w:bCs/>
          <w:lang w:val="fr-FR"/>
        </w:rPr>
        <w:t xml:space="preserve">de la lettre commande </w:t>
      </w:r>
    </w:p>
    <w:p w:rsidR="00C60457" w:rsidRPr="00C319FF" w:rsidRDefault="00C60457" w:rsidP="00C60457">
      <w:pPr>
        <w:widowControl w:val="0"/>
        <w:autoSpaceDE w:val="0"/>
        <w:autoSpaceDN w:val="0"/>
        <w:adjustRightInd w:val="0"/>
        <w:spacing w:before="4" w:line="240" w:lineRule="auto"/>
        <w:jc w:val="both"/>
        <w:rPr>
          <w:rFonts w:ascii="Cambria" w:eastAsia="Arial Unicode MS" w:hAnsi="Cambria"/>
          <w:b/>
          <w:sz w:val="8"/>
          <w:szCs w:val="8"/>
        </w:rPr>
      </w:pPr>
      <w:r w:rsidRPr="00C319FF">
        <w:rPr>
          <w:rFonts w:ascii="Cambria" w:eastAsia="Arial Unicode MS" w:hAnsi="Cambria"/>
        </w:rPr>
        <w:t xml:space="preserve">La  présente Lettre commande  est passée  après Appel d’Offres National Ouvert  </w:t>
      </w:r>
      <w:r w:rsidRPr="00EE35CD">
        <w:rPr>
          <w:rFonts w:ascii="Cambria" w:hAnsi="Cambria"/>
          <w:b/>
          <w:highlight w:val="yellow"/>
        </w:rPr>
        <w:t>N°</w:t>
      </w:r>
      <w:r w:rsidR="008C186C" w:rsidRPr="00EE35CD">
        <w:rPr>
          <w:rFonts w:ascii="Cambria" w:hAnsi="Cambria"/>
          <w:b/>
          <w:highlight w:val="yellow"/>
        </w:rPr>
        <w:t>0</w:t>
      </w:r>
      <w:r w:rsidR="00C03FB0">
        <w:rPr>
          <w:rFonts w:ascii="Cambria" w:hAnsi="Cambria"/>
          <w:b/>
          <w:highlight w:val="yellow"/>
        </w:rPr>
        <w:t>4</w:t>
      </w:r>
      <w:r w:rsidRPr="00EE35CD">
        <w:rPr>
          <w:rFonts w:ascii="Cambria" w:hAnsi="Cambria"/>
          <w:b/>
          <w:highlight w:val="yellow"/>
        </w:rPr>
        <w:t>/</w:t>
      </w:r>
      <w:r w:rsidR="00C319FF" w:rsidRPr="00EE35CD">
        <w:rPr>
          <w:rFonts w:ascii="Cambria" w:hAnsi="Cambria"/>
          <w:b/>
          <w:highlight w:val="yellow"/>
        </w:rPr>
        <w:t>AONO</w:t>
      </w:r>
      <w:r w:rsidR="00CC6498">
        <w:rPr>
          <w:rFonts w:ascii="Cambria" w:hAnsi="Cambria"/>
          <w:b/>
          <w:highlight w:val="yellow"/>
        </w:rPr>
        <w:t>/REN/DDDIAM/CAM1</w:t>
      </w:r>
      <w:r w:rsidR="00C03FB0">
        <w:rPr>
          <w:rFonts w:ascii="Cambria" w:hAnsi="Cambria"/>
          <w:b/>
          <w:highlight w:val="yellow"/>
        </w:rPr>
        <w:t>/CIPMP/2021</w:t>
      </w:r>
      <w:r w:rsidRPr="00EE35CD">
        <w:rPr>
          <w:rFonts w:ascii="Cambria" w:hAnsi="Cambria"/>
          <w:b/>
          <w:highlight w:val="yellow"/>
        </w:rPr>
        <w:t xml:space="preserve"> du</w:t>
      </w:r>
      <w:r w:rsidR="00E613D2" w:rsidRPr="00EE35CD">
        <w:rPr>
          <w:rFonts w:ascii="Cambria" w:hAnsi="Cambria"/>
          <w:b/>
          <w:highlight w:val="yellow"/>
        </w:rPr>
        <w:t>00</w:t>
      </w:r>
      <w:r w:rsidR="008C186C" w:rsidRPr="00EE35CD">
        <w:rPr>
          <w:rFonts w:ascii="Cambria" w:hAnsi="Cambria"/>
          <w:b/>
          <w:highlight w:val="yellow"/>
        </w:rPr>
        <w:t>/0</w:t>
      </w:r>
      <w:r w:rsidR="00E613D2" w:rsidRPr="00EE35CD">
        <w:rPr>
          <w:rFonts w:ascii="Cambria" w:hAnsi="Cambria"/>
          <w:b/>
          <w:highlight w:val="yellow"/>
        </w:rPr>
        <w:t>0</w:t>
      </w:r>
      <w:r w:rsidR="00CC6498">
        <w:rPr>
          <w:rFonts w:ascii="Cambria" w:hAnsi="Cambria"/>
          <w:b/>
          <w:highlight w:val="yellow"/>
        </w:rPr>
        <w:t>/20</w:t>
      </w:r>
      <w:r w:rsidR="00CC6498">
        <w:rPr>
          <w:rFonts w:ascii="Cambria" w:hAnsi="Cambria"/>
          <w:b/>
        </w:rPr>
        <w:t>21</w:t>
      </w:r>
    </w:p>
    <w:p w:rsidR="00C60457" w:rsidRPr="00C319FF" w:rsidRDefault="00C60457" w:rsidP="00C60457">
      <w:pPr>
        <w:widowControl w:val="0"/>
        <w:autoSpaceDE w:val="0"/>
        <w:autoSpaceDN w:val="0"/>
        <w:adjustRightInd w:val="0"/>
        <w:spacing w:line="240" w:lineRule="auto"/>
        <w:ind w:left="114" w:right="-20"/>
        <w:rPr>
          <w:rFonts w:ascii="Cambria" w:hAnsi="Cambria"/>
        </w:rPr>
      </w:pPr>
      <w:r w:rsidRPr="00C319FF">
        <w:rPr>
          <w:rFonts w:ascii="Cambria" w:hAnsi="Cambria"/>
          <w:b/>
          <w:bCs/>
          <w:u w:val="single"/>
        </w:rPr>
        <w:t>Article3</w:t>
      </w:r>
      <w:r w:rsidRPr="00C319FF">
        <w:rPr>
          <w:rFonts w:ascii="Cambria" w:hAnsi="Cambria"/>
          <w:b/>
          <w:bCs/>
        </w:rPr>
        <w:t>: Définitions</w:t>
      </w:r>
      <w:r w:rsidR="002B3933">
        <w:rPr>
          <w:rFonts w:ascii="Cambria" w:hAnsi="Cambria"/>
          <w:b/>
          <w:bCs/>
        </w:rPr>
        <w:t xml:space="preserve"> </w:t>
      </w:r>
      <w:r w:rsidRPr="00C319FF">
        <w:rPr>
          <w:rFonts w:ascii="Cambria" w:hAnsi="Cambria"/>
          <w:b/>
          <w:bCs/>
        </w:rPr>
        <w:t>et</w:t>
      </w:r>
      <w:r w:rsidR="002B3933">
        <w:rPr>
          <w:rFonts w:ascii="Cambria" w:hAnsi="Cambria"/>
          <w:b/>
          <w:bCs/>
        </w:rPr>
        <w:t xml:space="preserve"> </w:t>
      </w:r>
      <w:r w:rsidRPr="00C319FF">
        <w:rPr>
          <w:rFonts w:ascii="Cambria" w:hAnsi="Cambria"/>
          <w:b/>
          <w:bCs/>
        </w:rPr>
        <w:t>attributions (CCAGArticle2)</w:t>
      </w:r>
    </w:p>
    <w:p w:rsidR="00C60457" w:rsidRPr="00C319FF" w:rsidRDefault="00C60457" w:rsidP="00C60457">
      <w:pPr>
        <w:widowControl w:val="0"/>
        <w:autoSpaceDE w:val="0"/>
        <w:autoSpaceDN w:val="0"/>
        <w:adjustRightInd w:val="0"/>
        <w:spacing w:after="0" w:line="240" w:lineRule="auto"/>
        <w:ind w:left="114" w:right="-20"/>
        <w:rPr>
          <w:rFonts w:ascii="Cambria" w:hAnsi="Cambria"/>
          <w:i/>
          <w:iCs/>
        </w:rPr>
      </w:pPr>
      <w:r w:rsidRPr="00C319FF">
        <w:rPr>
          <w:rFonts w:ascii="Cambria" w:hAnsi="Cambria"/>
          <w:i/>
          <w:iCs/>
        </w:rPr>
        <w:t>3.1.Définitions</w:t>
      </w:r>
      <w:r w:rsidR="002B3933">
        <w:rPr>
          <w:rFonts w:ascii="Cambria" w:hAnsi="Cambria"/>
          <w:i/>
          <w:iCs/>
        </w:rPr>
        <w:t xml:space="preserve"> </w:t>
      </w:r>
      <w:r w:rsidRPr="00C319FF">
        <w:rPr>
          <w:rFonts w:ascii="Cambria" w:hAnsi="Cambria"/>
          <w:i/>
          <w:iCs/>
        </w:rPr>
        <w:t>générales</w:t>
      </w:r>
    </w:p>
    <w:p w:rsidR="00C60457" w:rsidRPr="00C319FF" w:rsidRDefault="00C60457" w:rsidP="00C60457">
      <w:pPr>
        <w:widowControl w:val="0"/>
        <w:autoSpaceDE w:val="0"/>
        <w:autoSpaceDN w:val="0"/>
        <w:adjustRightInd w:val="0"/>
        <w:spacing w:after="0"/>
        <w:ind w:left="114" w:right="-164" w:firstLine="594"/>
        <w:jc w:val="both"/>
        <w:rPr>
          <w:rFonts w:ascii="Cambria" w:hAnsi="Cambria"/>
        </w:rPr>
      </w:pPr>
      <w:r w:rsidRPr="00C319FF">
        <w:rPr>
          <w:rFonts w:ascii="Cambria" w:hAnsi="Cambria"/>
        </w:rPr>
        <w:t>Pour l’application des dispositions  de la présente lettre commande  et des textes généraux auxquels  elle  se réfère, il est précisé que :</w:t>
      </w:r>
    </w:p>
    <w:p w:rsidR="00C60457" w:rsidRPr="00C319FF" w:rsidRDefault="00C60457" w:rsidP="00C56F76">
      <w:pPr>
        <w:widowControl w:val="0"/>
        <w:numPr>
          <w:ilvl w:val="0"/>
          <w:numId w:val="83"/>
        </w:numPr>
        <w:autoSpaceDE w:val="0"/>
        <w:autoSpaceDN w:val="0"/>
        <w:adjustRightInd w:val="0"/>
        <w:spacing w:after="0"/>
        <w:ind w:right="-164"/>
        <w:jc w:val="both"/>
        <w:rPr>
          <w:rFonts w:ascii="Cambria" w:hAnsi="Cambria"/>
        </w:rPr>
      </w:pPr>
      <w:r w:rsidRPr="00E43C07">
        <w:rPr>
          <w:rFonts w:ascii="Cambria" w:hAnsi="Cambria"/>
          <w:b/>
          <w:highlight w:val="yellow"/>
        </w:rPr>
        <w:t>L’Autorité Contractante (AC),</w:t>
      </w:r>
      <w:r w:rsidRPr="00E43C07">
        <w:rPr>
          <w:rFonts w:ascii="Cambria" w:hAnsi="Cambria"/>
          <w:highlight w:val="yellow"/>
        </w:rPr>
        <w:t xml:space="preserve"> est le MAIRE DE LA COMM</w:t>
      </w:r>
      <w:r w:rsidR="00E43C07">
        <w:rPr>
          <w:rFonts w:ascii="Cambria" w:hAnsi="Cambria"/>
          <w:highlight w:val="yellow"/>
        </w:rPr>
        <w:t xml:space="preserve">UNE D’ARRONDISSEMENT DE MAROUA </w:t>
      </w:r>
      <w:r w:rsidRPr="00E43C07">
        <w:rPr>
          <w:rFonts w:ascii="Cambria" w:hAnsi="Cambria"/>
          <w:highlight w:val="yellow"/>
        </w:rPr>
        <w:t>I</w:t>
      </w:r>
      <w:r w:rsidRPr="00C319FF">
        <w:rPr>
          <w:rFonts w:ascii="Cambria" w:hAnsi="Cambria"/>
        </w:rPr>
        <w:t> : il passe le marché, veille à la conservation des originaux des documents y relatifs et procède à la transmission des copies au Ministre en charge des Marchés Publics et à l’organisme chargé de la régulation. Bref, Il est garant de l’organisation et du bon fonctionnement du marché. A ce titre il est le responsable chargé de la signature du marché et des ordres de service de commencer les travaux ;</w:t>
      </w:r>
    </w:p>
    <w:p w:rsidR="00C60457" w:rsidRPr="00C319FF" w:rsidRDefault="00C60457" w:rsidP="00C56F76">
      <w:pPr>
        <w:pStyle w:val="Corpsdetexte"/>
        <w:numPr>
          <w:ilvl w:val="0"/>
          <w:numId w:val="83"/>
        </w:numPr>
        <w:jc w:val="both"/>
        <w:rPr>
          <w:rFonts w:ascii="Cambria" w:hAnsi="Cambria"/>
          <w:lang w:val="fr-FR"/>
        </w:rPr>
      </w:pPr>
      <w:r w:rsidRPr="00C319FF">
        <w:rPr>
          <w:rFonts w:ascii="Cambria" w:hAnsi="Cambria" w:cs="Arial"/>
          <w:b/>
          <w:lang w:val="fr-FR"/>
        </w:rPr>
        <w:t>L’Autorité en charge du contrôle de l’effectivité de la réalisation des travaux</w:t>
      </w:r>
      <w:r w:rsidRPr="00C319FF">
        <w:rPr>
          <w:rFonts w:ascii="Cambria" w:hAnsi="Cambria" w:cs="Arial"/>
          <w:lang w:val="fr-FR"/>
        </w:rPr>
        <w:t xml:space="preserve"> est : Le Ministre en charge des Marchés publics ;</w:t>
      </w:r>
    </w:p>
    <w:p w:rsidR="00C60457" w:rsidRPr="00C319FF" w:rsidRDefault="00C60457" w:rsidP="00C56F76">
      <w:pPr>
        <w:pStyle w:val="Corpsdetexte"/>
        <w:numPr>
          <w:ilvl w:val="0"/>
          <w:numId w:val="83"/>
        </w:numPr>
        <w:jc w:val="both"/>
        <w:rPr>
          <w:rFonts w:ascii="Cambria" w:hAnsi="Cambria"/>
          <w:lang w:val="fr-FR"/>
        </w:rPr>
      </w:pPr>
      <w:r w:rsidRPr="00C319FF">
        <w:rPr>
          <w:rFonts w:ascii="Cambria" w:hAnsi="Cambria"/>
          <w:b/>
          <w:lang w:val="fr-FR"/>
        </w:rPr>
        <w:t>Le</w:t>
      </w:r>
      <w:r w:rsidR="00EA7904">
        <w:rPr>
          <w:rFonts w:ascii="Cambria" w:hAnsi="Cambria"/>
          <w:b/>
          <w:lang w:val="fr-FR"/>
        </w:rPr>
        <w:t xml:space="preserve"> </w:t>
      </w:r>
      <w:r w:rsidRPr="00C319FF">
        <w:rPr>
          <w:rFonts w:ascii="Cambria" w:hAnsi="Cambria"/>
          <w:b/>
          <w:lang w:val="fr-FR"/>
        </w:rPr>
        <w:t>Maître</w:t>
      </w:r>
      <w:r w:rsidR="00EA7904">
        <w:rPr>
          <w:rFonts w:ascii="Cambria" w:hAnsi="Cambria"/>
          <w:b/>
          <w:lang w:val="fr-FR"/>
        </w:rPr>
        <w:t xml:space="preserve"> </w:t>
      </w:r>
      <w:r w:rsidRPr="00C319FF">
        <w:rPr>
          <w:rFonts w:ascii="Cambria" w:hAnsi="Cambria"/>
          <w:b/>
          <w:lang w:val="fr-FR"/>
        </w:rPr>
        <w:t>d’Ouvrage</w:t>
      </w:r>
      <w:r w:rsidR="00EA7904">
        <w:rPr>
          <w:rFonts w:ascii="Cambria" w:hAnsi="Cambria"/>
          <w:b/>
          <w:lang w:val="fr-FR"/>
        </w:rPr>
        <w:t xml:space="preserve"> </w:t>
      </w:r>
      <w:r w:rsidRPr="00C319FF">
        <w:rPr>
          <w:rFonts w:ascii="Cambria" w:hAnsi="Cambria"/>
          <w:lang w:val="fr-FR"/>
        </w:rPr>
        <w:t>est</w:t>
      </w:r>
      <w:r w:rsidRPr="00C319FF">
        <w:rPr>
          <w:rFonts w:ascii="Cambria" w:hAnsi="Cambria"/>
          <w:spacing w:val="6"/>
          <w:lang w:val="fr-FR"/>
        </w:rPr>
        <w:t xml:space="preserve"> : </w:t>
      </w:r>
      <w:r w:rsidRPr="00C319FF">
        <w:rPr>
          <w:rFonts w:ascii="Cambria" w:hAnsi="Cambria"/>
          <w:lang w:val="fr-FR"/>
        </w:rPr>
        <w:t xml:space="preserve">le </w:t>
      </w:r>
      <w:r w:rsidRPr="00C319FF">
        <w:rPr>
          <w:rFonts w:ascii="Cambria" w:hAnsi="Cambria"/>
          <w:b/>
          <w:lang w:val="fr-FR"/>
        </w:rPr>
        <w:t xml:space="preserve">Maire de la Commune d’Arrondissement de </w:t>
      </w:r>
      <w:r w:rsidR="00E43C07" w:rsidRPr="00E43C07">
        <w:rPr>
          <w:rFonts w:ascii="Cambria" w:hAnsi="Cambria"/>
          <w:b/>
          <w:highlight w:val="yellow"/>
          <w:lang w:val="fr-FR"/>
        </w:rPr>
        <w:t>Maroua 1</w:t>
      </w:r>
      <w:r w:rsidR="00E43C07" w:rsidRPr="00E43C07">
        <w:rPr>
          <w:rFonts w:ascii="Cambria" w:hAnsi="Cambria"/>
          <w:b/>
          <w:highlight w:val="yellow"/>
          <w:vertAlign w:val="superscript"/>
          <w:lang w:val="fr-FR"/>
        </w:rPr>
        <w:t>è</w:t>
      </w:r>
      <w:r w:rsidR="00E43C07" w:rsidRPr="00E43C07">
        <w:rPr>
          <w:rFonts w:ascii="Cambria" w:hAnsi="Cambria"/>
          <w:b/>
          <w:vertAlign w:val="superscript"/>
          <w:lang w:val="fr-FR"/>
        </w:rPr>
        <w:t>r</w:t>
      </w:r>
      <w:r w:rsidRPr="00C319FF">
        <w:rPr>
          <w:rFonts w:ascii="Cambria" w:hAnsi="Cambria"/>
          <w:b/>
          <w:lang w:val="fr-FR"/>
        </w:rPr>
        <w:t>.</w:t>
      </w:r>
      <w:r w:rsidR="00EA7904">
        <w:rPr>
          <w:rFonts w:ascii="Cambria" w:hAnsi="Cambria"/>
          <w:b/>
          <w:lang w:val="fr-FR"/>
        </w:rPr>
        <w:t xml:space="preserve"> </w:t>
      </w:r>
      <w:r w:rsidRPr="00C319FF">
        <w:rPr>
          <w:rFonts w:ascii="Cambria" w:hAnsi="Cambria"/>
          <w:lang w:val="fr-FR"/>
        </w:rPr>
        <w:t>Il représente l’Administration bénéficiaire des travaux.</w:t>
      </w:r>
    </w:p>
    <w:p w:rsidR="00C60457" w:rsidRPr="00C319FF" w:rsidRDefault="00EA7904" w:rsidP="00C56F76">
      <w:pPr>
        <w:widowControl w:val="0"/>
        <w:numPr>
          <w:ilvl w:val="0"/>
          <w:numId w:val="83"/>
        </w:numPr>
        <w:autoSpaceDE w:val="0"/>
        <w:autoSpaceDN w:val="0"/>
        <w:adjustRightInd w:val="0"/>
        <w:spacing w:after="0"/>
        <w:ind w:right="-145"/>
        <w:jc w:val="both"/>
        <w:rPr>
          <w:rFonts w:ascii="Cambria" w:hAnsi="Cambria"/>
        </w:rPr>
      </w:pPr>
      <w:r>
        <w:rPr>
          <w:rFonts w:ascii="Cambria" w:hAnsi="Cambria"/>
          <w:b/>
        </w:rPr>
        <w:t xml:space="preserve">Le Délégué </w:t>
      </w:r>
      <w:r w:rsidR="00C60457" w:rsidRPr="00C319FF">
        <w:rPr>
          <w:rFonts w:ascii="Cambria" w:hAnsi="Cambria"/>
          <w:b/>
        </w:rPr>
        <w:t>Départementale des Marchés Publics du Diamaré</w:t>
      </w:r>
      <w:r w:rsidR="00840D48">
        <w:rPr>
          <w:rFonts w:ascii="Cambria" w:hAnsi="Cambria"/>
          <w:b/>
        </w:rPr>
        <w:t xml:space="preserve"> </w:t>
      </w:r>
      <w:r w:rsidR="00C60457" w:rsidRPr="00C319FF">
        <w:rPr>
          <w:rFonts w:ascii="Cambria" w:hAnsi="Cambria"/>
        </w:rPr>
        <w:t>est chargée d’effectuer le contrôle  de l’exécution du marché ;</w:t>
      </w:r>
    </w:p>
    <w:p w:rsidR="00C60457" w:rsidRPr="00C319FF" w:rsidRDefault="00C60457" w:rsidP="00C56F76">
      <w:pPr>
        <w:widowControl w:val="0"/>
        <w:numPr>
          <w:ilvl w:val="0"/>
          <w:numId w:val="83"/>
        </w:numPr>
        <w:autoSpaceDE w:val="0"/>
        <w:autoSpaceDN w:val="0"/>
        <w:adjustRightInd w:val="0"/>
        <w:spacing w:after="0"/>
        <w:ind w:right="-145"/>
        <w:jc w:val="both"/>
        <w:rPr>
          <w:rFonts w:ascii="Cambria" w:hAnsi="Cambria"/>
        </w:rPr>
      </w:pPr>
      <w:r w:rsidRPr="00C319FF">
        <w:rPr>
          <w:rFonts w:ascii="Cambria" w:hAnsi="Cambria"/>
          <w:b/>
        </w:rPr>
        <w:t>Le Chef de service du marché</w:t>
      </w:r>
      <w:r w:rsidR="00EA7904">
        <w:rPr>
          <w:rFonts w:ascii="Cambria" w:hAnsi="Cambria"/>
          <w:b/>
        </w:rPr>
        <w:t xml:space="preserve"> </w:t>
      </w:r>
      <w:r w:rsidRPr="00C319FF">
        <w:rPr>
          <w:rFonts w:ascii="Cambria" w:hAnsi="Cambria"/>
        </w:rPr>
        <w:t xml:space="preserve">est : le </w:t>
      </w:r>
      <w:r w:rsidRPr="00C319FF">
        <w:rPr>
          <w:rFonts w:ascii="Cambria" w:hAnsi="Cambria"/>
          <w:b/>
        </w:rPr>
        <w:t xml:space="preserve">Secrétaire Général de la Commune d’Arrondissement de </w:t>
      </w:r>
      <w:r w:rsidR="00E43C07">
        <w:rPr>
          <w:rFonts w:ascii="Cambria" w:hAnsi="Cambria"/>
          <w:b/>
          <w:highlight w:val="yellow"/>
        </w:rPr>
        <w:t>Maroua 1</w:t>
      </w:r>
      <w:r w:rsidR="00E43C07" w:rsidRPr="00E43C07">
        <w:rPr>
          <w:rFonts w:ascii="Cambria" w:hAnsi="Cambria"/>
          <w:b/>
          <w:highlight w:val="yellow"/>
          <w:vertAlign w:val="superscript"/>
        </w:rPr>
        <w:t>è</w:t>
      </w:r>
      <w:r w:rsidR="00E43C07">
        <w:rPr>
          <w:rFonts w:ascii="Cambria" w:hAnsi="Cambria"/>
          <w:b/>
          <w:vertAlign w:val="superscript"/>
        </w:rPr>
        <w:t>r</w:t>
      </w:r>
      <w:r w:rsidRPr="00E43C07">
        <w:rPr>
          <w:rFonts w:ascii="Cambria" w:hAnsi="Cambria"/>
          <w:b/>
          <w:highlight w:val="yellow"/>
        </w:rPr>
        <w:t>,</w:t>
      </w:r>
      <w:r w:rsidR="00EA7904">
        <w:rPr>
          <w:rFonts w:ascii="Cambria" w:hAnsi="Cambria"/>
          <w:b/>
        </w:rPr>
        <w:t xml:space="preserve"> </w:t>
      </w:r>
      <w:r w:rsidRPr="00C319FF">
        <w:rPr>
          <w:rFonts w:ascii="Cambria" w:hAnsi="Cambria"/>
        </w:rPr>
        <w:t>ci-</w:t>
      </w:r>
      <w:r w:rsidR="00EA7904" w:rsidRPr="00C319FF">
        <w:rPr>
          <w:rFonts w:ascii="Cambria" w:hAnsi="Cambria"/>
        </w:rPr>
        <w:t>après désigné</w:t>
      </w:r>
      <w:r w:rsidR="00EA7904">
        <w:rPr>
          <w:rFonts w:ascii="Cambria" w:hAnsi="Cambria"/>
        </w:rPr>
        <w:t xml:space="preserve"> </w:t>
      </w:r>
      <w:r w:rsidRPr="00C319FF">
        <w:rPr>
          <w:rFonts w:ascii="Cambria" w:hAnsi="Cambria"/>
        </w:rPr>
        <w:t>le</w:t>
      </w:r>
      <w:r w:rsidR="00EA7904">
        <w:rPr>
          <w:rFonts w:ascii="Cambria" w:hAnsi="Cambria"/>
        </w:rPr>
        <w:t xml:space="preserve"> </w:t>
      </w:r>
      <w:r w:rsidRPr="00C319FF">
        <w:rPr>
          <w:rFonts w:ascii="Cambria" w:hAnsi="Cambria"/>
        </w:rPr>
        <w:t>Chef</w:t>
      </w:r>
      <w:r w:rsidR="00EA7904">
        <w:rPr>
          <w:rFonts w:ascii="Cambria" w:hAnsi="Cambria"/>
        </w:rPr>
        <w:t xml:space="preserve"> </w:t>
      </w:r>
      <w:r w:rsidRPr="00C319FF">
        <w:rPr>
          <w:rFonts w:ascii="Cambria" w:hAnsi="Cambria"/>
        </w:rPr>
        <w:t>de</w:t>
      </w:r>
      <w:r w:rsidR="00EA7904">
        <w:rPr>
          <w:rFonts w:ascii="Cambria" w:hAnsi="Cambria"/>
        </w:rPr>
        <w:t xml:space="preserve"> </w:t>
      </w:r>
      <w:r w:rsidRPr="00C319FF">
        <w:rPr>
          <w:rFonts w:ascii="Cambria" w:hAnsi="Cambria"/>
        </w:rPr>
        <w:t>service; Il veille au respect des clauses administratives, techniques</w:t>
      </w:r>
      <w:r w:rsidR="00EA7904">
        <w:rPr>
          <w:rFonts w:ascii="Cambria" w:hAnsi="Cambria"/>
        </w:rPr>
        <w:t xml:space="preserve"> </w:t>
      </w:r>
      <w:r w:rsidRPr="00C319FF">
        <w:rPr>
          <w:rFonts w:ascii="Cambria" w:hAnsi="Cambria"/>
        </w:rPr>
        <w:t>et</w:t>
      </w:r>
      <w:r w:rsidR="00EA7904">
        <w:rPr>
          <w:rFonts w:ascii="Cambria" w:hAnsi="Cambria"/>
        </w:rPr>
        <w:t xml:space="preserve"> </w:t>
      </w:r>
      <w:r w:rsidRPr="00C319FF">
        <w:rPr>
          <w:rFonts w:ascii="Cambria" w:hAnsi="Cambria"/>
        </w:rPr>
        <w:t>financières</w:t>
      </w:r>
      <w:r w:rsidR="00EA7904">
        <w:rPr>
          <w:rFonts w:ascii="Cambria" w:hAnsi="Cambria"/>
        </w:rPr>
        <w:t xml:space="preserve"> </w:t>
      </w:r>
      <w:r w:rsidRPr="00C319FF">
        <w:rPr>
          <w:rFonts w:ascii="Cambria" w:hAnsi="Cambria"/>
        </w:rPr>
        <w:t>et</w:t>
      </w:r>
      <w:r w:rsidR="00EA7904">
        <w:rPr>
          <w:rFonts w:ascii="Cambria" w:hAnsi="Cambria"/>
        </w:rPr>
        <w:t xml:space="preserve"> </w:t>
      </w:r>
      <w:r w:rsidRPr="00C319FF">
        <w:rPr>
          <w:rFonts w:ascii="Cambria" w:hAnsi="Cambria"/>
        </w:rPr>
        <w:t>des</w:t>
      </w:r>
      <w:r w:rsidR="00EA7904">
        <w:rPr>
          <w:rFonts w:ascii="Cambria" w:hAnsi="Cambria"/>
        </w:rPr>
        <w:t xml:space="preserve"> </w:t>
      </w:r>
      <w:r w:rsidRPr="00C319FF">
        <w:rPr>
          <w:rFonts w:ascii="Cambria" w:hAnsi="Cambria"/>
        </w:rPr>
        <w:t>délais</w:t>
      </w:r>
      <w:r w:rsidR="00EA7904">
        <w:rPr>
          <w:rFonts w:ascii="Cambria" w:hAnsi="Cambria"/>
        </w:rPr>
        <w:t xml:space="preserve"> </w:t>
      </w:r>
      <w:r w:rsidRPr="00C319FF">
        <w:rPr>
          <w:rFonts w:ascii="Cambria" w:hAnsi="Cambria"/>
        </w:rPr>
        <w:t>contractuels.</w:t>
      </w:r>
    </w:p>
    <w:p w:rsidR="00C60457" w:rsidRDefault="00C60457" w:rsidP="00C56F76">
      <w:pPr>
        <w:widowControl w:val="0"/>
        <w:numPr>
          <w:ilvl w:val="0"/>
          <w:numId w:val="83"/>
        </w:numPr>
        <w:autoSpaceDE w:val="0"/>
        <w:autoSpaceDN w:val="0"/>
        <w:adjustRightInd w:val="0"/>
        <w:spacing w:after="0"/>
        <w:ind w:right="-145"/>
        <w:jc w:val="both"/>
        <w:rPr>
          <w:rFonts w:ascii="Cambria" w:hAnsi="Cambria"/>
        </w:rPr>
      </w:pPr>
      <w:r w:rsidRPr="00C319FF">
        <w:rPr>
          <w:rFonts w:ascii="Cambria" w:hAnsi="Cambria"/>
          <w:b/>
        </w:rPr>
        <w:t>L’Ingénieur du marché</w:t>
      </w:r>
      <w:r w:rsidR="00EA7904">
        <w:rPr>
          <w:rFonts w:ascii="Cambria" w:hAnsi="Cambria"/>
          <w:b/>
        </w:rPr>
        <w:t xml:space="preserve"> </w:t>
      </w:r>
      <w:r w:rsidRPr="00C319FF">
        <w:rPr>
          <w:rFonts w:ascii="Cambria" w:hAnsi="Cambria"/>
        </w:rPr>
        <w:t xml:space="preserve">est </w:t>
      </w:r>
      <w:r w:rsidR="00E43C07">
        <w:rPr>
          <w:rFonts w:ascii="Cambria" w:hAnsi="Cambria"/>
        </w:rPr>
        <w:t>le Chef Service</w:t>
      </w:r>
      <w:r w:rsidRPr="00C319FF">
        <w:rPr>
          <w:rFonts w:ascii="Cambria" w:hAnsi="Cambria"/>
        </w:rPr>
        <w:t xml:space="preserve"> Départemental des </w:t>
      </w:r>
      <w:r w:rsidR="00E43C07">
        <w:rPr>
          <w:rFonts w:ascii="Cambria" w:hAnsi="Cambria"/>
        </w:rPr>
        <w:t>Patrimoines de l’Etat</w:t>
      </w:r>
      <w:r w:rsidRPr="00C319FF">
        <w:rPr>
          <w:rFonts w:ascii="Cambria" w:hAnsi="Cambria"/>
        </w:rPr>
        <w:t xml:space="preserve"> du Diamaré à Maroua ;</w:t>
      </w:r>
    </w:p>
    <w:p w:rsidR="00E43C07" w:rsidRPr="005741FF" w:rsidRDefault="00E43C07" w:rsidP="00E43C07">
      <w:pPr>
        <w:widowControl w:val="0"/>
        <w:numPr>
          <w:ilvl w:val="0"/>
          <w:numId w:val="83"/>
        </w:numPr>
        <w:autoSpaceDE w:val="0"/>
        <w:autoSpaceDN w:val="0"/>
        <w:adjustRightInd w:val="0"/>
        <w:spacing w:after="0"/>
        <w:ind w:right="-145"/>
        <w:jc w:val="both"/>
        <w:rPr>
          <w:rFonts w:ascii="Cambria" w:hAnsi="Cambria"/>
        </w:rPr>
      </w:pPr>
      <w:r w:rsidRPr="005741FF">
        <w:rPr>
          <w:rFonts w:ascii="Cambria" w:hAnsi="Cambria"/>
          <w:b/>
        </w:rPr>
        <w:t xml:space="preserve">L’Ingénieur  </w:t>
      </w:r>
      <w:r>
        <w:rPr>
          <w:rFonts w:ascii="Cambria" w:hAnsi="Cambria"/>
          <w:b/>
        </w:rPr>
        <w:t xml:space="preserve">de la Commune d’Arrondissement de </w:t>
      </w:r>
      <w:r>
        <w:rPr>
          <w:rFonts w:ascii="Cambria" w:hAnsi="Cambria"/>
          <w:b/>
          <w:highlight w:val="yellow"/>
        </w:rPr>
        <w:t>Maroua 1</w:t>
      </w:r>
      <w:r w:rsidRPr="00E43C07">
        <w:rPr>
          <w:rFonts w:ascii="Cambria" w:hAnsi="Cambria"/>
          <w:b/>
          <w:highlight w:val="yellow"/>
          <w:vertAlign w:val="superscript"/>
        </w:rPr>
        <w:t>è</w:t>
      </w:r>
      <w:r>
        <w:rPr>
          <w:rFonts w:ascii="Cambria" w:hAnsi="Cambria"/>
          <w:b/>
          <w:vertAlign w:val="superscript"/>
        </w:rPr>
        <w:t>r</w:t>
      </w:r>
      <w:r w:rsidRPr="00E43C07">
        <w:rPr>
          <w:rFonts w:ascii="Cambria" w:hAnsi="Cambria"/>
          <w:b/>
          <w:highlight w:val="yellow"/>
        </w:rPr>
        <w:t>,</w:t>
      </w:r>
      <w:r w:rsidRPr="005741FF">
        <w:rPr>
          <w:rFonts w:ascii="Cambria" w:hAnsi="Cambria"/>
        </w:rPr>
        <w:t xml:space="preserve"> Il  veille  au  respect  des  clauses  administratives, techniques et financières et des délais contractuels.</w:t>
      </w:r>
    </w:p>
    <w:p w:rsidR="00C60457" w:rsidRPr="00C319FF" w:rsidRDefault="00C60457" w:rsidP="00C56F76">
      <w:pPr>
        <w:widowControl w:val="0"/>
        <w:numPr>
          <w:ilvl w:val="0"/>
          <w:numId w:val="83"/>
        </w:numPr>
        <w:autoSpaceDE w:val="0"/>
        <w:autoSpaceDN w:val="0"/>
        <w:adjustRightInd w:val="0"/>
        <w:spacing w:after="0"/>
        <w:ind w:right="-145"/>
        <w:jc w:val="both"/>
        <w:rPr>
          <w:rFonts w:ascii="Cambria" w:hAnsi="Cambria"/>
        </w:rPr>
      </w:pPr>
      <w:r w:rsidRPr="00C319FF">
        <w:rPr>
          <w:rFonts w:ascii="Cambria" w:hAnsi="Cambria"/>
          <w:b/>
        </w:rPr>
        <w:t>L’entrepreneur</w:t>
      </w:r>
      <w:r w:rsidR="005E3A2F">
        <w:rPr>
          <w:rFonts w:ascii="Cambria" w:hAnsi="Cambria"/>
          <w:b/>
        </w:rPr>
        <w:t xml:space="preserve"> </w:t>
      </w:r>
      <w:r w:rsidRPr="00C319FF">
        <w:rPr>
          <w:rFonts w:ascii="Cambria" w:hAnsi="Cambria"/>
        </w:rPr>
        <w:t xml:space="preserve">est: </w:t>
      </w:r>
      <w:r w:rsidRPr="00C319FF">
        <w:rPr>
          <w:rFonts w:ascii="Cambria" w:hAnsi="Cambria"/>
          <w:spacing w:val="13"/>
        </w:rPr>
        <w:t>[</w:t>
      </w:r>
      <w:r w:rsidRPr="00C319FF">
        <w:rPr>
          <w:rFonts w:ascii="Cambria" w:hAnsi="Cambria"/>
          <w:i/>
          <w:iCs/>
        </w:rPr>
        <w:t>Apréciser]</w:t>
      </w:r>
      <w:r w:rsidRPr="00C319FF">
        <w:rPr>
          <w:rFonts w:ascii="Cambria" w:hAnsi="Cambria"/>
        </w:rPr>
        <w:t>;</w:t>
      </w:r>
    </w:p>
    <w:p w:rsidR="00C60457" w:rsidRPr="00C319FF" w:rsidRDefault="00C60457" w:rsidP="00C60457">
      <w:pPr>
        <w:widowControl w:val="0"/>
        <w:autoSpaceDE w:val="0"/>
        <w:autoSpaceDN w:val="0"/>
        <w:adjustRightInd w:val="0"/>
        <w:spacing w:after="0"/>
        <w:ind w:left="114" w:right="-20"/>
        <w:jc w:val="both"/>
        <w:rPr>
          <w:rFonts w:ascii="Cambria" w:hAnsi="Cambria"/>
          <w:i/>
          <w:iCs/>
          <w:sz w:val="6"/>
        </w:rPr>
      </w:pPr>
    </w:p>
    <w:p w:rsidR="00C60457" w:rsidRPr="00C319FF" w:rsidRDefault="00C60457" w:rsidP="00C60457">
      <w:pPr>
        <w:widowControl w:val="0"/>
        <w:autoSpaceDE w:val="0"/>
        <w:autoSpaceDN w:val="0"/>
        <w:adjustRightInd w:val="0"/>
        <w:spacing w:after="0"/>
        <w:ind w:left="114" w:right="-20"/>
        <w:jc w:val="both"/>
        <w:rPr>
          <w:rFonts w:ascii="Cambria" w:hAnsi="Cambria"/>
          <w:i/>
          <w:iCs/>
        </w:rPr>
      </w:pPr>
      <w:r w:rsidRPr="00C319FF">
        <w:rPr>
          <w:rFonts w:ascii="Cambria" w:hAnsi="Cambria"/>
          <w:i/>
          <w:iCs/>
        </w:rPr>
        <w:t>3.2</w:t>
      </w:r>
      <w:r w:rsidR="005E3A2F" w:rsidRPr="00C319FF">
        <w:rPr>
          <w:rFonts w:ascii="Cambria" w:hAnsi="Cambria"/>
          <w:i/>
          <w:iCs/>
        </w:rPr>
        <w:t>. Nantissement</w:t>
      </w:r>
    </w:p>
    <w:p w:rsidR="00C60457" w:rsidRPr="00C319FF" w:rsidRDefault="00C60457" w:rsidP="00C60457">
      <w:pPr>
        <w:widowControl w:val="0"/>
        <w:autoSpaceDE w:val="0"/>
        <w:autoSpaceDN w:val="0"/>
        <w:adjustRightInd w:val="0"/>
        <w:spacing w:after="0"/>
        <w:ind w:left="114" w:right="-145"/>
        <w:jc w:val="both"/>
        <w:rPr>
          <w:rFonts w:ascii="Cambria" w:hAnsi="Cambria"/>
        </w:rPr>
      </w:pPr>
      <w:r w:rsidRPr="00C319FF">
        <w:rPr>
          <w:rFonts w:ascii="Cambria" w:hAnsi="Cambria"/>
        </w:rPr>
        <w:t xml:space="preserve">En vue de l’application du régime de nantissement institué  par le Décret N° </w:t>
      </w:r>
      <w:r w:rsidR="00FF0830">
        <w:rPr>
          <w:rFonts w:ascii="Cambria" w:hAnsi="Cambria"/>
        </w:rPr>
        <w:t>2018</w:t>
      </w:r>
      <w:r w:rsidRPr="00C319FF">
        <w:rPr>
          <w:rFonts w:ascii="Cambria" w:hAnsi="Cambria"/>
        </w:rPr>
        <w:t>/</w:t>
      </w:r>
      <w:r w:rsidR="00FF0830">
        <w:rPr>
          <w:rFonts w:ascii="Cambria" w:hAnsi="Cambria"/>
        </w:rPr>
        <w:t>366</w:t>
      </w:r>
      <w:r w:rsidRPr="00C319FF">
        <w:rPr>
          <w:rFonts w:ascii="Cambria" w:hAnsi="Cambria"/>
        </w:rPr>
        <w:t xml:space="preserve"> du </w:t>
      </w:r>
      <w:r w:rsidR="00212CF6">
        <w:rPr>
          <w:rFonts w:ascii="Cambria" w:hAnsi="Cambria"/>
        </w:rPr>
        <w:t xml:space="preserve">20 juin 2018 </w:t>
      </w:r>
      <w:r w:rsidRPr="00C319FF">
        <w:rPr>
          <w:rFonts w:ascii="Cambria" w:hAnsi="Cambria"/>
        </w:rPr>
        <w:t xml:space="preserve"> portant Code </w:t>
      </w:r>
      <w:r w:rsidR="00212CF6">
        <w:rPr>
          <w:rFonts w:ascii="Cambria" w:hAnsi="Cambria"/>
        </w:rPr>
        <w:t xml:space="preserve">Général </w:t>
      </w:r>
      <w:r w:rsidRPr="00C319FF">
        <w:rPr>
          <w:rFonts w:ascii="Cambria" w:hAnsi="Cambria"/>
        </w:rPr>
        <w:t>des Marchés Publics, sont désignés comme :</w:t>
      </w:r>
    </w:p>
    <w:p w:rsidR="00C60457" w:rsidRPr="00C319FF" w:rsidRDefault="00C60457" w:rsidP="00C60457">
      <w:pPr>
        <w:widowControl w:val="0"/>
        <w:autoSpaceDE w:val="0"/>
        <w:autoSpaceDN w:val="0"/>
        <w:adjustRightInd w:val="0"/>
        <w:spacing w:after="0"/>
        <w:ind w:left="114" w:right="-145"/>
        <w:jc w:val="both"/>
        <w:rPr>
          <w:rFonts w:ascii="Cambria" w:hAnsi="Cambria"/>
        </w:rPr>
      </w:pPr>
      <w:r w:rsidRPr="00C319FF">
        <w:rPr>
          <w:rFonts w:ascii="Cambria" w:hAnsi="Cambria"/>
        </w:rPr>
        <w:t>-  L’autorité</w:t>
      </w:r>
      <w:r w:rsidR="00344DD6">
        <w:rPr>
          <w:rFonts w:ascii="Cambria" w:hAnsi="Cambria"/>
        </w:rPr>
        <w:t xml:space="preserve"> </w:t>
      </w:r>
      <w:r w:rsidRPr="00C319FF">
        <w:rPr>
          <w:rFonts w:ascii="Cambria" w:hAnsi="Cambria"/>
        </w:rPr>
        <w:t>chargée</w:t>
      </w:r>
      <w:r w:rsidR="00344DD6">
        <w:rPr>
          <w:rFonts w:ascii="Cambria" w:hAnsi="Cambria"/>
        </w:rPr>
        <w:t xml:space="preserve"> </w:t>
      </w:r>
      <w:r w:rsidRPr="00C319FF">
        <w:rPr>
          <w:rFonts w:ascii="Cambria" w:hAnsi="Cambria"/>
        </w:rPr>
        <w:t>de</w:t>
      </w:r>
      <w:r w:rsidR="00344DD6">
        <w:rPr>
          <w:rFonts w:ascii="Cambria" w:hAnsi="Cambria"/>
        </w:rPr>
        <w:t xml:space="preserve"> </w:t>
      </w:r>
      <w:r w:rsidRPr="00C319FF">
        <w:rPr>
          <w:rFonts w:ascii="Cambria" w:hAnsi="Cambria"/>
        </w:rPr>
        <w:t>l’ordonnancement</w:t>
      </w:r>
      <w:r w:rsidR="00344DD6">
        <w:rPr>
          <w:rFonts w:ascii="Cambria" w:hAnsi="Cambria"/>
        </w:rPr>
        <w:t xml:space="preserve"> </w:t>
      </w:r>
      <w:r w:rsidRPr="00C319FF">
        <w:rPr>
          <w:rFonts w:ascii="Cambria" w:hAnsi="Cambria"/>
        </w:rPr>
        <w:t xml:space="preserve">est le </w:t>
      </w:r>
      <w:r w:rsidRPr="00C319FF">
        <w:rPr>
          <w:rFonts w:ascii="Cambria" w:hAnsi="Cambria"/>
          <w:b/>
        </w:rPr>
        <w:t xml:space="preserve">Maire de la Commune d’Arrondissement de </w:t>
      </w:r>
      <w:r w:rsidR="00E43C07">
        <w:rPr>
          <w:rFonts w:ascii="Cambria" w:hAnsi="Cambria"/>
          <w:b/>
          <w:highlight w:val="yellow"/>
        </w:rPr>
        <w:t>Maroua 1</w:t>
      </w:r>
      <w:r w:rsidR="00E43C07" w:rsidRPr="00E43C07">
        <w:rPr>
          <w:rFonts w:ascii="Cambria" w:hAnsi="Cambria"/>
          <w:b/>
          <w:highlight w:val="yellow"/>
          <w:vertAlign w:val="superscript"/>
        </w:rPr>
        <w:t>è</w:t>
      </w:r>
      <w:r w:rsidR="00E43C07">
        <w:rPr>
          <w:rFonts w:ascii="Cambria" w:hAnsi="Cambria"/>
          <w:b/>
          <w:vertAlign w:val="superscript"/>
        </w:rPr>
        <w:t>r</w:t>
      </w:r>
    </w:p>
    <w:p w:rsidR="00C60457" w:rsidRDefault="00C60457" w:rsidP="00C60457">
      <w:pPr>
        <w:widowControl w:val="0"/>
        <w:autoSpaceDE w:val="0"/>
        <w:autoSpaceDN w:val="0"/>
        <w:adjustRightInd w:val="0"/>
        <w:spacing w:after="0"/>
        <w:ind w:left="114" w:right="-145"/>
        <w:jc w:val="both"/>
        <w:rPr>
          <w:rFonts w:ascii="Cambria" w:hAnsi="Cambria"/>
        </w:rPr>
      </w:pPr>
      <w:r w:rsidRPr="00C319FF">
        <w:rPr>
          <w:rFonts w:ascii="Cambria" w:hAnsi="Cambria"/>
        </w:rPr>
        <w:t xml:space="preserve">-  </w:t>
      </w:r>
      <w:r w:rsidRPr="00E43C07">
        <w:rPr>
          <w:rFonts w:ascii="Cambria" w:hAnsi="Cambria"/>
          <w:highlight w:val="yellow"/>
        </w:rPr>
        <w:t>L’autorité</w:t>
      </w:r>
      <w:r w:rsidR="00344DD6">
        <w:rPr>
          <w:rFonts w:ascii="Cambria" w:hAnsi="Cambria"/>
          <w:highlight w:val="yellow"/>
        </w:rPr>
        <w:t xml:space="preserve"> </w:t>
      </w:r>
      <w:r w:rsidRPr="00E43C07">
        <w:rPr>
          <w:rFonts w:ascii="Cambria" w:hAnsi="Cambria"/>
          <w:highlight w:val="yellow"/>
        </w:rPr>
        <w:t>chargée</w:t>
      </w:r>
      <w:r w:rsidR="00344DD6">
        <w:rPr>
          <w:rFonts w:ascii="Cambria" w:hAnsi="Cambria"/>
          <w:highlight w:val="yellow"/>
        </w:rPr>
        <w:t xml:space="preserve"> </w:t>
      </w:r>
      <w:r w:rsidRPr="00E43C07">
        <w:rPr>
          <w:rFonts w:ascii="Cambria" w:hAnsi="Cambria"/>
          <w:highlight w:val="yellow"/>
        </w:rPr>
        <w:t>de</w:t>
      </w:r>
      <w:r w:rsidR="00344DD6">
        <w:rPr>
          <w:rFonts w:ascii="Cambria" w:hAnsi="Cambria"/>
          <w:highlight w:val="yellow"/>
        </w:rPr>
        <w:t xml:space="preserve"> </w:t>
      </w:r>
      <w:r w:rsidRPr="00E43C07">
        <w:rPr>
          <w:rFonts w:ascii="Cambria" w:hAnsi="Cambria"/>
          <w:highlight w:val="yellow"/>
        </w:rPr>
        <w:t>la</w:t>
      </w:r>
      <w:r w:rsidR="00344DD6">
        <w:rPr>
          <w:rFonts w:ascii="Cambria" w:hAnsi="Cambria"/>
          <w:highlight w:val="yellow"/>
        </w:rPr>
        <w:t xml:space="preserve"> </w:t>
      </w:r>
      <w:r w:rsidRPr="00E43C07">
        <w:rPr>
          <w:rFonts w:ascii="Cambria" w:hAnsi="Cambria"/>
          <w:highlight w:val="yellow"/>
        </w:rPr>
        <w:t>liquidation</w:t>
      </w:r>
      <w:r w:rsidR="00344DD6">
        <w:rPr>
          <w:rFonts w:ascii="Cambria" w:hAnsi="Cambria"/>
          <w:highlight w:val="yellow"/>
        </w:rPr>
        <w:t xml:space="preserve"> </w:t>
      </w:r>
      <w:r w:rsidRPr="00E43C07">
        <w:rPr>
          <w:rFonts w:ascii="Cambria" w:hAnsi="Cambria"/>
          <w:highlight w:val="yellow"/>
        </w:rPr>
        <w:t>des</w:t>
      </w:r>
      <w:r w:rsidR="00344DD6">
        <w:rPr>
          <w:rFonts w:ascii="Cambria" w:hAnsi="Cambria"/>
          <w:highlight w:val="yellow"/>
        </w:rPr>
        <w:t xml:space="preserve"> </w:t>
      </w:r>
      <w:r w:rsidRPr="00E43C07">
        <w:rPr>
          <w:rFonts w:ascii="Cambria" w:hAnsi="Cambria"/>
          <w:highlight w:val="yellow"/>
        </w:rPr>
        <w:t xml:space="preserve">dépenses est le </w:t>
      </w:r>
      <w:r w:rsidRPr="00E43C07">
        <w:rPr>
          <w:rFonts w:ascii="Cambria" w:hAnsi="Cambria"/>
          <w:b/>
          <w:highlight w:val="yellow"/>
        </w:rPr>
        <w:t xml:space="preserve">Maire de  la Commune d’Arrondissement de </w:t>
      </w:r>
      <w:r w:rsidR="00E43C07">
        <w:rPr>
          <w:rFonts w:ascii="Cambria" w:hAnsi="Cambria"/>
          <w:b/>
          <w:highlight w:val="yellow"/>
        </w:rPr>
        <w:t>Maroua 1</w:t>
      </w:r>
      <w:r w:rsidR="00E43C07" w:rsidRPr="00E43C07">
        <w:rPr>
          <w:rFonts w:ascii="Cambria" w:hAnsi="Cambria"/>
          <w:b/>
          <w:highlight w:val="yellow"/>
          <w:vertAlign w:val="superscript"/>
        </w:rPr>
        <w:t>è</w:t>
      </w:r>
      <w:r w:rsidR="00E43C07">
        <w:rPr>
          <w:rFonts w:ascii="Cambria" w:hAnsi="Cambria"/>
          <w:b/>
          <w:vertAlign w:val="superscript"/>
        </w:rPr>
        <w:t>r</w:t>
      </w:r>
      <w:r w:rsidRPr="00C319FF">
        <w:rPr>
          <w:rFonts w:ascii="Cambria" w:hAnsi="Cambria"/>
        </w:rPr>
        <w:t>;</w:t>
      </w:r>
    </w:p>
    <w:p w:rsidR="008C186C" w:rsidRPr="00C319FF" w:rsidRDefault="008C186C" w:rsidP="00C60457">
      <w:pPr>
        <w:widowControl w:val="0"/>
        <w:autoSpaceDE w:val="0"/>
        <w:autoSpaceDN w:val="0"/>
        <w:adjustRightInd w:val="0"/>
        <w:spacing w:after="0"/>
        <w:ind w:left="114" w:right="-145"/>
        <w:jc w:val="both"/>
        <w:rPr>
          <w:rFonts w:ascii="Cambria" w:hAnsi="Cambria"/>
        </w:rPr>
      </w:pPr>
      <w:r>
        <w:rPr>
          <w:rFonts w:ascii="Cambria" w:hAnsi="Cambria"/>
        </w:rPr>
        <w:t xml:space="preserve">- </w:t>
      </w:r>
      <w:r w:rsidRPr="00C319FF">
        <w:rPr>
          <w:rFonts w:ascii="Cambria" w:hAnsi="Cambria"/>
        </w:rPr>
        <w:t>L’autorité</w:t>
      </w:r>
      <w:r w:rsidR="00344DD6">
        <w:rPr>
          <w:rFonts w:ascii="Cambria" w:hAnsi="Cambria"/>
        </w:rPr>
        <w:t xml:space="preserve"> </w:t>
      </w:r>
      <w:r w:rsidRPr="00C319FF">
        <w:rPr>
          <w:rFonts w:ascii="Cambria" w:hAnsi="Cambria"/>
        </w:rPr>
        <w:t>chargée</w:t>
      </w:r>
      <w:r w:rsidR="00344DD6">
        <w:rPr>
          <w:rFonts w:ascii="Cambria" w:hAnsi="Cambria"/>
        </w:rPr>
        <w:t xml:space="preserve"> </w:t>
      </w:r>
      <w:r>
        <w:rPr>
          <w:rFonts w:ascii="Cambria" w:hAnsi="Cambria"/>
        </w:rPr>
        <w:t>du</w:t>
      </w:r>
      <w:r w:rsidR="00344DD6">
        <w:rPr>
          <w:rFonts w:ascii="Cambria" w:hAnsi="Cambria"/>
        </w:rPr>
        <w:t xml:space="preserve"> </w:t>
      </w:r>
      <w:r>
        <w:rPr>
          <w:rFonts w:ascii="Cambria" w:hAnsi="Cambria"/>
        </w:rPr>
        <w:t xml:space="preserve"> visa</w:t>
      </w:r>
      <w:r w:rsidR="00344DD6">
        <w:rPr>
          <w:rFonts w:ascii="Cambria" w:hAnsi="Cambria"/>
        </w:rPr>
        <w:t xml:space="preserve"> </w:t>
      </w:r>
      <w:r w:rsidRPr="00C319FF">
        <w:rPr>
          <w:rFonts w:ascii="Cambria" w:hAnsi="Cambria"/>
        </w:rPr>
        <w:t>des</w:t>
      </w:r>
      <w:r w:rsidR="00344DD6">
        <w:rPr>
          <w:rFonts w:ascii="Cambria" w:hAnsi="Cambria"/>
        </w:rPr>
        <w:t xml:space="preserve"> </w:t>
      </w:r>
      <w:r w:rsidRPr="00C319FF">
        <w:rPr>
          <w:rFonts w:ascii="Cambria" w:hAnsi="Cambria"/>
        </w:rPr>
        <w:t>dépenses est le</w:t>
      </w:r>
      <w:r>
        <w:rPr>
          <w:rFonts w:ascii="Cambria" w:hAnsi="Cambria"/>
          <w:b/>
        </w:rPr>
        <w:t xml:space="preserve"> contrôleur financier auprès de </w:t>
      </w:r>
      <w:r w:rsidRPr="00C319FF">
        <w:rPr>
          <w:rFonts w:ascii="Cambria" w:hAnsi="Cambria"/>
          <w:b/>
        </w:rPr>
        <w:t>la Commun</w:t>
      </w:r>
      <w:r>
        <w:rPr>
          <w:rFonts w:ascii="Cambria" w:hAnsi="Cambria"/>
          <w:b/>
        </w:rPr>
        <w:t>auté</w:t>
      </w:r>
      <w:r w:rsidR="00212CF6">
        <w:rPr>
          <w:rFonts w:ascii="Cambria" w:hAnsi="Cambria"/>
          <w:b/>
        </w:rPr>
        <w:t xml:space="preserve"> </w:t>
      </w:r>
      <w:r>
        <w:rPr>
          <w:rFonts w:ascii="Cambria" w:hAnsi="Cambria"/>
          <w:b/>
        </w:rPr>
        <w:t>urbaine de Maroua</w:t>
      </w:r>
      <w:r w:rsidRPr="00C319FF">
        <w:rPr>
          <w:rFonts w:ascii="Cambria" w:hAnsi="Cambria"/>
        </w:rPr>
        <w:t>;</w:t>
      </w:r>
    </w:p>
    <w:p w:rsidR="00C60457" w:rsidRPr="00C319FF" w:rsidRDefault="00C60457" w:rsidP="00C60457">
      <w:pPr>
        <w:widowControl w:val="0"/>
        <w:autoSpaceDE w:val="0"/>
        <w:autoSpaceDN w:val="0"/>
        <w:adjustRightInd w:val="0"/>
        <w:spacing w:after="0"/>
        <w:ind w:left="341" w:right="-144" w:hanging="227"/>
        <w:jc w:val="both"/>
        <w:rPr>
          <w:rFonts w:ascii="Cambria" w:hAnsi="Cambria"/>
          <w:i/>
          <w:iCs/>
        </w:rPr>
      </w:pPr>
      <w:r w:rsidRPr="00C319FF">
        <w:rPr>
          <w:rFonts w:ascii="Cambria" w:hAnsi="Cambria"/>
        </w:rPr>
        <w:t xml:space="preserve">-  </w:t>
      </w:r>
      <w:r w:rsidRPr="00C319FF">
        <w:rPr>
          <w:rFonts w:ascii="Cambria" w:hAnsi="Cambria"/>
          <w:spacing w:val="5"/>
        </w:rPr>
        <w:t>L’organism</w:t>
      </w:r>
      <w:r w:rsidRPr="00C319FF">
        <w:rPr>
          <w:rFonts w:ascii="Cambria" w:hAnsi="Cambria"/>
        </w:rPr>
        <w:t>e</w:t>
      </w:r>
      <w:r w:rsidR="00344DD6">
        <w:rPr>
          <w:rFonts w:ascii="Cambria" w:hAnsi="Cambria"/>
        </w:rPr>
        <w:t xml:space="preserve"> </w:t>
      </w:r>
      <w:r w:rsidRPr="00C319FF">
        <w:rPr>
          <w:rFonts w:ascii="Cambria" w:hAnsi="Cambria"/>
          <w:spacing w:val="5"/>
        </w:rPr>
        <w:t>o</w:t>
      </w:r>
      <w:r w:rsidRPr="00C319FF">
        <w:rPr>
          <w:rFonts w:ascii="Cambria" w:hAnsi="Cambria"/>
        </w:rPr>
        <w:t>u</w:t>
      </w:r>
      <w:r w:rsidR="00344DD6">
        <w:rPr>
          <w:rFonts w:ascii="Cambria" w:hAnsi="Cambria"/>
        </w:rPr>
        <w:t xml:space="preserve"> </w:t>
      </w:r>
      <w:r w:rsidRPr="00C319FF">
        <w:rPr>
          <w:rFonts w:ascii="Cambria" w:hAnsi="Cambria"/>
          <w:spacing w:val="5"/>
        </w:rPr>
        <w:t>l</w:t>
      </w:r>
      <w:r w:rsidRPr="00C319FF">
        <w:rPr>
          <w:rFonts w:ascii="Cambria" w:hAnsi="Cambria"/>
        </w:rPr>
        <w:t>e</w:t>
      </w:r>
      <w:r w:rsidR="00344DD6">
        <w:rPr>
          <w:rFonts w:ascii="Cambria" w:hAnsi="Cambria"/>
        </w:rPr>
        <w:t xml:space="preserve"> </w:t>
      </w:r>
      <w:r w:rsidRPr="00C319FF">
        <w:rPr>
          <w:rFonts w:ascii="Cambria" w:hAnsi="Cambria"/>
          <w:spacing w:val="5"/>
        </w:rPr>
        <w:t>responsabl</w:t>
      </w:r>
      <w:r w:rsidRPr="00C319FF">
        <w:rPr>
          <w:rFonts w:ascii="Cambria" w:hAnsi="Cambria"/>
        </w:rPr>
        <w:t>e</w:t>
      </w:r>
      <w:r w:rsidR="00344DD6">
        <w:rPr>
          <w:rFonts w:ascii="Cambria" w:hAnsi="Cambria"/>
        </w:rPr>
        <w:t xml:space="preserve"> </w:t>
      </w:r>
      <w:r w:rsidRPr="00C319FF">
        <w:rPr>
          <w:rFonts w:ascii="Cambria" w:hAnsi="Cambria"/>
          <w:spacing w:val="5"/>
        </w:rPr>
        <w:t>charg</w:t>
      </w:r>
      <w:r w:rsidRPr="00C319FF">
        <w:rPr>
          <w:rFonts w:ascii="Cambria" w:hAnsi="Cambria"/>
        </w:rPr>
        <w:t>é</w:t>
      </w:r>
      <w:r w:rsidR="00344DD6">
        <w:rPr>
          <w:rFonts w:ascii="Cambria" w:hAnsi="Cambria"/>
        </w:rPr>
        <w:t xml:space="preserve"> </w:t>
      </w:r>
      <w:r w:rsidRPr="00C319FF">
        <w:rPr>
          <w:rFonts w:ascii="Cambria" w:hAnsi="Cambria"/>
          <w:spacing w:val="5"/>
        </w:rPr>
        <w:t xml:space="preserve">du </w:t>
      </w:r>
      <w:r w:rsidRPr="00C319FF">
        <w:rPr>
          <w:rFonts w:ascii="Cambria" w:hAnsi="Cambria"/>
        </w:rPr>
        <w:t>paiement</w:t>
      </w:r>
      <w:r w:rsidR="00344DD6">
        <w:rPr>
          <w:rFonts w:ascii="Cambria" w:hAnsi="Cambria"/>
        </w:rPr>
        <w:t xml:space="preserve"> </w:t>
      </w:r>
      <w:r w:rsidRPr="00C319FF">
        <w:rPr>
          <w:rFonts w:ascii="Cambria" w:hAnsi="Cambria"/>
        </w:rPr>
        <w:t xml:space="preserve">est la </w:t>
      </w:r>
      <w:r w:rsidR="00344DD6">
        <w:rPr>
          <w:rFonts w:ascii="Cambria" w:hAnsi="Cambria"/>
          <w:b/>
        </w:rPr>
        <w:t>la Trésorerie Générale de Maroua</w:t>
      </w:r>
      <w:r w:rsidRPr="00C319FF">
        <w:rPr>
          <w:rFonts w:ascii="Cambria" w:hAnsi="Cambria"/>
        </w:rPr>
        <w:t>;</w:t>
      </w:r>
    </w:p>
    <w:p w:rsidR="00C60457" w:rsidRPr="00C319FF" w:rsidRDefault="00C60457" w:rsidP="00C60457">
      <w:pPr>
        <w:widowControl w:val="0"/>
        <w:autoSpaceDE w:val="0"/>
        <w:autoSpaceDN w:val="0"/>
        <w:adjustRightInd w:val="0"/>
        <w:spacing w:after="0"/>
        <w:ind w:right="-34" w:firstLine="142"/>
        <w:jc w:val="both"/>
        <w:rPr>
          <w:rFonts w:ascii="Cambria" w:hAnsi="Cambria"/>
        </w:rPr>
      </w:pPr>
      <w:r w:rsidRPr="00C319FF">
        <w:rPr>
          <w:rFonts w:ascii="Cambria" w:hAnsi="Cambria"/>
        </w:rPr>
        <w:t>-  Les responsables compétents pour fournir les rensei</w:t>
      </w:r>
      <w:r w:rsidRPr="00C319FF">
        <w:rPr>
          <w:rFonts w:ascii="Cambria" w:hAnsi="Cambria"/>
          <w:spacing w:val="3"/>
        </w:rPr>
        <w:t>gnement</w:t>
      </w:r>
      <w:r w:rsidRPr="00C319FF">
        <w:rPr>
          <w:rFonts w:ascii="Cambria" w:hAnsi="Cambria"/>
        </w:rPr>
        <w:t>s</w:t>
      </w:r>
      <w:r w:rsidR="00344DD6">
        <w:rPr>
          <w:rFonts w:ascii="Cambria" w:hAnsi="Cambria"/>
        </w:rPr>
        <w:t xml:space="preserve"> </w:t>
      </w:r>
      <w:r w:rsidRPr="00C319FF">
        <w:rPr>
          <w:rFonts w:ascii="Cambria" w:hAnsi="Cambria"/>
          <w:spacing w:val="3"/>
        </w:rPr>
        <w:t>a</w:t>
      </w:r>
      <w:r w:rsidRPr="00C319FF">
        <w:rPr>
          <w:rFonts w:ascii="Cambria" w:hAnsi="Cambria"/>
        </w:rPr>
        <w:t>u</w:t>
      </w:r>
      <w:r w:rsidR="00344DD6">
        <w:rPr>
          <w:rFonts w:ascii="Cambria" w:hAnsi="Cambria"/>
        </w:rPr>
        <w:t xml:space="preserve"> </w:t>
      </w:r>
      <w:r w:rsidRPr="00C319FF">
        <w:rPr>
          <w:rFonts w:ascii="Cambria" w:hAnsi="Cambria"/>
          <w:spacing w:val="3"/>
        </w:rPr>
        <w:t>titr</w:t>
      </w:r>
      <w:r w:rsidRPr="00C319FF">
        <w:rPr>
          <w:rFonts w:ascii="Cambria" w:hAnsi="Cambria"/>
        </w:rPr>
        <w:t>e</w:t>
      </w:r>
      <w:r w:rsidR="00344DD6">
        <w:rPr>
          <w:rFonts w:ascii="Cambria" w:hAnsi="Cambria"/>
        </w:rPr>
        <w:t xml:space="preserve"> </w:t>
      </w:r>
      <w:r w:rsidRPr="00C319FF">
        <w:rPr>
          <w:rFonts w:ascii="Cambria" w:hAnsi="Cambria"/>
          <w:spacing w:val="3"/>
        </w:rPr>
        <w:t>d</w:t>
      </w:r>
      <w:r w:rsidRPr="00C319FF">
        <w:rPr>
          <w:rFonts w:ascii="Cambria" w:hAnsi="Cambria"/>
        </w:rPr>
        <w:t>e</w:t>
      </w:r>
      <w:r w:rsidR="00344DD6">
        <w:rPr>
          <w:rFonts w:ascii="Cambria" w:hAnsi="Cambria"/>
        </w:rPr>
        <w:t xml:space="preserve"> </w:t>
      </w:r>
      <w:r w:rsidRPr="00C319FF">
        <w:rPr>
          <w:rFonts w:ascii="Cambria" w:hAnsi="Cambria"/>
          <w:spacing w:val="3"/>
        </w:rPr>
        <w:t>l’exécutio</w:t>
      </w:r>
      <w:r w:rsidRPr="00C319FF">
        <w:rPr>
          <w:rFonts w:ascii="Cambria" w:hAnsi="Cambria"/>
        </w:rPr>
        <w:t>n</w:t>
      </w:r>
      <w:r w:rsidR="00344DD6">
        <w:rPr>
          <w:rFonts w:ascii="Cambria" w:hAnsi="Cambria"/>
        </w:rPr>
        <w:t xml:space="preserve"> </w:t>
      </w:r>
      <w:r w:rsidRPr="00C319FF">
        <w:rPr>
          <w:rFonts w:ascii="Cambria" w:hAnsi="Cambria"/>
          <w:spacing w:val="3"/>
        </w:rPr>
        <w:t>d</w:t>
      </w:r>
      <w:r w:rsidRPr="00C319FF">
        <w:rPr>
          <w:rFonts w:ascii="Cambria" w:hAnsi="Cambria"/>
        </w:rPr>
        <w:t>u</w:t>
      </w:r>
      <w:r w:rsidR="00344DD6">
        <w:rPr>
          <w:rFonts w:ascii="Cambria" w:hAnsi="Cambria"/>
        </w:rPr>
        <w:t xml:space="preserve"> </w:t>
      </w:r>
      <w:r w:rsidRPr="00C319FF">
        <w:rPr>
          <w:rFonts w:ascii="Cambria" w:hAnsi="Cambria"/>
          <w:spacing w:val="3"/>
        </w:rPr>
        <w:t xml:space="preserve">présent </w:t>
      </w:r>
      <w:r w:rsidRPr="00C319FF">
        <w:rPr>
          <w:rFonts w:ascii="Cambria" w:hAnsi="Cambria"/>
        </w:rPr>
        <w:t xml:space="preserve">marché sont : </w:t>
      </w:r>
    </w:p>
    <w:p w:rsidR="00C60457" w:rsidRPr="00C319FF" w:rsidRDefault="00C60457" w:rsidP="006F4AB3">
      <w:pPr>
        <w:widowControl w:val="0"/>
        <w:autoSpaceDE w:val="0"/>
        <w:autoSpaceDN w:val="0"/>
        <w:adjustRightInd w:val="0"/>
        <w:spacing w:after="0"/>
        <w:jc w:val="both"/>
        <w:rPr>
          <w:rFonts w:ascii="Cambria" w:hAnsi="Cambria"/>
        </w:rPr>
      </w:pPr>
      <w:r w:rsidRPr="00C319FF">
        <w:rPr>
          <w:rFonts w:ascii="Cambria" w:hAnsi="Cambria"/>
        </w:rPr>
        <w:t xml:space="preserve">    -  Le </w:t>
      </w:r>
      <w:r w:rsidRPr="00C319FF">
        <w:rPr>
          <w:rFonts w:ascii="Cambria" w:hAnsi="Cambria"/>
          <w:b/>
        </w:rPr>
        <w:t xml:space="preserve">Maire de la Commune d’Arrondissement de </w:t>
      </w:r>
      <w:r w:rsidR="00E43C07">
        <w:rPr>
          <w:rFonts w:ascii="Cambria" w:hAnsi="Cambria"/>
          <w:b/>
          <w:highlight w:val="yellow"/>
        </w:rPr>
        <w:t>Maroua 1</w:t>
      </w:r>
      <w:r w:rsidRPr="00E43C07">
        <w:rPr>
          <w:rFonts w:ascii="Cambria" w:hAnsi="Cambria"/>
          <w:b/>
          <w:highlight w:val="yellow"/>
          <w:vertAlign w:val="superscript"/>
        </w:rPr>
        <w:t>è</w:t>
      </w:r>
      <w:r w:rsidR="00E43C07">
        <w:rPr>
          <w:rFonts w:ascii="Cambria" w:hAnsi="Cambria"/>
          <w:b/>
          <w:vertAlign w:val="superscript"/>
        </w:rPr>
        <w:t>r</w:t>
      </w:r>
      <w:r w:rsidR="006F4AB3">
        <w:rPr>
          <w:rFonts w:ascii="Cambria" w:hAnsi="Cambria"/>
        </w:rPr>
        <w:t>.</w:t>
      </w:r>
    </w:p>
    <w:p w:rsidR="00C60457" w:rsidRPr="00C319FF" w:rsidRDefault="00C60457" w:rsidP="00C60457">
      <w:pPr>
        <w:widowControl w:val="0"/>
        <w:autoSpaceDE w:val="0"/>
        <w:autoSpaceDN w:val="0"/>
        <w:adjustRightInd w:val="0"/>
        <w:spacing w:after="0"/>
        <w:ind w:left="502"/>
        <w:jc w:val="both"/>
        <w:rPr>
          <w:rFonts w:ascii="Cambria" w:hAnsi="Cambria"/>
        </w:rPr>
      </w:pPr>
    </w:p>
    <w:p w:rsidR="00C60457" w:rsidRPr="00C319FF" w:rsidRDefault="00C60457" w:rsidP="008C186C">
      <w:pPr>
        <w:widowControl w:val="0"/>
        <w:autoSpaceDE w:val="0"/>
        <w:autoSpaceDN w:val="0"/>
        <w:adjustRightInd w:val="0"/>
        <w:spacing w:after="0"/>
        <w:ind w:left="1134" w:right="862" w:hanging="1134"/>
        <w:jc w:val="both"/>
        <w:rPr>
          <w:rFonts w:ascii="Cambria" w:hAnsi="Cambria"/>
        </w:rPr>
      </w:pPr>
      <w:r w:rsidRPr="00C319FF">
        <w:rPr>
          <w:rFonts w:ascii="Cambria" w:hAnsi="Cambria"/>
          <w:b/>
          <w:bCs/>
          <w:u w:val="single"/>
        </w:rPr>
        <w:lastRenderedPageBreak/>
        <w:t>Article4</w:t>
      </w:r>
      <w:r w:rsidRPr="00C319FF">
        <w:rPr>
          <w:rFonts w:ascii="Cambria" w:hAnsi="Cambria"/>
          <w:b/>
          <w:bCs/>
        </w:rPr>
        <w:t>: Langue,loietréglementation applicables</w:t>
      </w:r>
    </w:p>
    <w:p w:rsidR="00C60457" w:rsidRPr="00C319FF" w:rsidRDefault="00C60457" w:rsidP="008C186C">
      <w:pPr>
        <w:widowControl w:val="0"/>
        <w:autoSpaceDE w:val="0"/>
        <w:autoSpaceDN w:val="0"/>
        <w:adjustRightInd w:val="0"/>
        <w:spacing w:after="0"/>
        <w:ind w:right="-20"/>
        <w:jc w:val="both"/>
        <w:rPr>
          <w:rFonts w:ascii="Cambria" w:hAnsi="Cambria"/>
        </w:rPr>
      </w:pPr>
      <w:r w:rsidRPr="00C319FF">
        <w:rPr>
          <w:rFonts w:ascii="Cambria" w:hAnsi="Cambria"/>
        </w:rPr>
        <w:t>4.1. LalangueutiliséeestleFrançais  ou l‘Anglais.</w:t>
      </w:r>
    </w:p>
    <w:p w:rsidR="00C60457" w:rsidRPr="00C319FF" w:rsidRDefault="00C60457" w:rsidP="008C186C">
      <w:pPr>
        <w:widowControl w:val="0"/>
        <w:tabs>
          <w:tab w:val="left" w:pos="1900"/>
          <w:tab w:val="left" w:pos="3420"/>
          <w:tab w:val="left" w:pos="3880"/>
          <w:tab w:val="left" w:pos="4820"/>
        </w:tabs>
        <w:autoSpaceDE w:val="0"/>
        <w:autoSpaceDN w:val="0"/>
        <w:adjustRightInd w:val="0"/>
        <w:spacing w:after="0"/>
        <w:ind w:right="90"/>
        <w:jc w:val="both"/>
        <w:rPr>
          <w:rFonts w:ascii="Cambria" w:hAnsi="Cambria"/>
        </w:rPr>
      </w:pPr>
      <w:r w:rsidRPr="00C319FF">
        <w:rPr>
          <w:rFonts w:ascii="Cambria" w:hAnsi="Cambria"/>
        </w:rPr>
        <w:t xml:space="preserve">4.2. L’entrepreneur s’engage à observer les lois, </w:t>
      </w:r>
      <w:r w:rsidRPr="00C319FF">
        <w:rPr>
          <w:rFonts w:ascii="Cambria" w:hAnsi="Cambria"/>
          <w:spacing w:val="5"/>
        </w:rPr>
        <w:t>règlements</w:t>
      </w:r>
      <w:r w:rsidRPr="00C319FF">
        <w:rPr>
          <w:rFonts w:ascii="Cambria" w:hAnsi="Cambria"/>
        </w:rPr>
        <w:t>,</w:t>
      </w:r>
      <w:r w:rsidRPr="00C319FF">
        <w:rPr>
          <w:rFonts w:ascii="Cambria" w:hAnsi="Cambria"/>
          <w:spacing w:val="5"/>
        </w:rPr>
        <w:t xml:space="preserve"> ordonnance</w:t>
      </w:r>
      <w:r w:rsidRPr="00C319FF">
        <w:rPr>
          <w:rFonts w:ascii="Cambria" w:hAnsi="Cambria"/>
        </w:rPr>
        <w:t xml:space="preserve">s </w:t>
      </w:r>
      <w:r w:rsidRPr="00C319FF">
        <w:rPr>
          <w:rFonts w:ascii="Cambria" w:hAnsi="Cambria"/>
          <w:spacing w:val="5"/>
        </w:rPr>
        <w:t>e</w:t>
      </w:r>
      <w:r w:rsidRPr="00C319FF">
        <w:rPr>
          <w:rFonts w:ascii="Cambria" w:hAnsi="Cambria"/>
        </w:rPr>
        <w:t xml:space="preserve">n </w:t>
      </w:r>
      <w:r w:rsidRPr="00C319FF">
        <w:rPr>
          <w:rFonts w:ascii="Cambria" w:hAnsi="Cambria"/>
          <w:spacing w:val="5"/>
        </w:rPr>
        <w:t>vigueu</w:t>
      </w:r>
      <w:r w:rsidRPr="00C319FF">
        <w:rPr>
          <w:rFonts w:ascii="Cambria" w:hAnsi="Cambria"/>
        </w:rPr>
        <w:t xml:space="preserve">r </w:t>
      </w:r>
      <w:r w:rsidRPr="00C319FF">
        <w:rPr>
          <w:rFonts w:ascii="Cambria" w:hAnsi="Cambria"/>
          <w:spacing w:val="5"/>
        </w:rPr>
        <w:t xml:space="preserve">en </w:t>
      </w:r>
      <w:r w:rsidRPr="00C319FF">
        <w:rPr>
          <w:rFonts w:ascii="Cambria" w:hAnsi="Cambria"/>
        </w:rPr>
        <w:t>République du Cameroun, et ce aussi bien danssapropreorganisationquedanslaréalisationdumarché.</w:t>
      </w:r>
    </w:p>
    <w:p w:rsidR="00C60457" w:rsidRPr="00C319FF" w:rsidRDefault="00C60457" w:rsidP="008C186C">
      <w:pPr>
        <w:widowControl w:val="0"/>
        <w:autoSpaceDE w:val="0"/>
        <w:autoSpaceDN w:val="0"/>
        <w:adjustRightInd w:val="0"/>
        <w:spacing w:after="0"/>
        <w:ind w:right="95"/>
        <w:jc w:val="both"/>
        <w:rPr>
          <w:rFonts w:ascii="Cambria" w:hAnsi="Cambria"/>
        </w:rPr>
      </w:pPr>
      <w:r w:rsidRPr="00C319FF">
        <w:rPr>
          <w:rFonts w:ascii="Cambria" w:hAnsi="Cambria"/>
        </w:rPr>
        <w:t>SiauCameroun,cesrèglements,loisetdispositions administratives et fiscales en vigueur à la date de signaturede laprésente lettre commandevenaientàêtremodifiésaprèslasignaturede celle-ci,lescoûtséventuelsquiendécouleraientdirectementseraientpris encomptesansgainnipertepourchaquepartie.</w:t>
      </w:r>
    </w:p>
    <w:p w:rsidR="008C186C" w:rsidRDefault="008C186C" w:rsidP="008C186C">
      <w:pPr>
        <w:widowControl w:val="0"/>
        <w:autoSpaceDE w:val="0"/>
        <w:autoSpaceDN w:val="0"/>
        <w:adjustRightInd w:val="0"/>
        <w:spacing w:after="0"/>
        <w:ind w:right="-20"/>
        <w:jc w:val="both"/>
        <w:rPr>
          <w:rFonts w:ascii="Cambria" w:hAnsi="Cambria"/>
          <w:b/>
          <w:bCs/>
          <w:u w:val="single"/>
        </w:rPr>
      </w:pPr>
    </w:p>
    <w:p w:rsidR="00C60457" w:rsidRPr="00C319FF" w:rsidRDefault="00C60457" w:rsidP="008C186C">
      <w:pPr>
        <w:widowControl w:val="0"/>
        <w:autoSpaceDE w:val="0"/>
        <w:autoSpaceDN w:val="0"/>
        <w:adjustRightInd w:val="0"/>
        <w:spacing w:after="0"/>
        <w:ind w:right="-20"/>
        <w:jc w:val="both"/>
        <w:rPr>
          <w:rFonts w:ascii="Cambria" w:hAnsi="Cambria"/>
        </w:rPr>
      </w:pPr>
      <w:r w:rsidRPr="00C319FF">
        <w:rPr>
          <w:rFonts w:ascii="Cambria" w:hAnsi="Cambria"/>
          <w:b/>
          <w:bCs/>
          <w:u w:val="single"/>
        </w:rPr>
        <w:t>Article5</w:t>
      </w:r>
      <w:r w:rsidRPr="00C319FF">
        <w:rPr>
          <w:rFonts w:ascii="Cambria" w:hAnsi="Cambria"/>
          <w:b/>
          <w:bCs/>
        </w:rPr>
        <w:t xml:space="preserve">:  </w:t>
      </w:r>
      <w:r w:rsidRPr="00C319FF">
        <w:rPr>
          <w:rFonts w:ascii="Cambria" w:hAnsi="Cambria"/>
          <w:b/>
          <w:bCs/>
          <w:spacing w:val="5"/>
        </w:rPr>
        <w:t>Pièce</w:t>
      </w:r>
      <w:r w:rsidRPr="00C319FF">
        <w:rPr>
          <w:rFonts w:ascii="Cambria" w:hAnsi="Cambria"/>
          <w:b/>
          <w:bCs/>
        </w:rPr>
        <w:t xml:space="preserve">s </w:t>
      </w:r>
      <w:r w:rsidRPr="00C319FF">
        <w:rPr>
          <w:rFonts w:ascii="Cambria" w:hAnsi="Cambria"/>
          <w:b/>
          <w:bCs/>
          <w:spacing w:val="5"/>
        </w:rPr>
        <w:t>constitutive</w:t>
      </w:r>
      <w:r w:rsidRPr="00C319FF">
        <w:rPr>
          <w:rFonts w:ascii="Cambria" w:hAnsi="Cambria"/>
          <w:b/>
          <w:bCs/>
        </w:rPr>
        <w:t xml:space="preserve">s </w:t>
      </w:r>
      <w:r w:rsidRPr="00C319FF">
        <w:rPr>
          <w:rFonts w:ascii="Cambria" w:hAnsi="Cambria"/>
          <w:b/>
          <w:bCs/>
          <w:spacing w:val="5"/>
        </w:rPr>
        <w:t xml:space="preserve">de la  </w:t>
      </w:r>
      <w:r w:rsidRPr="00C319FF">
        <w:rPr>
          <w:rFonts w:ascii="Cambria" w:hAnsi="Cambria"/>
          <w:b/>
        </w:rPr>
        <w:t>lettre commande</w:t>
      </w:r>
      <w:r w:rsidRPr="00C319FF">
        <w:rPr>
          <w:rFonts w:ascii="Cambria" w:hAnsi="Cambria"/>
          <w:b/>
          <w:bCs/>
        </w:rPr>
        <w:t>(CCAGArticle</w:t>
      </w:r>
      <w:r w:rsidRPr="00C319FF">
        <w:rPr>
          <w:rFonts w:ascii="Cambria" w:hAnsi="Cambria"/>
          <w:b/>
          <w:bCs/>
          <w:spacing w:val="6"/>
        </w:rPr>
        <w:t xml:space="preserve"> 4</w:t>
      </w:r>
      <w:r w:rsidRPr="00C319FF">
        <w:rPr>
          <w:rFonts w:ascii="Cambria" w:hAnsi="Cambria"/>
          <w:b/>
          <w:bCs/>
        </w:rPr>
        <w:t>)</w:t>
      </w:r>
    </w:p>
    <w:p w:rsidR="00C60457" w:rsidRPr="00C319FF" w:rsidRDefault="00C60457" w:rsidP="008C186C">
      <w:pPr>
        <w:widowControl w:val="0"/>
        <w:autoSpaceDE w:val="0"/>
        <w:autoSpaceDN w:val="0"/>
        <w:adjustRightInd w:val="0"/>
        <w:spacing w:after="0"/>
        <w:ind w:right="95"/>
        <w:jc w:val="both"/>
        <w:rPr>
          <w:rFonts w:ascii="Cambria" w:hAnsi="Cambria"/>
        </w:rPr>
      </w:pPr>
      <w:r w:rsidRPr="00C319FF">
        <w:rPr>
          <w:rFonts w:ascii="Cambria" w:hAnsi="Cambria"/>
        </w:rPr>
        <w:t>Les pièces contractuelles constitutives de la présente lettre commande sont  les suivantes, par ordre de priorité décroissante en cas de contradiction entre elles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La lettre de soumission ou l’acte d’engagement;</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La Soumission du prestataire et ses annexes dans toutes les dispositions non contraires au présent cahier des clauses administratives particulières et au Cahier des Clauses Techniques Particulières ci-dessous visés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 présent Cahier des Clauses Administratives Particulières (CCAP)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 Cahier des Clauses Techniques Particulières (CCTP)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 Bordereau des prix unitaires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L’état des prix forfaitaires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 Devis estimatif et quantitatif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La décomposition des prix forfaitaires et/ou le sous-détail des prix unitaires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 Planning des travaux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Les  Plans d’exécution approuvés ;</w:t>
      </w:r>
    </w:p>
    <w:p w:rsidR="00C60457" w:rsidRPr="00C319FF" w:rsidRDefault="00C60457" w:rsidP="008C186C">
      <w:pPr>
        <w:widowControl w:val="0"/>
        <w:numPr>
          <w:ilvl w:val="0"/>
          <w:numId w:val="60"/>
        </w:numPr>
        <w:autoSpaceDE w:val="0"/>
        <w:autoSpaceDN w:val="0"/>
        <w:adjustRightInd w:val="0"/>
        <w:spacing w:after="0"/>
        <w:ind w:right="95"/>
        <w:jc w:val="both"/>
        <w:rPr>
          <w:rFonts w:ascii="Cambria" w:hAnsi="Cambria"/>
        </w:rPr>
      </w:pPr>
      <w:r w:rsidRPr="00C319FF">
        <w:rPr>
          <w:rFonts w:ascii="Cambria" w:hAnsi="Cambria"/>
        </w:rPr>
        <w:t xml:space="preserve">Le Cahier des Clauses Administratives Générales (CCAG) applicable aux Marchés Publics des travaux mis en vigueur par arrêté N° 033 du 13 Février 2007. </w:t>
      </w:r>
    </w:p>
    <w:p w:rsidR="00C60457" w:rsidRPr="00C319FF" w:rsidRDefault="00C60457" w:rsidP="00C60457">
      <w:pPr>
        <w:widowControl w:val="0"/>
        <w:autoSpaceDE w:val="0"/>
        <w:autoSpaceDN w:val="0"/>
        <w:adjustRightInd w:val="0"/>
        <w:spacing w:after="0"/>
        <w:ind w:left="786" w:right="95"/>
        <w:jc w:val="both"/>
        <w:rPr>
          <w:rFonts w:ascii="Cambria" w:hAnsi="Cambria"/>
          <w:sz w:val="16"/>
          <w:szCs w:val="16"/>
        </w:rPr>
      </w:pPr>
    </w:p>
    <w:p w:rsidR="00C60457" w:rsidRPr="00C319FF" w:rsidRDefault="00C60457" w:rsidP="008C186C">
      <w:pPr>
        <w:widowControl w:val="0"/>
        <w:tabs>
          <w:tab w:val="left" w:pos="2120"/>
          <w:tab w:val="left" w:pos="3760"/>
          <w:tab w:val="left" w:pos="4260"/>
        </w:tabs>
        <w:autoSpaceDE w:val="0"/>
        <w:autoSpaceDN w:val="0"/>
        <w:adjustRightInd w:val="0"/>
        <w:spacing w:after="0"/>
        <w:ind w:right="-39"/>
        <w:rPr>
          <w:rFonts w:ascii="Cambria" w:hAnsi="Cambria"/>
          <w:b/>
          <w:bCs/>
          <w:u w:val="single"/>
        </w:rPr>
      </w:pPr>
      <w:r w:rsidRPr="00C319FF">
        <w:rPr>
          <w:rFonts w:ascii="Cambria" w:hAnsi="Cambria"/>
          <w:b/>
          <w:bCs/>
          <w:u w:val="single"/>
        </w:rPr>
        <w:t xml:space="preserve">Article 6 </w:t>
      </w:r>
      <w:r w:rsidRPr="00C319FF">
        <w:rPr>
          <w:rFonts w:ascii="Cambria" w:hAnsi="Cambria"/>
          <w:b/>
          <w:bCs/>
        </w:rPr>
        <w:t>: Textes généraux applicables</w:t>
      </w:r>
    </w:p>
    <w:p w:rsidR="00895E9A" w:rsidRPr="0021506E" w:rsidRDefault="00895E9A" w:rsidP="00895E9A">
      <w:pPr>
        <w:widowControl w:val="0"/>
        <w:autoSpaceDE w:val="0"/>
        <w:autoSpaceDN w:val="0"/>
        <w:adjustRightInd w:val="0"/>
        <w:ind w:left="284" w:right="-144" w:firstLine="436"/>
        <w:rPr>
          <w:rFonts w:ascii="Times New Roman" w:hAnsi="Times New Roman"/>
        </w:rPr>
      </w:pPr>
      <w:r w:rsidRPr="0021506E">
        <w:rPr>
          <w:rFonts w:ascii="Times New Roman" w:hAnsi="Times New Roman"/>
        </w:rPr>
        <w:t xml:space="preserve">La  présente lettre commande, sa signification, son  interprétation  et les relations  s’établissant entre les parties sont soumis aux textes généraux ci-après :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La  loi n° 92/007 du 14 août 1992 portant Code du travail ;</w:t>
      </w:r>
    </w:p>
    <w:p w:rsidR="00895E9A" w:rsidRPr="0021506E" w:rsidRDefault="00895E9A" w:rsidP="00895E9A">
      <w:pPr>
        <w:numPr>
          <w:ilvl w:val="0"/>
          <w:numId w:val="61"/>
        </w:numPr>
        <w:suppressAutoHyphens/>
        <w:spacing w:after="0" w:line="240" w:lineRule="auto"/>
        <w:jc w:val="both"/>
        <w:rPr>
          <w:rFonts w:ascii="Times New Roman" w:hAnsi="Times New Roman"/>
        </w:rPr>
      </w:pPr>
      <w:r w:rsidRPr="0021506E">
        <w:rPr>
          <w:rFonts w:ascii="Times New Roman" w:hAnsi="Times New Roman"/>
        </w:rPr>
        <w:t>La loi N°96/12 du 05 août 1996 portant loi-cadre relative à la protection de l’environnement au Cameroun et  ses textes subséquents ;</w:t>
      </w:r>
    </w:p>
    <w:p w:rsidR="00895E9A" w:rsidRPr="0021506E" w:rsidRDefault="00895E9A" w:rsidP="00895E9A">
      <w:pPr>
        <w:numPr>
          <w:ilvl w:val="0"/>
          <w:numId w:val="61"/>
        </w:numPr>
        <w:suppressAutoHyphens/>
        <w:spacing w:after="0" w:line="240" w:lineRule="auto"/>
        <w:jc w:val="both"/>
        <w:rPr>
          <w:rFonts w:ascii="Times New Roman" w:hAnsi="Times New Roman"/>
        </w:rPr>
      </w:pPr>
      <w:r w:rsidRPr="0021506E">
        <w:rPr>
          <w:rFonts w:ascii="Times New Roman" w:hAnsi="Times New Roman"/>
        </w:rPr>
        <w:t>La loi n° 2000/09 du 13 juillet 2000 fixant l’organisation et les modalités de l’exercice de la profession d’Ingénieur du Génie civil ;</w:t>
      </w:r>
    </w:p>
    <w:p w:rsidR="00895E9A" w:rsidRPr="0021506E" w:rsidRDefault="00895E9A" w:rsidP="00895E9A">
      <w:pPr>
        <w:numPr>
          <w:ilvl w:val="0"/>
          <w:numId w:val="61"/>
        </w:numPr>
        <w:suppressAutoHyphens/>
        <w:spacing w:after="0" w:line="240" w:lineRule="auto"/>
        <w:jc w:val="both"/>
        <w:rPr>
          <w:rFonts w:ascii="Times New Roman" w:hAnsi="Times New Roman"/>
        </w:rPr>
      </w:pPr>
      <w:r w:rsidRPr="0021506E">
        <w:rPr>
          <w:rFonts w:ascii="Times New Roman" w:hAnsi="Times New Roman"/>
        </w:rPr>
        <w:t>La loi n°2002/003 du 19 avril 2002 portant Code Général des Impôts ;</w:t>
      </w:r>
    </w:p>
    <w:p w:rsidR="00895E9A" w:rsidRPr="0021506E" w:rsidRDefault="00895E9A" w:rsidP="00895E9A">
      <w:pPr>
        <w:numPr>
          <w:ilvl w:val="0"/>
          <w:numId w:val="61"/>
        </w:numPr>
        <w:suppressAutoHyphens/>
        <w:spacing w:after="0" w:line="240" w:lineRule="auto"/>
        <w:jc w:val="both"/>
        <w:rPr>
          <w:rFonts w:ascii="Times New Roman" w:hAnsi="Times New Roman"/>
        </w:rPr>
      </w:pPr>
      <w:r w:rsidRPr="0021506E">
        <w:rPr>
          <w:rFonts w:ascii="Times New Roman" w:hAnsi="Times New Roman"/>
        </w:rPr>
        <w:t>La loi n°2017/021 du 20 Décembre 2018 portant Loi des Finances de la République du Cameroun</w:t>
      </w:r>
    </w:p>
    <w:p w:rsidR="00895E9A" w:rsidRPr="0021506E" w:rsidRDefault="00895E9A" w:rsidP="00895E9A">
      <w:pPr>
        <w:suppressAutoHyphens/>
        <w:ind w:left="720"/>
        <w:jc w:val="both"/>
        <w:rPr>
          <w:rFonts w:ascii="Times New Roman" w:hAnsi="Times New Roman"/>
        </w:rPr>
      </w:pPr>
      <w:r w:rsidRPr="0021506E">
        <w:rPr>
          <w:rFonts w:ascii="Times New Roman" w:hAnsi="Times New Roman"/>
        </w:rPr>
        <w:t>pour l’Exercice 2018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Le Décret n° 2003/651/PM du 16 avril 2003 portant modalités d’application du régime fiscal et douanier des Marchés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 xml:space="preserve">Le Décret Le Décret N° </w:t>
      </w:r>
      <w:r>
        <w:rPr>
          <w:rFonts w:ascii="Times New Roman" w:hAnsi="Times New Roman"/>
        </w:rPr>
        <w:t xml:space="preserve">2018/366 portant code général </w:t>
      </w:r>
      <w:r w:rsidRPr="0021506E">
        <w:rPr>
          <w:rFonts w:ascii="Times New Roman" w:hAnsi="Times New Roman"/>
        </w:rPr>
        <w:t xml:space="preserve">des Marchés Publics ;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Le Décret N° 2012/075 du 08 mars 2012 portant organisation du Ministère des Marchés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Le Décret N° 2012/074 du 08 mars 2012 portant  création, organisation et fonctionnement des commissions de passation des Marchés Publics;</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Le Décret N° 2012/076  du 08 mars 2012  modifiant et complétant certaines dispositions du décret n° 2001/048 du 23 Février 2001 portant organisation et fonctionnement de l’Agence de Régulation des Marchés Publics;</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l’Arrêté n° 033/CAB/PM du 13 Février 2007 mettant en vigueur le Cahier des Clauses Administratives Générales, applicable aux marchés de travaux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La circulaire N° 004/CAB/PM du 30 décembre 2005 relative à l’application du Code des Marchés Publics;</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 xml:space="preserve">La circulaire N°003/CAB/PM du 18 Avril 2008 relatives au respect  des règles  régissant la </w:t>
      </w:r>
      <w:r w:rsidRPr="0021506E">
        <w:rPr>
          <w:rFonts w:ascii="Times New Roman" w:hAnsi="Times New Roman"/>
          <w:sz w:val="24"/>
          <w:szCs w:val="24"/>
        </w:rPr>
        <w:t>passation</w:t>
      </w:r>
      <w:r w:rsidRPr="0021506E">
        <w:rPr>
          <w:rFonts w:ascii="Times New Roman" w:hAnsi="Times New Roman"/>
        </w:rPr>
        <w:t>, l’exécution et le contrôle des Marchés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lastRenderedPageBreak/>
        <w:t>les circulaires n°002 et n°003/CAB/PM du 31 janvier 2011 qui précisent les modalités de mutation économique des marchés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La Circulaire N° 001/CAB/PR du 19  juin 2012 relative à la passation et au contrôle de l’exécution des Marchés Publics ;</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iCs/>
        </w:rPr>
      </w:pPr>
      <w:r w:rsidRPr="0021506E">
        <w:rPr>
          <w:rFonts w:ascii="Times New Roman" w:hAnsi="Times New Roman"/>
          <w:iCs/>
        </w:rPr>
        <w:t xml:space="preserve">La Circulaire N°2018/022 du 11 Décembre 2018 portant Loi de Finances de la République du Cameroun pour l’Exercice 2019 </w:t>
      </w:r>
    </w:p>
    <w:p w:rsidR="00895E9A" w:rsidRPr="0021506E" w:rsidRDefault="00895E9A" w:rsidP="00895E9A">
      <w:pPr>
        <w:widowControl w:val="0"/>
        <w:numPr>
          <w:ilvl w:val="0"/>
          <w:numId w:val="61"/>
        </w:numPr>
        <w:autoSpaceDE w:val="0"/>
        <w:autoSpaceDN w:val="0"/>
        <w:adjustRightInd w:val="0"/>
        <w:spacing w:after="0" w:line="240" w:lineRule="auto"/>
        <w:ind w:right="-144"/>
        <w:rPr>
          <w:rFonts w:ascii="Times New Roman" w:hAnsi="Times New Roman"/>
        </w:rPr>
      </w:pPr>
      <w:r w:rsidRPr="0021506E">
        <w:rPr>
          <w:rFonts w:ascii="Times New Roman" w:hAnsi="Times New Roman"/>
        </w:rPr>
        <w:t>La Circulaire N° 00000242/C/MINFI du 30 Décembre 2020; Portant Instructions relatives à l’Exécution des Lois de Finances, au Suivi et au Contrôle de l’Exécution du Budget de l’État et des Autres Entités Publiques pour l’Exercice 2021.</w:t>
      </w:r>
    </w:p>
    <w:p w:rsidR="00895E9A" w:rsidRPr="0021506E" w:rsidRDefault="00895E9A" w:rsidP="00895E9A">
      <w:pPr>
        <w:widowControl w:val="0"/>
        <w:numPr>
          <w:ilvl w:val="0"/>
          <w:numId w:val="61"/>
        </w:numPr>
        <w:autoSpaceDE w:val="0"/>
        <w:autoSpaceDN w:val="0"/>
        <w:adjustRightInd w:val="0"/>
        <w:spacing w:after="0" w:line="240" w:lineRule="auto"/>
        <w:ind w:right="-144"/>
        <w:jc w:val="both"/>
        <w:rPr>
          <w:rFonts w:ascii="Times New Roman" w:hAnsi="Times New Roman"/>
        </w:rPr>
      </w:pPr>
      <w:r w:rsidRPr="0021506E">
        <w:rPr>
          <w:rFonts w:ascii="Times New Roman" w:hAnsi="Times New Roman"/>
        </w:rPr>
        <w:t>Les normes techniques en vigueur au Cameroun ou à défaut,  les normes  françaises ou européennes en la matière.</w:t>
      </w:r>
    </w:p>
    <w:p w:rsidR="00C60457" w:rsidRPr="00C319FF" w:rsidRDefault="00C60457" w:rsidP="00C60457">
      <w:pPr>
        <w:widowControl w:val="0"/>
        <w:autoSpaceDE w:val="0"/>
        <w:autoSpaceDN w:val="0"/>
        <w:adjustRightInd w:val="0"/>
        <w:spacing w:after="0"/>
        <w:ind w:left="360" w:right="-144"/>
        <w:jc w:val="both"/>
        <w:rPr>
          <w:rFonts w:ascii="Cambria" w:hAnsi="Cambria"/>
        </w:rPr>
      </w:pPr>
    </w:p>
    <w:p w:rsidR="00C60457" w:rsidRPr="00C319FF" w:rsidRDefault="00C60457" w:rsidP="008C186C">
      <w:pPr>
        <w:widowControl w:val="0"/>
        <w:tabs>
          <w:tab w:val="left" w:pos="2120"/>
          <w:tab w:val="left" w:pos="3760"/>
          <w:tab w:val="left" w:pos="4260"/>
        </w:tabs>
        <w:autoSpaceDE w:val="0"/>
        <w:autoSpaceDN w:val="0"/>
        <w:adjustRightInd w:val="0"/>
        <w:spacing w:after="0" w:line="240" w:lineRule="auto"/>
        <w:ind w:right="-39"/>
        <w:jc w:val="both"/>
        <w:rPr>
          <w:rFonts w:ascii="Cambria" w:hAnsi="Cambria"/>
          <w:b/>
          <w:bCs/>
          <w:u w:val="single"/>
        </w:rPr>
      </w:pPr>
      <w:r w:rsidRPr="00C319FF">
        <w:rPr>
          <w:rFonts w:ascii="Cambria" w:hAnsi="Cambria"/>
          <w:b/>
          <w:bCs/>
          <w:u w:val="single"/>
        </w:rPr>
        <w:t xml:space="preserve">Article 7 : </w:t>
      </w:r>
      <w:r w:rsidRPr="00C319FF">
        <w:rPr>
          <w:rFonts w:ascii="Cambria" w:hAnsi="Cambria"/>
          <w:b/>
          <w:bCs/>
        </w:rPr>
        <w:t>Communication</w:t>
      </w:r>
    </w:p>
    <w:p w:rsidR="00C60457" w:rsidRPr="00C319FF" w:rsidRDefault="00C60457" w:rsidP="008C186C">
      <w:pPr>
        <w:widowControl w:val="0"/>
        <w:autoSpaceDE w:val="0"/>
        <w:autoSpaceDN w:val="0"/>
        <w:adjustRightInd w:val="0"/>
        <w:spacing w:after="0" w:line="240" w:lineRule="auto"/>
        <w:ind w:right="-144" w:firstLine="708"/>
        <w:rPr>
          <w:rFonts w:ascii="Cambria" w:hAnsi="Cambria"/>
        </w:rPr>
      </w:pPr>
      <w:r w:rsidRPr="00C319FF">
        <w:rPr>
          <w:rFonts w:ascii="Cambria" w:hAnsi="Cambria"/>
        </w:rPr>
        <w:t>Toutes les notifications et communications écrites dans le cadre de la présente lettre commande devront être faites aux adresses suivantes :</w:t>
      </w:r>
    </w:p>
    <w:p w:rsidR="00C60457" w:rsidRPr="00C319FF" w:rsidRDefault="00C60457" w:rsidP="008C186C">
      <w:pPr>
        <w:widowControl w:val="0"/>
        <w:autoSpaceDE w:val="0"/>
        <w:autoSpaceDN w:val="0"/>
        <w:adjustRightInd w:val="0"/>
        <w:spacing w:after="0" w:line="240" w:lineRule="auto"/>
        <w:ind w:right="-144" w:firstLine="708"/>
        <w:rPr>
          <w:rFonts w:ascii="Cambria" w:hAnsi="Cambria"/>
        </w:rPr>
      </w:pPr>
      <w:r w:rsidRPr="00C319FF">
        <w:rPr>
          <w:rFonts w:ascii="Cambria" w:hAnsi="Cambria"/>
        </w:rPr>
        <w:t>Dans le cas où le prestataire est le destinataire : (Insérer  l’Adresse du prestataire)</w:t>
      </w:r>
    </w:p>
    <w:p w:rsidR="00C60457" w:rsidRPr="00C319FF" w:rsidRDefault="00C60457" w:rsidP="008C186C">
      <w:pPr>
        <w:widowControl w:val="0"/>
        <w:numPr>
          <w:ilvl w:val="0"/>
          <w:numId w:val="13"/>
        </w:numPr>
        <w:autoSpaceDE w:val="0"/>
        <w:autoSpaceDN w:val="0"/>
        <w:adjustRightInd w:val="0"/>
        <w:spacing w:after="0" w:line="240" w:lineRule="auto"/>
        <w:ind w:left="0" w:right="-144" w:firstLine="360"/>
        <w:jc w:val="both"/>
        <w:rPr>
          <w:rFonts w:ascii="Cambria" w:hAnsi="Cambria"/>
        </w:rPr>
      </w:pPr>
      <w:r w:rsidRPr="00C319FF">
        <w:rPr>
          <w:rFonts w:ascii="Cambria" w:hAnsi="Cambria"/>
        </w:rPr>
        <w:t xml:space="preserve">Passé  le  délai de </w:t>
      </w:r>
      <w:r w:rsidRPr="00C319FF">
        <w:rPr>
          <w:rFonts w:ascii="Cambria" w:hAnsi="Cambria"/>
          <w:b/>
        </w:rPr>
        <w:t>15 jours</w:t>
      </w:r>
      <w:r w:rsidRPr="00C319FF">
        <w:rPr>
          <w:rFonts w:ascii="Cambria" w:hAnsi="Cambria"/>
        </w:rPr>
        <w:t xml:space="preserve"> fixé à l’article 6.1 du CCAG pour faire connaître au Chef de service son                       domicile,  et  dès  notification du marché,  les correspondances  seront  valablement  adressées  à la </w:t>
      </w:r>
      <w:r w:rsidRPr="00C319FF">
        <w:rPr>
          <w:rFonts w:ascii="Cambria" w:hAnsi="Cambria"/>
          <w:b/>
        </w:rPr>
        <w:t xml:space="preserve">Mairie                                              d’Arrondissement de </w:t>
      </w:r>
      <w:r w:rsidR="003F23CC">
        <w:rPr>
          <w:rFonts w:ascii="Cambria" w:hAnsi="Cambria"/>
          <w:b/>
          <w:highlight w:val="yellow"/>
        </w:rPr>
        <w:t>Maroua 1</w:t>
      </w:r>
      <w:r w:rsidR="003F23CC" w:rsidRPr="00E43C07">
        <w:rPr>
          <w:rFonts w:ascii="Cambria" w:hAnsi="Cambria"/>
          <w:b/>
          <w:highlight w:val="yellow"/>
          <w:vertAlign w:val="superscript"/>
        </w:rPr>
        <w:t>è</w:t>
      </w:r>
      <w:r w:rsidR="003F23CC">
        <w:rPr>
          <w:rFonts w:ascii="Cambria" w:hAnsi="Cambria"/>
          <w:b/>
          <w:vertAlign w:val="superscript"/>
        </w:rPr>
        <w:t>r</w:t>
      </w:r>
      <w:r w:rsidRPr="00C319FF">
        <w:rPr>
          <w:rFonts w:ascii="Cambria" w:hAnsi="Cambria"/>
        </w:rPr>
        <w:t>, du  lieu  d’exécution des travaux.</w:t>
      </w:r>
    </w:p>
    <w:p w:rsidR="00C60457" w:rsidRPr="00C319FF" w:rsidRDefault="00C60457" w:rsidP="008C186C">
      <w:pPr>
        <w:pStyle w:val="Paragraphedeliste"/>
        <w:widowControl w:val="0"/>
        <w:numPr>
          <w:ilvl w:val="0"/>
          <w:numId w:val="13"/>
        </w:numPr>
        <w:overflowPunct w:val="0"/>
        <w:autoSpaceDE w:val="0"/>
        <w:autoSpaceDN w:val="0"/>
        <w:adjustRightInd w:val="0"/>
        <w:spacing w:after="0" w:line="240" w:lineRule="auto"/>
        <w:ind w:right="-144"/>
        <w:textAlignment w:val="baseline"/>
        <w:rPr>
          <w:rFonts w:ascii="Cambria" w:hAnsi="Cambria"/>
        </w:rPr>
      </w:pPr>
      <w:r w:rsidRPr="00C319FF">
        <w:rPr>
          <w:rFonts w:ascii="Cambria" w:hAnsi="Cambria"/>
        </w:rPr>
        <w:t>Dans le cas où l’Autorité Contractante en est le destinataire :</w:t>
      </w:r>
    </w:p>
    <w:p w:rsidR="00C60457" w:rsidRPr="00C319FF" w:rsidRDefault="00C60457" w:rsidP="008C186C">
      <w:pPr>
        <w:widowControl w:val="0"/>
        <w:autoSpaceDE w:val="0"/>
        <w:autoSpaceDN w:val="0"/>
        <w:adjustRightInd w:val="0"/>
        <w:spacing w:after="0" w:line="240" w:lineRule="auto"/>
        <w:ind w:right="-144" w:firstLine="360"/>
        <w:jc w:val="both"/>
        <w:rPr>
          <w:rFonts w:ascii="Cambria" w:hAnsi="Cambria"/>
        </w:rPr>
      </w:pPr>
      <w:r w:rsidRPr="00C319FF">
        <w:rPr>
          <w:rFonts w:ascii="Cambria" w:hAnsi="Cambria"/>
        </w:rPr>
        <w:t xml:space="preserve">      Monsieur le MAIRE DE LA COMM</w:t>
      </w:r>
      <w:r w:rsidR="003F23CC">
        <w:rPr>
          <w:rFonts w:ascii="Cambria" w:hAnsi="Cambria"/>
        </w:rPr>
        <w:t xml:space="preserve">UNE D’ARRONDISSEMENT DE MAROUA </w:t>
      </w:r>
      <w:r w:rsidRPr="00C319FF">
        <w:rPr>
          <w:rFonts w:ascii="Cambria" w:hAnsi="Cambria"/>
        </w:rPr>
        <w:t>I (</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 xml:space="preserve">ontractante): avec copie adressée dans les mêmes délais, au </w:t>
      </w:r>
      <w:r w:rsidRPr="00C319FF">
        <w:rPr>
          <w:rFonts w:ascii="Cambria" w:hAnsi="Cambria"/>
          <w:b/>
        </w:rPr>
        <w:t>Maître d’Ouvrage</w:t>
      </w:r>
      <w:r w:rsidRPr="00C319FF">
        <w:rPr>
          <w:rFonts w:ascii="Cambria" w:hAnsi="Cambria"/>
        </w:rPr>
        <w:t>, au Chef de service et à l’Ingénieur le cas échéant.</w:t>
      </w:r>
    </w:p>
    <w:p w:rsidR="00C60457" w:rsidRPr="00C319FF" w:rsidRDefault="00C60457" w:rsidP="008C186C">
      <w:pPr>
        <w:widowControl w:val="0"/>
        <w:autoSpaceDE w:val="0"/>
        <w:autoSpaceDN w:val="0"/>
        <w:adjustRightInd w:val="0"/>
        <w:spacing w:after="0" w:line="240" w:lineRule="auto"/>
        <w:ind w:right="-144" w:firstLine="360"/>
        <w:jc w:val="both"/>
        <w:rPr>
          <w:rFonts w:ascii="Cambria" w:hAnsi="Cambria"/>
        </w:rPr>
      </w:pPr>
    </w:p>
    <w:p w:rsidR="00C60457" w:rsidRPr="00C319FF" w:rsidRDefault="00C60457" w:rsidP="008C186C">
      <w:pPr>
        <w:widowControl w:val="0"/>
        <w:autoSpaceDE w:val="0"/>
        <w:autoSpaceDN w:val="0"/>
        <w:adjustRightInd w:val="0"/>
        <w:spacing w:after="0" w:line="240" w:lineRule="auto"/>
        <w:ind w:right="-144" w:firstLine="708"/>
        <w:jc w:val="both"/>
        <w:rPr>
          <w:rFonts w:ascii="Cambria" w:hAnsi="Cambria"/>
        </w:rPr>
      </w:pPr>
      <w:r w:rsidRPr="00C319FF">
        <w:rPr>
          <w:rFonts w:ascii="Cambria" w:hAnsi="Cambria"/>
        </w:rPr>
        <w:t>S’agissant des correspondances adressées aux autres intervenants par le Cocontractant, une copie sera transmise dans les mêmes délais à l’Autorité  Contractante.</w:t>
      </w:r>
    </w:p>
    <w:p w:rsidR="00C60457" w:rsidRPr="00C319FF" w:rsidRDefault="00C60457" w:rsidP="00C60457">
      <w:pPr>
        <w:widowControl w:val="0"/>
        <w:autoSpaceDE w:val="0"/>
        <w:autoSpaceDN w:val="0"/>
        <w:adjustRightInd w:val="0"/>
        <w:spacing w:after="0" w:line="240" w:lineRule="auto"/>
        <w:ind w:right="-144" w:firstLine="708"/>
        <w:jc w:val="both"/>
        <w:rPr>
          <w:rFonts w:ascii="Cambria" w:hAnsi="Cambria"/>
          <w:sz w:val="8"/>
        </w:rPr>
      </w:pPr>
    </w:p>
    <w:p w:rsidR="00C60457" w:rsidRPr="00C319FF" w:rsidRDefault="00C60457" w:rsidP="00C60457">
      <w:pPr>
        <w:pStyle w:val="Listepuces"/>
        <w:numPr>
          <w:ilvl w:val="0"/>
          <w:numId w:val="0"/>
        </w:numPr>
        <w:rPr>
          <w:rFonts w:ascii="Cambria" w:hAnsi="Cambria"/>
          <w:b/>
          <w:bCs/>
          <w:u w:val="single"/>
        </w:rPr>
      </w:pPr>
      <w:r w:rsidRPr="00C319FF">
        <w:rPr>
          <w:rFonts w:ascii="Cambria" w:hAnsi="Cambria"/>
          <w:b/>
          <w:bCs/>
          <w:u w:val="single"/>
        </w:rPr>
        <w:t>Article 8</w:t>
      </w:r>
      <w:r w:rsidRPr="00C319FF">
        <w:rPr>
          <w:rFonts w:ascii="Cambria" w:hAnsi="Cambria"/>
          <w:b/>
          <w:bCs/>
        </w:rPr>
        <w:t xml:space="preserve"> : Ordres de service</w:t>
      </w:r>
    </w:p>
    <w:p w:rsidR="00C60457" w:rsidRPr="00C319FF" w:rsidRDefault="00C60457" w:rsidP="00C60457">
      <w:pPr>
        <w:pStyle w:val="Listepuces"/>
        <w:numPr>
          <w:ilvl w:val="0"/>
          <w:numId w:val="0"/>
        </w:numPr>
        <w:rPr>
          <w:rFonts w:ascii="Cambria" w:hAnsi="Cambria"/>
          <w:b/>
          <w:bCs/>
          <w:sz w:val="8"/>
          <w:u w:val="single"/>
        </w:rPr>
      </w:pPr>
    </w:p>
    <w:p w:rsidR="00C60457" w:rsidRPr="00C319FF" w:rsidRDefault="00C60457" w:rsidP="00C60457">
      <w:pPr>
        <w:widowControl w:val="0"/>
        <w:autoSpaceDE w:val="0"/>
        <w:autoSpaceDN w:val="0"/>
        <w:adjustRightInd w:val="0"/>
        <w:spacing w:after="0" w:line="240" w:lineRule="auto"/>
        <w:ind w:right="-144" w:firstLine="708"/>
        <w:rPr>
          <w:rFonts w:ascii="Cambria" w:hAnsi="Cambria"/>
        </w:rPr>
      </w:pPr>
      <w:r w:rsidRPr="00C319FF">
        <w:rPr>
          <w:rFonts w:ascii="Cambria" w:hAnsi="Cambria"/>
        </w:rPr>
        <w:t>Les différents ordres de services seront établis et notifiés ainsi qu’il suit :</w:t>
      </w:r>
    </w:p>
    <w:p w:rsidR="00C60457" w:rsidRPr="00C319FF" w:rsidRDefault="00C60457" w:rsidP="00C60457">
      <w:pPr>
        <w:widowControl w:val="0"/>
        <w:tabs>
          <w:tab w:val="left" w:pos="1380"/>
          <w:tab w:val="left" w:pos="1900"/>
          <w:tab w:val="left" w:pos="3920"/>
          <w:tab w:val="left" w:pos="4420"/>
        </w:tabs>
        <w:autoSpaceDE w:val="0"/>
        <w:autoSpaceDN w:val="0"/>
        <w:adjustRightInd w:val="0"/>
        <w:spacing w:after="0" w:line="240" w:lineRule="auto"/>
        <w:ind w:right="90"/>
        <w:rPr>
          <w:rFonts w:ascii="Cambria" w:hAnsi="Cambria"/>
        </w:rPr>
      </w:pPr>
      <w:r w:rsidRPr="00C319FF">
        <w:rPr>
          <w:rFonts w:ascii="Cambria" w:hAnsi="Cambria"/>
        </w:rPr>
        <w:t xml:space="preserve">               Les ordres  de services  sont obligatoirement  écrits. Ils sont datés, numérotés  et enregistrés.</w:t>
      </w:r>
    </w:p>
    <w:p w:rsidR="00C60457" w:rsidRPr="00C319FF" w:rsidRDefault="00C60457" w:rsidP="00C60457">
      <w:pPr>
        <w:widowControl w:val="0"/>
        <w:tabs>
          <w:tab w:val="left" w:pos="1380"/>
          <w:tab w:val="left" w:pos="1900"/>
          <w:tab w:val="left" w:pos="3920"/>
          <w:tab w:val="left" w:pos="4420"/>
        </w:tabs>
        <w:autoSpaceDE w:val="0"/>
        <w:autoSpaceDN w:val="0"/>
        <w:adjustRightInd w:val="0"/>
        <w:spacing w:after="0" w:line="240" w:lineRule="auto"/>
        <w:ind w:right="90"/>
        <w:rPr>
          <w:rFonts w:ascii="Cambria" w:hAnsi="Cambria"/>
        </w:rPr>
      </w:pPr>
      <w:r w:rsidRPr="00C319FF">
        <w:rPr>
          <w:rFonts w:ascii="Cambria" w:hAnsi="Cambria"/>
        </w:rPr>
        <w:t xml:space="preserve">               Le  cocontractant  se  conformera  aux  ordres  de  services  établis.</w:t>
      </w:r>
    </w:p>
    <w:p w:rsidR="00C60457" w:rsidRPr="00C319FF" w:rsidRDefault="00C60457" w:rsidP="00C60457">
      <w:pPr>
        <w:widowControl w:val="0"/>
        <w:tabs>
          <w:tab w:val="left" w:pos="1380"/>
          <w:tab w:val="left" w:pos="1900"/>
          <w:tab w:val="left" w:pos="3920"/>
          <w:tab w:val="left" w:pos="4420"/>
        </w:tabs>
        <w:autoSpaceDE w:val="0"/>
        <w:autoSpaceDN w:val="0"/>
        <w:adjustRightInd w:val="0"/>
        <w:spacing w:after="0"/>
        <w:ind w:right="90"/>
        <w:rPr>
          <w:rFonts w:ascii="Cambria" w:hAnsi="Cambria"/>
          <w:sz w:val="10"/>
        </w:rPr>
      </w:pPr>
    </w:p>
    <w:p w:rsidR="00C60457" w:rsidRPr="00C319FF" w:rsidRDefault="00C60457" w:rsidP="00C60457">
      <w:pPr>
        <w:widowControl w:val="0"/>
        <w:tabs>
          <w:tab w:val="num" w:pos="2410"/>
        </w:tabs>
        <w:autoSpaceDE w:val="0"/>
        <w:autoSpaceDN w:val="0"/>
        <w:adjustRightInd w:val="0"/>
        <w:spacing w:line="250" w:lineRule="auto"/>
        <w:ind w:left="454" w:right="-34" w:hanging="454"/>
        <w:jc w:val="both"/>
        <w:rPr>
          <w:rFonts w:ascii="Cambria" w:hAnsi="Cambria" w:cs="Arial"/>
        </w:rPr>
      </w:pPr>
      <w:r w:rsidRPr="00C319FF">
        <w:rPr>
          <w:rFonts w:ascii="Arial" w:hAnsi="Arial" w:cs="Arial"/>
          <w:iCs/>
        </w:rPr>
        <w:t>8.1</w:t>
      </w:r>
      <w:r w:rsidRPr="00C319FF">
        <w:rPr>
          <w:rFonts w:ascii="Cambria" w:hAnsi="Cambria" w:cs="Arial"/>
          <w:b/>
        </w:rPr>
        <w:t>L’ordre de service de commencer les travaux</w:t>
      </w:r>
      <w:r w:rsidRPr="00C319FF">
        <w:rPr>
          <w:rFonts w:ascii="Cambria" w:hAnsi="Cambria" w:cs="Arial"/>
        </w:rPr>
        <w:t xml:space="preserve"> est signé par l’Autorité Contractante et notifié au Cocontractant par le Maître d’Ouvrage avec copie à l’Autorité Contractante, au Chef de service du marché, à l’Ingénieur du marché et à l’Organisme Payeur et au </w:t>
      </w:r>
      <w:r w:rsidR="002425AB">
        <w:rPr>
          <w:rFonts w:ascii="Cambria" w:hAnsi="Cambria" w:cs="Arial"/>
        </w:rPr>
        <w:t>DD/MINMAP</w:t>
      </w:r>
      <w:r w:rsidR="004A6BDC">
        <w:rPr>
          <w:rFonts w:ascii="Cambria" w:hAnsi="Cambria" w:cs="Arial"/>
        </w:rPr>
        <w:t>-Diamaré</w:t>
      </w:r>
      <w:r w:rsidRPr="00C319FF">
        <w:rPr>
          <w:rFonts w:ascii="Cambria" w:hAnsi="Cambria" w:cs="Arial"/>
        </w:rPr>
        <w:t xml:space="preserve">. </w:t>
      </w:r>
    </w:p>
    <w:p w:rsidR="00C60457" w:rsidRPr="00C319FF" w:rsidRDefault="00C60457" w:rsidP="00C60457">
      <w:pPr>
        <w:widowControl w:val="0"/>
        <w:tabs>
          <w:tab w:val="num" w:pos="2410"/>
        </w:tabs>
        <w:autoSpaceDE w:val="0"/>
        <w:autoSpaceDN w:val="0"/>
        <w:adjustRightInd w:val="0"/>
        <w:spacing w:line="250" w:lineRule="auto"/>
        <w:ind w:left="454" w:right="-34" w:hanging="454"/>
        <w:jc w:val="both"/>
        <w:rPr>
          <w:rFonts w:ascii="Cambria" w:hAnsi="Cambria" w:cs="Arial"/>
        </w:rPr>
      </w:pPr>
      <w:r w:rsidRPr="00C319FF">
        <w:rPr>
          <w:rFonts w:ascii="Cambria" w:hAnsi="Cambria" w:cs="Arial"/>
        </w:rPr>
        <w:t>8.2</w:t>
      </w:r>
      <w:r w:rsidRPr="00C319FF">
        <w:rPr>
          <w:rFonts w:ascii="Cambria" w:hAnsi="Cambria" w:cs="Arial"/>
        </w:rPr>
        <w:tab/>
      </w:r>
      <w:r w:rsidRPr="00C319FF">
        <w:rPr>
          <w:rFonts w:ascii="Cambria" w:hAnsi="Cambria" w:cs="Arial"/>
          <w:b/>
        </w:rPr>
        <w:t>Sur proposition du Maître d’Ouvrage</w:t>
      </w:r>
      <w:r w:rsidRPr="00C319FF">
        <w:rPr>
          <w:rFonts w:ascii="Cambria" w:hAnsi="Cambria" w:cs="Arial"/>
        </w:rPr>
        <w:t>, les ordres de service ayant une incidence sur l’objectif, le montant ou le délai d’exécution du marché seront signés par l’Autorité Contractante et notifiés par le Maître d’Ouvrage au Cocontractant  avec copie à l’Autorité Contractante, au Chef de service du marché, à l’Ingénieur du marché au Maître d’œuvre le cas échéant et à l’Organisme Payeur. Le visa préalable de l’Organisme Payeur sera éventuellement requis avant la signature de ceux ayant une incidence sur le montant.</w:t>
      </w:r>
    </w:p>
    <w:p w:rsidR="00C60457" w:rsidRPr="00C319FF" w:rsidRDefault="00C60457" w:rsidP="00C60457">
      <w:pPr>
        <w:widowControl w:val="0"/>
        <w:tabs>
          <w:tab w:val="num" w:pos="2410"/>
        </w:tabs>
        <w:autoSpaceDE w:val="0"/>
        <w:autoSpaceDN w:val="0"/>
        <w:adjustRightInd w:val="0"/>
        <w:spacing w:line="249" w:lineRule="auto"/>
        <w:ind w:left="454" w:right="-34" w:hanging="454"/>
        <w:jc w:val="both"/>
        <w:rPr>
          <w:rFonts w:ascii="Cambria" w:hAnsi="Cambria" w:cs="Arial"/>
        </w:rPr>
      </w:pPr>
      <w:r w:rsidRPr="00C319FF">
        <w:rPr>
          <w:rFonts w:ascii="Cambria" w:hAnsi="Cambria" w:cs="Arial"/>
        </w:rPr>
        <w:t xml:space="preserve">8.3  </w:t>
      </w:r>
      <w:r w:rsidRPr="00C319FF">
        <w:rPr>
          <w:rFonts w:ascii="Cambria" w:hAnsi="Cambria" w:cs="Arial"/>
          <w:b/>
        </w:rPr>
        <w:t>Les ordres de service à caractère technique</w:t>
      </w:r>
      <w:r w:rsidRPr="00C319FF">
        <w:rPr>
          <w:rFonts w:ascii="Cambria" w:hAnsi="Cambria" w:cs="Arial"/>
        </w:rPr>
        <w:t xml:space="preserve"> liés au déroulement normal du chantier seront directement signés par le </w:t>
      </w:r>
      <w:r w:rsidRPr="00C319FF">
        <w:rPr>
          <w:rFonts w:ascii="Cambria" w:hAnsi="Cambria" w:cs="Arial"/>
          <w:b/>
        </w:rPr>
        <w:t>Chef de service</w:t>
      </w:r>
      <w:r w:rsidRPr="00C319FF">
        <w:rPr>
          <w:rFonts w:ascii="Cambria" w:hAnsi="Cambria" w:cs="Arial"/>
        </w:rPr>
        <w:t xml:space="preserve"> du Marché et notifiés au Cocontractant par l’ingénieur ou le Maître d’œuvre(le cas échéant) avec copie à l’Autorité Contractante et au Chef de Service.</w:t>
      </w:r>
    </w:p>
    <w:p w:rsidR="00C60457" w:rsidRPr="00C319FF" w:rsidRDefault="00C60457" w:rsidP="00C60457">
      <w:pPr>
        <w:widowControl w:val="0"/>
        <w:tabs>
          <w:tab w:val="num" w:pos="2410"/>
        </w:tabs>
        <w:autoSpaceDE w:val="0"/>
        <w:autoSpaceDN w:val="0"/>
        <w:adjustRightInd w:val="0"/>
        <w:spacing w:line="249" w:lineRule="auto"/>
        <w:ind w:left="454" w:right="-34" w:hanging="454"/>
        <w:jc w:val="both"/>
        <w:rPr>
          <w:rFonts w:ascii="Cambria" w:hAnsi="Cambria" w:cs="Arial"/>
        </w:rPr>
      </w:pPr>
      <w:r w:rsidRPr="00C319FF">
        <w:rPr>
          <w:rFonts w:ascii="Cambria" w:hAnsi="Cambria" w:cs="Arial"/>
        </w:rPr>
        <w:t>8.4</w:t>
      </w:r>
      <w:r w:rsidRPr="00C319FF">
        <w:rPr>
          <w:rFonts w:ascii="Cambria" w:hAnsi="Cambria" w:cs="Arial"/>
        </w:rPr>
        <w:tab/>
      </w:r>
      <w:r w:rsidRPr="00C319FF">
        <w:rPr>
          <w:rFonts w:ascii="Cambria" w:hAnsi="Cambria" w:cs="Arial"/>
          <w:b/>
        </w:rPr>
        <w:t>Les ordres de service valant mise en demeure</w:t>
      </w:r>
      <w:r w:rsidRPr="00C319FF">
        <w:rPr>
          <w:rFonts w:ascii="Cambria" w:hAnsi="Cambria" w:cs="Arial"/>
        </w:rPr>
        <w:t xml:space="preserve"> seront signés par le </w:t>
      </w:r>
      <w:r w:rsidRPr="00C319FF">
        <w:rPr>
          <w:rFonts w:ascii="Cambria" w:hAnsi="Cambria" w:cs="Arial"/>
          <w:b/>
        </w:rPr>
        <w:t xml:space="preserve">Maître d’Ouvrage </w:t>
      </w:r>
      <w:r w:rsidRPr="00C319FF">
        <w:rPr>
          <w:rFonts w:ascii="Cambria" w:hAnsi="Cambria" w:cs="Arial"/>
        </w:rPr>
        <w:t xml:space="preserve">et notifiés au Cocontractant par le </w:t>
      </w:r>
      <w:r w:rsidRPr="00C319FF">
        <w:rPr>
          <w:rFonts w:ascii="Cambria" w:hAnsi="Cambria" w:cs="Arial"/>
          <w:b/>
        </w:rPr>
        <w:t>Chef de service</w:t>
      </w:r>
      <w:r w:rsidRPr="00C319FF">
        <w:rPr>
          <w:rFonts w:ascii="Cambria" w:hAnsi="Cambria" w:cs="Arial"/>
        </w:rPr>
        <w:t>, avec copie à l’Autorité Cocontractante à l’Ingénieur</w:t>
      </w:r>
      <w:r w:rsidRPr="00C319FF">
        <w:rPr>
          <w:rFonts w:ascii="Cambria" w:hAnsi="Cambria" w:cs="Arial"/>
          <w:b/>
        </w:rPr>
        <w:t xml:space="preserve"> et au Maître d’œuvre</w:t>
      </w:r>
      <w:r w:rsidRPr="00C319FF">
        <w:rPr>
          <w:rFonts w:ascii="Cambria" w:hAnsi="Cambria" w:cs="Arial"/>
        </w:rPr>
        <w:t>.</w:t>
      </w:r>
    </w:p>
    <w:p w:rsidR="00C60457" w:rsidRPr="00C319FF" w:rsidRDefault="00C60457" w:rsidP="00C60457">
      <w:pPr>
        <w:widowControl w:val="0"/>
        <w:tabs>
          <w:tab w:val="num" w:pos="2410"/>
        </w:tabs>
        <w:autoSpaceDE w:val="0"/>
        <w:autoSpaceDN w:val="0"/>
        <w:adjustRightInd w:val="0"/>
        <w:spacing w:line="249" w:lineRule="auto"/>
        <w:ind w:left="454" w:right="-34" w:hanging="454"/>
        <w:jc w:val="both"/>
        <w:rPr>
          <w:rFonts w:ascii="Cambria" w:hAnsi="Cambria" w:cs="Arial"/>
        </w:rPr>
      </w:pPr>
      <w:r w:rsidRPr="00C319FF">
        <w:rPr>
          <w:rFonts w:ascii="Cambria" w:hAnsi="Cambria" w:cs="Arial"/>
        </w:rPr>
        <w:t>8.5</w:t>
      </w:r>
      <w:r w:rsidRPr="00C319FF">
        <w:rPr>
          <w:rFonts w:ascii="Cambria" w:hAnsi="Cambria" w:cs="Arial"/>
        </w:rPr>
        <w:tab/>
      </w:r>
      <w:r w:rsidRPr="00C319FF">
        <w:rPr>
          <w:rFonts w:ascii="Cambria" w:hAnsi="Cambria" w:cs="Arial"/>
          <w:b/>
        </w:rPr>
        <w:t>Les ordres de service de suspension et de reprise des travaux</w:t>
      </w:r>
      <w:r w:rsidRPr="00C319FF">
        <w:rPr>
          <w:rFonts w:ascii="Cambria" w:hAnsi="Cambria" w:cs="Arial"/>
        </w:rPr>
        <w:t xml:space="preserve">, pour cause d’intempéries ou autre cas de force majeure, seront signés par </w:t>
      </w:r>
      <w:r w:rsidRPr="00C319FF">
        <w:rPr>
          <w:rFonts w:ascii="Cambria" w:hAnsi="Cambria" w:cs="Arial"/>
          <w:b/>
        </w:rPr>
        <w:t>l’Autorité Contractante</w:t>
      </w:r>
      <w:r w:rsidRPr="00C319FF">
        <w:rPr>
          <w:rFonts w:ascii="Cambria" w:hAnsi="Cambria" w:cs="Arial"/>
        </w:rPr>
        <w:t xml:space="preserve"> et notifiés par les services de ce dernier au Cocontractant avec copie au </w:t>
      </w:r>
      <w:r w:rsidRPr="00C319FF">
        <w:rPr>
          <w:rFonts w:ascii="Cambria" w:hAnsi="Cambria" w:cs="Arial"/>
          <w:b/>
        </w:rPr>
        <w:t>Maître d’Ouvrage</w:t>
      </w:r>
      <w:r w:rsidRPr="00C319FF">
        <w:rPr>
          <w:rFonts w:ascii="Cambria" w:hAnsi="Cambria" w:cs="Arial"/>
        </w:rPr>
        <w:t xml:space="preserve">, au Chef de service et à l’Ingénieur, au </w:t>
      </w:r>
      <w:r w:rsidRPr="00C319FF">
        <w:rPr>
          <w:rFonts w:ascii="Cambria" w:hAnsi="Cambria" w:cs="Arial"/>
          <w:b/>
        </w:rPr>
        <w:t>Maître d’œuvre</w:t>
      </w:r>
      <w:r w:rsidR="00C23638" w:rsidRPr="00C23638">
        <w:rPr>
          <w:rFonts w:ascii="Cambria" w:hAnsi="Cambria" w:cs="Arial"/>
        </w:rPr>
        <w:t xml:space="preserve"> </w:t>
      </w:r>
      <w:r w:rsidR="00C23638" w:rsidRPr="00C319FF">
        <w:rPr>
          <w:rFonts w:ascii="Cambria" w:hAnsi="Cambria" w:cs="Arial"/>
        </w:rPr>
        <w:t xml:space="preserve">et au </w:t>
      </w:r>
      <w:r w:rsidR="00C23638">
        <w:rPr>
          <w:rFonts w:ascii="Cambria" w:hAnsi="Cambria" w:cs="Arial"/>
        </w:rPr>
        <w:t>DD/MINMAP-Diamaré</w:t>
      </w:r>
      <w:r w:rsidRPr="00C319FF">
        <w:rPr>
          <w:rFonts w:ascii="Cambria" w:hAnsi="Cambria" w:cs="Arial"/>
        </w:rPr>
        <w:t xml:space="preserve">. </w:t>
      </w:r>
    </w:p>
    <w:p w:rsidR="00C60457" w:rsidRPr="00C319FF" w:rsidRDefault="00C60457" w:rsidP="00C60457">
      <w:pPr>
        <w:widowControl w:val="0"/>
        <w:tabs>
          <w:tab w:val="num" w:pos="2410"/>
        </w:tabs>
        <w:autoSpaceDE w:val="0"/>
        <w:autoSpaceDN w:val="0"/>
        <w:adjustRightInd w:val="0"/>
        <w:spacing w:line="249" w:lineRule="auto"/>
        <w:ind w:left="454" w:right="-34" w:hanging="454"/>
        <w:jc w:val="both"/>
        <w:rPr>
          <w:rFonts w:ascii="Cambria" w:hAnsi="Cambria" w:cs="Arial"/>
        </w:rPr>
      </w:pPr>
      <w:r w:rsidRPr="00C319FF">
        <w:rPr>
          <w:rFonts w:ascii="Cambria" w:hAnsi="Cambria" w:cs="Arial"/>
        </w:rPr>
        <w:t>8.6</w:t>
      </w:r>
      <w:r w:rsidRPr="00C319FF">
        <w:rPr>
          <w:rFonts w:ascii="Cambria" w:hAnsi="Cambria" w:cs="Arial"/>
        </w:rPr>
        <w:tab/>
      </w:r>
      <w:r w:rsidRPr="00C319FF">
        <w:rPr>
          <w:rFonts w:ascii="Cambria" w:hAnsi="Cambria" w:cs="Arial"/>
          <w:b/>
        </w:rPr>
        <w:t>Les ordres de service prescrivant les travaux</w:t>
      </w:r>
      <w:r w:rsidRPr="00C319FF">
        <w:rPr>
          <w:rFonts w:ascii="Cambria" w:hAnsi="Cambria" w:cs="Arial"/>
        </w:rPr>
        <w:t xml:space="preserve"> nécessaires pour remédier aux désordres ne relevant pas d’une utilisation normale qui apparaîtraient dans les ouvrages pendant la période de garantie, </w:t>
      </w:r>
      <w:r w:rsidRPr="00C319FF">
        <w:rPr>
          <w:rFonts w:ascii="Cambria" w:hAnsi="Cambria" w:cs="Arial"/>
        </w:rPr>
        <w:lastRenderedPageBreak/>
        <w:t xml:space="preserve">seront signés par le </w:t>
      </w:r>
      <w:r w:rsidRPr="00C319FF">
        <w:rPr>
          <w:rFonts w:ascii="Cambria" w:hAnsi="Cambria" w:cs="Arial"/>
          <w:b/>
        </w:rPr>
        <w:t>Chef de Service</w:t>
      </w:r>
      <w:r w:rsidRPr="00C319FF">
        <w:rPr>
          <w:rFonts w:ascii="Cambria" w:hAnsi="Cambria" w:cs="Arial"/>
        </w:rPr>
        <w:t xml:space="preserve">, sur proposition de </w:t>
      </w:r>
      <w:r w:rsidRPr="00C319FF">
        <w:rPr>
          <w:rFonts w:ascii="Cambria" w:hAnsi="Cambria" w:cs="Arial"/>
          <w:b/>
        </w:rPr>
        <w:t>l’Ingénieur</w:t>
      </w:r>
      <w:r w:rsidRPr="00C319FF">
        <w:rPr>
          <w:rFonts w:ascii="Cambria" w:hAnsi="Cambria" w:cs="Arial"/>
        </w:rPr>
        <w:t xml:space="preserve"> et notifiés au Cocontractant par </w:t>
      </w:r>
      <w:r w:rsidRPr="00C319FF">
        <w:rPr>
          <w:rFonts w:ascii="Cambria" w:hAnsi="Cambria" w:cs="Arial"/>
          <w:b/>
        </w:rPr>
        <w:t xml:space="preserve">l’Ingénieur. </w:t>
      </w:r>
    </w:p>
    <w:p w:rsidR="00C60457" w:rsidRPr="00C319FF" w:rsidRDefault="00C60457" w:rsidP="00C60457">
      <w:pPr>
        <w:widowControl w:val="0"/>
        <w:autoSpaceDE w:val="0"/>
        <w:autoSpaceDN w:val="0"/>
        <w:adjustRightInd w:val="0"/>
        <w:spacing w:line="249" w:lineRule="auto"/>
        <w:ind w:left="454" w:right="-34" w:hanging="454"/>
        <w:jc w:val="both"/>
        <w:rPr>
          <w:rFonts w:ascii="Cambria" w:hAnsi="Cambria" w:cs="Arial"/>
        </w:rPr>
      </w:pPr>
      <w:r w:rsidRPr="00C319FF">
        <w:rPr>
          <w:rFonts w:ascii="Cambria" w:hAnsi="Cambria" w:cs="Arial"/>
        </w:rPr>
        <w:t xml:space="preserve">8.7  Le Cocontractant dispose d’un délai de </w:t>
      </w:r>
      <w:r w:rsidRPr="00C319FF">
        <w:rPr>
          <w:rFonts w:ascii="Cambria" w:hAnsi="Cambria" w:cs="Arial"/>
          <w:b/>
        </w:rPr>
        <w:t>quinze (15)</w:t>
      </w:r>
      <w:r w:rsidRPr="00C319FF">
        <w:rPr>
          <w:rFonts w:ascii="Cambria" w:hAnsi="Cambria" w:cs="Arial"/>
        </w:rPr>
        <w:t xml:space="preserve"> jours pour émettre des réserves sur tout ordre de service reçu. Le fait d’émettre des réserves ne dispense pas le Cocontractant d’exécuter les ordres de service reçus.</w:t>
      </w:r>
    </w:p>
    <w:p w:rsidR="00C60457" w:rsidRPr="00C319FF" w:rsidRDefault="00C60457" w:rsidP="00C60457">
      <w:pPr>
        <w:widowControl w:val="0"/>
        <w:tabs>
          <w:tab w:val="num" w:pos="2410"/>
        </w:tabs>
        <w:autoSpaceDE w:val="0"/>
        <w:autoSpaceDN w:val="0"/>
        <w:adjustRightInd w:val="0"/>
        <w:spacing w:line="249" w:lineRule="auto"/>
        <w:ind w:left="454" w:right="-34" w:hanging="454"/>
        <w:jc w:val="both"/>
        <w:rPr>
          <w:rFonts w:ascii="Cambria" w:hAnsi="Cambria" w:cs="Arial"/>
        </w:rPr>
      </w:pPr>
      <w:r w:rsidRPr="00C319FF">
        <w:rPr>
          <w:rFonts w:ascii="Cambria" w:hAnsi="Cambria" w:cs="Arial"/>
          <w:iCs/>
        </w:rPr>
        <w:t>8.8</w:t>
      </w:r>
      <w:r w:rsidRPr="00C319FF">
        <w:rPr>
          <w:rFonts w:ascii="Cambria" w:hAnsi="Cambria" w:cs="Arial"/>
        </w:rPr>
        <w:t xml:space="preserve">S’agissant des ordres de service signés par l’Autorité Contractante et notifiés par le </w:t>
      </w:r>
      <w:r w:rsidRPr="00C319FF">
        <w:rPr>
          <w:rFonts w:ascii="Cambria" w:hAnsi="Cambria" w:cs="Arial"/>
          <w:b/>
        </w:rPr>
        <w:t>Maitre d’Ouvrage</w:t>
      </w:r>
      <w:r w:rsidRPr="00C319FF">
        <w:rPr>
          <w:rFonts w:ascii="Cambria" w:hAnsi="Cambria" w:cs="Arial"/>
        </w:rPr>
        <w:t xml:space="preserve">, la notification doit être faite dans un </w:t>
      </w:r>
      <w:r w:rsidRPr="00C319FF">
        <w:rPr>
          <w:rFonts w:ascii="Cambria" w:hAnsi="Cambria" w:cs="Arial"/>
          <w:b/>
        </w:rPr>
        <w:t>délai maximum de trente (30) jours</w:t>
      </w:r>
      <w:r w:rsidRPr="00C319FF">
        <w:rPr>
          <w:rFonts w:ascii="Cambria" w:hAnsi="Cambria" w:cs="Arial"/>
        </w:rPr>
        <w:t xml:space="preserve"> à compter de la date de transmission par </w:t>
      </w:r>
      <w:r w:rsidRPr="00C319FF">
        <w:rPr>
          <w:rFonts w:ascii="Cambria" w:hAnsi="Cambria" w:cs="Arial"/>
          <w:b/>
        </w:rPr>
        <w:t>l’Autorité Contractante</w:t>
      </w:r>
      <w:r w:rsidRPr="00C319FF">
        <w:rPr>
          <w:rFonts w:ascii="Cambria" w:hAnsi="Cambria" w:cs="Arial"/>
        </w:rPr>
        <w:t xml:space="preserve"> au </w:t>
      </w:r>
      <w:r w:rsidRPr="00C319FF">
        <w:rPr>
          <w:rFonts w:ascii="Cambria" w:hAnsi="Cambria" w:cs="Arial"/>
          <w:b/>
        </w:rPr>
        <w:t>Maitre d’Ouvrage</w:t>
      </w:r>
      <w:r w:rsidRPr="00C319FF">
        <w:rPr>
          <w:rFonts w:ascii="Cambria" w:hAnsi="Cambria" w:cs="Arial"/>
        </w:rPr>
        <w:t xml:space="preserve">. </w:t>
      </w:r>
      <w:r w:rsidRPr="00C319FF">
        <w:rPr>
          <w:rFonts w:ascii="Cambria" w:hAnsi="Cambria" w:cs="Arial"/>
          <w:b/>
        </w:rPr>
        <w:t>Passé ce délai, l’Autorité Contractante constate la carence du Maitre d’Ouvrage, se substitue à lui et procède à ladite notification.</w:t>
      </w:r>
    </w:p>
    <w:p w:rsidR="00C60457" w:rsidRPr="00C319FF" w:rsidRDefault="00C60457" w:rsidP="008C186C">
      <w:pPr>
        <w:widowControl w:val="0"/>
        <w:autoSpaceDE w:val="0"/>
        <w:autoSpaceDN w:val="0"/>
        <w:adjustRightInd w:val="0"/>
        <w:spacing w:after="0"/>
        <w:ind w:left="114" w:right="-20"/>
        <w:rPr>
          <w:rFonts w:ascii="Cambria" w:hAnsi="Cambria"/>
          <w:b/>
          <w:bCs/>
        </w:rPr>
      </w:pPr>
      <w:r w:rsidRPr="00C319FF">
        <w:rPr>
          <w:rFonts w:ascii="Cambria" w:hAnsi="Cambria"/>
          <w:b/>
          <w:bCs/>
          <w:u w:val="single"/>
        </w:rPr>
        <w:t>Article9</w:t>
      </w:r>
      <w:r w:rsidRPr="00C319FF">
        <w:rPr>
          <w:rFonts w:ascii="Cambria" w:hAnsi="Cambria"/>
          <w:b/>
          <w:bCs/>
        </w:rPr>
        <w:t>: Marché à tranches conditionnelles (CCAGArticle9)</w:t>
      </w:r>
    </w:p>
    <w:p w:rsidR="00C60457" w:rsidRPr="00C319FF" w:rsidRDefault="00C319FF" w:rsidP="008C186C">
      <w:pPr>
        <w:widowControl w:val="0"/>
        <w:autoSpaceDE w:val="0"/>
        <w:autoSpaceDN w:val="0"/>
        <w:adjustRightInd w:val="0"/>
        <w:spacing w:after="0"/>
        <w:ind w:left="114" w:right="-20"/>
        <w:jc w:val="center"/>
        <w:rPr>
          <w:rFonts w:ascii="Cambria" w:hAnsi="Cambria"/>
        </w:rPr>
      </w:pPr>
      <w:r w:rsidRPr="00C319FF">
        <w:rPr>
          <w:rFonts w:ascii="Cambria" w:hAnsi="Cambria"/>
          <w:b/>
          <w:bCs/>
        </w:rPr>
        <w:t>(Sans</w:t>
      </w:r>
      <w:r w:rsidR="00C60457" w:rsidRPr="00C319FF">
        <w:rPr>
          <w:rFonts w:ascii="Cambria" w:hAnsi="Cambria"/>
          <w:b/>
          <w:bCs/>
        </w:rPr>
        <w:t xml:space="preserve"> objet)</w:t>
      </w:r>
    </w:p>
    <w:p w:rsidR="00C60457" w:rsidRPr="00C319FF" w:rsidRDefault="00C60457" w:rsidP="008C186C">
      <w:pPr>
        <w:widowControl w:val="0"/>
        <w:autoSpaceDE w:val="0"/>
        <w:autoSpaceDN w:val="0"/>
        <w:adjustRightInd w:val="0"/>
        <w:spacing w:after="0"/>
        <w:ind w:left="114" w:right="-20"/>
        <w:rPr>
          <w:rFonts w:ascii="Cambria" w:hAnsi="Cambria"/>
        </w:rPr>
      </w:pPr>
      <w:r w:rsidRPr="00C319FF">
        <w:rPr>
          <w:rFonts w:ascii="Cambria" w:hAnsi="Cambria"/>
          <w:b/>
          <w:bCs/>
          <w:u w:val="single"/>
        </w:rPr>
        <w:t>Article10</w:t>
      </w:r>
      <w:r w:rsidRPr="00C319FF">
        <w:rPr>
          <w:rFonts w:ascii="Cambria" w:hAnsi="Cambria"/>
          <w:b/>
          <w:bCs/>
        </w:rPr>
        <w:t>: Personnel</w:t>
      </w:r>
      <w:r w:rsidR="00FA2942">
        <w:rPr>
          <w:rFonts w:ascii="Cambria" w:hAnsi="Cambria"/>
          <w:b/>
          <w:bCs/>
        </w:rPr>
        <w:t xml:space="preserve"> </w:t>
      </w:r>
      <w:r w:rsidRPr="00C319FF">
        <w:rPr>
          <w:rFonts w:ascii="Cambria" w:hAnsi="Cambria"/>
          <w:b/>
          <w:bCs/>
        </w:rPr>
        <w:t>de</w:t>
      </w:r>
      <w:r w:rsidR="00FA2942">
        <w:rPr>
          <w:rFonts w:ascii="Cambria" w:hAnsi="Cambria"/>
          <w:b/>
          <w:bCs/>
        </w:rPr>
        <w:t xml:space="preserve"> </w:t>
      </w:r>
      <w:r w:rsidRPr="00C319FF">
        <w:rPr>
          <w:rFonts w:ascii="Cambria" w:hAnsi="Cambria"/>
          <w:b/>
          <w:bCs/>
        </w:rPr>
        <w:t>l’entrepreneur (CCAGArticle15)</w:t>
      </w:r>
    </w:p>
    <w:p w:rsidR="00C60457" w:rsidRPr="00C319FF" w:rsidRDefault="00C60457" w:rsidP="008C186C">
      <w:pPr>
        <w:widowControl w:val="0"/>
        <w:autoSpaceDE w:val="0"/>
        <w:autoSpaceDN w:val="0"/>
        <w:adjustRightInd w:val="0"/>
        <w:spacing w:before="11" w:after="0"/>
        <w:ind w:right="-20" w:firstLine="142"/>
        <w:jc w:val="both"/>
        <w:rPr>
          <w:rFonts w:ascii="Cambria" w:hAnsi="Cambria"/>
        </w:rPr>
      </w:pPr>
      <w:r w:rsidRPr="00C319FF">
        <w:rPr>
          <w:rFonts w:ascii="Cambria" w:hAnsi="Cambria"/>
        </w:rPr>
        <w:t>10.1. Toute  modification  même  partielle  apportée aux  propositions  de  l’offre  technique  n’interviendra  qu’après  agrément  écrit  du  Chef  de service. En cas de modification, l’entrepreneur  fera remplacer par un personnel de compétence (qualifications et expérience) au moins égale.</w:t>
      </w:r>
    </w:p>
    <w:p w:rsidR="00C60457" w:rsidRPr="00C319FF" w:rsidRDefault="00C60457" w:rsidP="008C186C">
      <w:pPr>
        <w:widowControl w:val="0"/>
        <w:autoSpaceDE w:val="0"/>
        <w:autoSpaceDN w:val="0"/>
        <w:adjustRightInd w:val="0"/>
        <w:spacing w:after="0"/>
        <w:ind w:right="-20" w:firstLine="114"/>
        <w:jc w:val="both"/>
        <w:rPr>
          <w:rFonts w:ascii="Cambria" w:hAnsi="Cambria"/>
        </w:rPr>
      </w:pPr>
      <w:r w:rsidRPr="00C319FF">
        <w:rPr>
          <w:rFonts w:ascii="Cambria" w:hAnsi="Cambria"/>
        </w:rPr>
        <w:t xml:space="preserve">10.2.  En tout état de cause, les listes du personnel d’encadrement à mettre en place seront soumises  à  l’agrément  de l’Ingénieur, dans les </w:t>
      </w:r>
      <w:r w:rsidRPr="00C319FF">
        <w:rPr>
          <w:rFonts w:ascii="Cambria" w:hAnsi="Cambria"/>
          <w:b/>
        </w:rPr>
        <w:t>quinze (15)</w:t>
      </w:r>
      <w:r w:rsidRPr="00C319FF">
        <w:rPr>
          <w:rFonts w:ascii="Cambria" w:hAnsi="Cambria"/>
        </w:rPr>
        <w:t xml:space="preserve"> jours qui suivent la notification de l’ordre de service de commencer les travaux. L’Ingénieur disposera de </w:t>
      </w:r>
      <w:r w:rsidRPr="00C319FF">
        <w:rPr>
          <w:rFonts w:ascii="Cambria" w:hAnsi="Cambria"/>
          <w:b/>
        </w:rPr>
        <w:t>huit (8)</w:t>
      </w:r>
      <w:r w:rsidRPr="00C319FF">
        <w:rPr>
          <w:rFonts w:ascii="Cambria" w:hAnsi="Cambria"/>
        </w:rPr>
        <w:t xml:space="preserve"> jours pour notifier par écrit son avis avec copie au Chef de service. Passé ce délai, les listes seront considérées comme approuvées.</w:t>
      </w:r>
    </w:p>
    <w:p w:rsidR="00C60457" w:rsidRPr="00C319FF" w:rsidRDefault="00C60457" w:rsidP="00C60457">
      <w:pPr>
        <w:widowControl w:val="0"/>
        <w:autoSpaceDE w:val="0"/>
        <w:autoSpaceDN w:val="0"/>
        <w:adjustRightInd w:val="0"/>
        <w:ind w:right="95"/>
        <w:jc w:val="both"/>
        <w:rPr>
          <w:rFonts w:ascii="Cambria" w:hAnsi="Cambria"/>
        </w:rPr>
      </w:pPr>
      <w:r w:rsidRPr="00C319FF">
        <w:rPr>
          <w:rFonts w:ascii="Cambria" w:hAnsi="Cambria"/>
        </w:rPr>
        <w:t xml:space="preserve">10.3.  Toute  modification  unilatérale  apportée  aux propositions  en  personnel  d’encadrement  de l’offre technique, avant et pendant les travaux constitue un  motif de résiliation du marché tel que visé à </w:t>
      </w:r>
      <w:r w:rsidRPr="00C319FF">
        <w:rPr>
          <w:rFonts w:ascii="Cambria" w:hAnsi="Cambria"/>
          <w:b/>
        </w:rPr>
        <w:t>l’article 45</w:t>
      </w:r>
      <w:r w:rsidRPr="00C319FF">
        <w:rPr>
          <w:rFonts w:ascii="Cambria" w:hAnsi="Cambria"/>
        </w:rPr>
        <w:t xml:space="preserve"> ci-dessous ou d’application de pénalités.</w:t>
      </w:r>
    </w:p>
    <w:p w:rsidR="00C60457" w:rsidRPr="00C319FF" w:rsidRDefault="00C60457" w:rsidP="008C186C">
      <w:pPr>
        <w:pStyle w:val="Corpsdetexte"/>
        <w:spacing w:after="0"/>
        <w:jc w:val="center"/>
        <w:rPr>
          <w:rFonts w:ascii="Cambria" w:eastAsia="Arial Unicode MS" w:hAnsi="Cambria"/>
          <w:b/>
          <w:bCs/>
          <w:i/>
          <w:sz w:val="28"/>
          <w:szCs w:val="28"/>
          <w:u w:val="single"/>
          <w:lang w:val="fr-FR"/>
        </w:rPr>
      </w:pPr>
      <w:r w:rsidRPr="00C319FF">
        <w:rPr>
          <w:rFonts w:ascii="Cambria" w:hAnsi="Cambria"/>
          <w:b/>
          <w:bCs/>
          <w:i/>
          <w:sz w:val="28"/>
          <w:szCs w:val="28"/>
          <w:u w:val="single"/>
          <w:lang w:val="fr-FR"/>
        </w:rPr>
        <w:t>ChapitreII</w:t>
      </w:r>
      <w:r w:rsidRPr="00C319FF">
        <w:rPr>
          <w:rFonts w:ascii="Cambria" w:hAnsi="Cambria"/>
          <w:b/>
          <w:bCs/>
          <w:i/>
          <w:spacing w:val="9"/>
          <w:sz w:val="28"/>
          <w:szCs w:val="28"/>
          <w:u w:val="single"/>
          <w:lang w:val="fr-FR"/>
        </w:rPr>
        <w:t xml:space="preserve"> : </w:t>
      </w:r>
      <w:r w:rsidRPr="00C319FF">
        <w:rPr>
          <w:rFonts w:ascii="Cambria" w:hAnsi="Cambria"/>
          <w:b/>
          <w:bCs/>
          <w:i/>
          <w:sz w:val="28"/>
          <w:szCs w:val="28"/>
          <w:u w:val="single"/>
          <w:lang w:val="fr-FR"/>
        </w:rPr>
        <w:t>Clausesfinancières</w:t>
      </w:r>
    </w:p>
    <w:p w:rsidR="00C60457" w:rsidRPr="00C319FF" w:rsidRDefault="00C60457" w:rsidP="008C186C">
      <w:pPr>
        <w:widowControl w:val="0"/>
        <w:autoSpaceDE w:val="0"/>
        <w:autoSpaceDN w:val="0"/>
        <w:adjustRightInd w:val="0"/>
        <w:spacing w:before="11" w:after="0"/>
        <w:ind w:right="-20"/>
        <w:rPr>
          <w:rFonts w:ascii="Cambria" w:hAnsi="Cambria"/>
        </w:rPr>
      </w:pPr>
      <w:r w:rsidRPr="00C319FF">
        <w:rPr>
          <w:rFonts w:ascii="Cambria" w:hAnsi="Cambria"/>
          <w:b/>
          <w:bCs/>
          <w:u w:val="single"/>
        </w:rPr>
        <w:t>Article11</w:t>
      </w:r>
      <w:r w:rsidRPr="00C319FF">
        <w:rPr>
          <w:rFonts w:ascii="Cambria" w:hAnsi="Cambria"/>
          <w:b/>
          <w:bCs/>
        </w:rPr>
        <w:t>: Garanties etcautions (CCAGarticles29et41)</w:t>
      </w:r>
    </w:p>
    <w:p w:rsidR="00C60457" w:rsidRPr="00C319FF" w:rsidRDefault="00C60457" w:rsidP="00C60457">
      <w:pPr>
        <w:widowControl w:val="0"/>
        <w:autoSpaceDE w:val="0"/>
        <w:autoSpaceDN w:val="0"/>
        <w:adjustRightInd w:val="0"/>
        <w:spacing w:after="0" w:line="240" w:lineRule="auto"/>
        <w:ind w:left="114" w:right="-20"/>
        <w:rPr>
          <w:rFonts w:ascii="Cambria" w:hAnsi="Cambria"/>
        </w:rPr>
      </w:pPr>
      <w:r w:rsidRPr="00C319FF">
        <w:rPr>
          <w:rFonts w:ascii="Cambria" w:hAnsi="Cambria"/>
          <w:i/>
          <w:iCs/>
        </w:rPr>
        <w:t>11.1.Cautionnementdéfinitif</w:t>
      </w:r>
    </w:p>
    <w:p w:rsidR="00C60457" w:rsidRPr="00C319FF" w:rsidRDefault="00C60457" w:rsidP="00C60457">
      <w:pPr>
        <w:widowControl w:val="0"/>
        <w:tabs>
          <w:tab w:val="left" w:pos="4340"/>
        </w:tabs>
        <w:autoSpaceDE w:val="0"/>
        <w:autoSpaceDN w:val="0"/>
        <w:adjustRightInd w:val="0"/>
        <w:spacing w:before="11" w:after="0" w:line="240" w:lineRule="auto"/>
        <w:ind w:left="114" w:right="-148"/>
        <w:rPr>
          <w:rFonts w:ascii="Cambria" w:hAnsi="Cambria"/>
        </w:rPr>
      </w:pPr>
      <w:r w:rsidRPr="00C319FF">
        <w:rPr>
          <w:rFonts w:ascii="Cambria" w:hAnsi="Cambria"/>
        </w:rPr>
        <w:t>Lecautionnementdéfinitif estfixéà trois pour cent (</w:t>
      </w:r>
      <w:r w:rsidRPr="00C319FF">
        <w:rPr>
          <w:rFonts w:ascii="Cambria" w:hAnsi="Cambria"/>
          <w:b/>
        </w:rPr>
        <w:t>3%</w:t>
      </w:r>
      <w:r w:rsidRPr="00C319FF">
        <w:rPr>
          <w:rFonts w:ascii="Cambria" w:hAnsi="Cambria"/>
        </w:rPr>
        <w:t>)dumontantTTCdumarché.</w:t>
      </w:r>
    </w:p>
    <w:p w:rsidR="00C60457" w:rsidRPr="00C319FF" w:rsidRDefault="00C60457" w:rsidP="00C60457">
      <w:pPr>
        <w:widowControl w:val="0"/>
        <w:autoSpaceDE w:val="0"/>
        <w:autoSpaceDN w:val="0"/>
        <w:adjustRightInd w:val="0"/>
        <w:spacing w:after="0" w:line="240" w:lineRule="auto"/>
        <w:ind w:left="114" w:right="-20"/>
        <w:jc w:val="both"/>
        <w:rPr>
          <w:rFonts w:ascii="Cambria" w:hAnsi="Cambria"/>
        </w:rPr>
      </w:pPr>
      <w:r w:rsidRPr="00C319FF">
        <w:rPr>
          <w:rFonts w:ascii="Cambria" w:hAnsi="Cambria"/>
          <w:spacing w:val="1"/>
        </w:rPr>
        <w:t>L</w:t>
      </w:r>
      <w:r w:rsidRPr="00C319FF">
        <w:rPr>
          <w:rFonts w:ascii="Cambria" w:hAnsi="Cambria"/>
        </w:rPr>
        <w:t>e</w:t>
      </w:r>
      <w:r w:rsidRPr="00C319FF">
        <w:rPr>
          <w:rFonts w:ascii="Cambria" w:hAnsi="Cambria"/>
          <w:spacing w:val="1"/>
        </w:rPr>
        <w:t>cautionnemen</w:t>
      </w:r>
      <w:r w:rsidRPr="00C319FF">
        <w:rPr>
          <w:rFonts w:ascii="Cambria" w:hAnsi="Cambria"/>
        </w:rPr>
        <w:t>t</w:t>
      </w:r>
      <w:r w:rsidRPr="00C319FF">
        <w:rPr>
          <w:rFonts w:ascii="Cambria" w:hAnsi="Cambria"/>
          <w:spacing w:val="1"/>
        </w:rPr>
        <w:t>ser</w:t>
      </w:r>
      <w:r w:rsidRPr="00C319FF">
        <w:rPr>
          <w:rFonts w:ascii="Cambria" w:hAnsi="Cambria"/>
        </w:rPr>
        <w:t>a</w:t>
      </w:r>
      <w:r w:rsidRPr="00C319FF">
        <w:rPr>
          <w:rFonts w:ascii="Cambria" w:hAnsi="Cambria"/>
          <w:spacing w:val="1"/>
        </w:rPr>
        <w:t>restitué</w:t>
      </w:r>
      <w:r w:rsidRPr="00C319FF">
        <w:rPr>
          <w:rFonts w:ascii="Cambria" w:hAnsi="Cambria"/>
        </w:rPr>
        <w:t>,</w:t>
      </w:r>
      <w:r w:rsidRPr="00C319FF">
        <w:rPr>
          <w:rFonts w:ascii="Cambria" w:hAnsi="Cambria"/>
          <w:spacing w:val="1"/>
        </w:rPr>
        <w:t>o</w:t>
      </w:r>
      <w:r w:rsidRPr="00C319FF">
        <w:rPr>
          <w:rFonts w:ascii="Cambria" w:hAnsi="Cambria"/>
        </w:rPr>
        <w:t>u</w:t>
      </w:r>
      <w:r w:rsidRPr="00C319FF">
        <w:rPr>
          <w:rFonts w:ascii="Cambria" w:hAnsi="Cambria"/>
          <w:spacing w:val="1"/>
        </w:rPr>
        <w:t>l</w:t>
      </w:r>
      <w:r w:rsidRPr="00C319FF">
        <w:rPr>
          <w:rFonts w:ascii="Cambria" w:hAnsi="Cambria"/>
        </w:rPr>
        <w:t xml:space="preserve">a </w:t>
      </w:r>
      <w:r w:rsidRPr="00C319FF">
        <w:rPr>
          <w:rFonts w:ascii="Cambria" w:hAnsi="Cambria"/>
          <w:spacing w:val="1"/>
        </w:rPr>
        <w:t xml:space="preserve">garantie </w:t>
      </w:r>
      <w:r w:rsidRPr="00C319FF">
        <w:rPr>
          <w:rFonts w:ascii="Cambria" w:hAnsi="Cambria"/>
        </w:rPr>
        <w:t>libérée,dansundélaid’unmoissuivantladatede réception provisoire des travaux, à la suite d’une mainlevéedélivréeparle</w:t>
      </w:r>
      <w:r w:rsidRPr="00C319FF">
        <w:rPr>
          <w:rFonts w:ascii="Cambria" w:hAnsi="Cambria"/>
          <w:b/>
        </w:rPr>
        <w:t>Maîtred’Ouvrage</w:t>
      </w:r>
      <w:r w:rsidRPr="00C319FF">
        <w:rPr>
          <w:rFonts w:ascii="Cambria" w:hAnsi="Cambria"/>
        </w:rPr>
        <w:t>après demandedel’entrepreneur.</w:t>
      </w:r>
    </w:p>
    <w:p w:rsidR="00C60457" w:rsidRPr="00C319FF" w:rsidRDefault="00C60457" w:rsidP="00C60457">
      <w:pPr>
        <w:widowControl w:val="0"/>
        <w:autoSpaceDE w:val="0"/>
        <w:autoSpaceDN w:val="0"/>
        <w:adjustRightInd w:val="0"/>
        <w:spacing w:after="0" w:line="240" w:lineRule="auto"/>
        <w:ind w:right="-20"/>
        <w:jc w:val="both"/>
        <w:rPr>
          <w:rFonts w:ascii="Cambria" w:hAnsi="Cambria"/>
        </w:rPr>
      </w:pPr>
    </w:p>
    <w:p w:rsidR="00C60457" w:rsidRPr="00C319FF" w:rsidRDefault="00C60457" w:rsidP="008C186C">
      <w:pPr>
        <w:widowControl w:val="0"/>
        <w:autoSpaceDE w:val="0"/>
        <w:autoSpaceDN w:val="0"/>
        <w:adjustRightInd w:val="0"/>
        <w:spacing w:after="0"/>
        <w:ind w:left="114" w:right="-20"/>
        <w:rPr>
          <w:rFonts w:ascii="Cambria" w:hAnsi="Cambria"/>
        </w:rPr>
      </w:pPr>
      <w:r w:rsidRPr="00C319FF">
        <w:rPr>
          <w:rFonts w:ascii="Cambria" w:hAnsi="Cambria"/>
          <w:i/>
          <w:iCs/>
        </w:rPr>
        <w:t>11.2.Cautionnementdegarantie</w:t>
      </w:r>
    </w:p>
    <w:p w:rsidR="00C60457" w:rsidRPr="00C319FF" w:rsidRDefault="00C60457" w:rsidP="008C186C">
      <w:pPr>
        <w:widowControl w:val="0"/>
        <w:tabs>
          <w:tab w:val="left" w:pos="5180"/>
        </w:tabs>
        <w:autoSpaceDE w:val="0"/>
        <w:autoSpaceDN w:val="0"/>
        <w:adjustRightInd w:val="0"/>
        <w:spacing w:after="0"/>
        <w:ind w:left="114" w:right="-147"/>
        <w:rPr>
          <w:rFonts w:ascii="Cambria" w:hAnsi="Cambria"/>
        </w:rPr>
      </w:pPr>
      <w:r w:rsidRPr="00C319FF">
        <w:rPr>
          <w:rFonts w:ascii="Cambria" w:hAnsi="Cambria"/>
        </w:rPr>
        <w:t xml:space="preserve">Laretenuedegarantieestfixéeà </w:t>
      </w:r>
      <w:r w:rsidRPr="00C319FF">
        <w:rPr>
          <w:rFonts w:ascii="Cambria" w:hAnsi="Cambria"/>
          <w:b/>
        </w:rPr>
        <w:t>dix pour cent</w:t>
      </w:r>
      <w:r w:rsidRPr="00C319FF">
        <w:rPr>
          <w:rFonts w:ascii="Cambria" w:hAnsi="Cambria"/>
        </w:rPr>
        <w:t xml:space="preserve"> (</w:t>
      </w:r>
      <w:r w:rsidRPr="00C319FF">
        <w:rPr>
          <w:rFonts w:ascii="Cambria" w:hAnsi="Cambria"/>
          <w:b/>
        </w:rPr>
        <w:t>10%</w:t>
      </w:r>
      <w:r w:rsidRPr="00C319FF">
        <w:rPr>
          <w:rFonts w:ascii="Cambria" w:hAnsi="Cambria"/>
        </w:rPr>
        <w:t xml:space="preserve">) dumontantTTCdumarché. La restitution de la retenuede garantie ou du cautionnement sera effectuée dans un délai d’un mois après la réception définitive sur mainlevée délivrée par le </w:t>
      </w:r>
      <w:r w:rsidRPr="00C319FF">
        <w:rPr>
          <w:rFonts w:ascii="Cambria" w:hAnsi="Cambria"/>
          <w:b/>
        </w:rPr>
        <w:t>Maître d’Ouvrage</w:t>
      </w:r>
      <w:r w:rsidRPr="00C319FF">
        <w:rPr>
          <w:rFonts w:ascii="Cambria" w:hAnsi="Cambria"/>
        </w:rPr>
        <w:t xml:space="preserve"> après demande del’entrepreneur.</w:t>
      </w:r>
    </w:p>
    <w:p w:rsidR="00C60457" w:rsidRPr="00C319FF" w:rsidRDefault="00C60457" w:rsidP="00C60457">
      <w:pPr>
        <w:widowControl w:val="0"/>
        <w:autoSpaceDE w:val="0"/>
        <w:autoSpaceDN w:val="0"/>
        <w:adjustRightInd w:val="0"/>
        <w:ind w:left="114" w:right="-20"/>
        <w:rPr>
          <w:rFonts w:ascii="Cambria" w:hAnsi="Cambria"/>
        </w:rPr>
      </w:pPr>
      <w:r w:rsidRPr="00C319FF">
        <w:rPr>
          <w:rFonts w:ascii="Cambria" w:hAnsi="Cambria"/>
          <w:i/>
          <w:iCs/>
        </w:rPr>
        <w:t>11.3.Cautionnementd’avancededémarrage</w:t>
      </w:r>
    </w:p>
    <w:p w:rsidR="00C60457" w:rsidRPr="00C319FF" w:rsidRDefault="00C60457" w:rsidP="008C186C">
      <w:pPr>
        <w:widowControl w:val="0"/>
        <w:autoSpaceDE w:val="0"/>
        <w:autoSpaceDN w:val="0"/>
        <w:adjustRightInd w:val="0"/>
        <w:spacing w:after="0"/>
        <w:ind w:left="114" w:right="-19"/>
        <w:jc w:val="both"/>
        <w:rPr>
          <w:rFonts w:ascii="Cambria" w:hAnsi="Cambria"/>
        </w:rPr>
      </w:pPr>
      <w:r w:rsidRPr="00C319FF">
        <w:rPr>
          <w:rFonts w:ascii="Cambria" w:hAnsi="Cambria"/>
        </w:rPr>
        <w:t>Une avance de démarrage d’un montant équivalent à vingt pour cent (</w:t>
      </w:r>
      <w:r w:rsidRPr="00C319FF">
        <w:rPr>
          <w:rFonts w:ascii="Cambria" w:hAnsi="Cambria"/>
          <w:b/>
        </w:rPr>
        <w:t>20%)</w:t>
      </w:r>
      <w:r w:rsidRPr="00C319FF">
        <w:rPr>
          <w:rFonts w:ascii="Cambria" w:hAnsi="Cambria"/>
        </w:rPr>
        <w:t xml:space="preserve"> du montant du marché pourra être accordée au Cocontractant sur sa demande. Cette avance sera garantie par une caution solidaire à cent pour cent (</w:t>
      </w:r>
      <w:r w:rsidRPr="00C319FF">
        <w:rPr>
          <w:rFonts w:ascii="Cambria" w:hAnsi="Cambria"/>
          <w:b/>
        </w:rPr>
        <w:t>100%</w:t>
      </w:r>
      <w:r w:rsidRPr="00C319FF">
        <w:rPr>
          <w:rFonts w:ascii="Cambria" w:hAnsi="Cambria"/>
        </w:rPr>
        <w:t>) délivrée par un établissement bancaire de premier ordre  agrée par le Ministre chargé  des finances sur la base des critères de la COBAC.</w:t>
      </w:r>
    </w:p>
    <w:p w:rsidR="00C60457" w:rsidRPr="00C319FF" w:rsidRDefault="00C60457" w:rsidP="00C60457">
      <w:pPr>
        <w:widowControl w:val="0"/>
        <w:autoSpaceDE w:val="0"/>
        <w:autoSpaceDN w:val="0"/>
        <w:adjustRightInd w:val="0"/>
        <w:ind w:left="114" w:right="-19"/>
        <w:jc w:val="both"/>
        <w:rPr>
          <w:rFonts w:ascii="Cambria" w:hAnsi="Cambria"/>
        </w:rPr>
      </w:pPr>
      <w:r w:rsidRPr="00C319FF">
        <w:rPr>
          <w:rFonts w:ascii="Cambria" w:hAnsi="Cambria"/>
        </w:rPr>
        <w:t xml:space="preserve">L’avance de démarrage sera remboursée par décompte, d’une proportion maximale de </w:t>
      </w:r>
      <w:r w:rsidRPr="00C319FF">
        <w:rPr>
          <w:rFonts w:ascii="Cambria" w:hAnsi="Cambria"/>
          <w:b/>
        </w:rPr>
        <w:t>25%</w:t>
      </w:r>
      <w:r w:rsidRPr="00C319FF">
        <w:rPr>
          <w:rFonts w:ascii="Cambria" w:hAnsi="Cambria"/>
        </w:rPr>
        <w:t xml:space="preserve"> du paiement, et devra être remboursée en totalité avant que les paiements de l’Entreprise ne dépassent </w:t>
      </w:r>
      <w:r w:rsidRPr="00C319FF">
        <w:rPr>
          <w:rFonts w:ascii="Cambria" w:hAnsi="Cambria"/>
          <w:b/>
        </w:rPr>
        <w:t>80%</w:t>
      </w:r>
      <w:r w:rsidRPr="00C319FF">
        <w:rPr>
          <w:rFonts w:ascii="Cambria" w:hAnsi="Cambria"/>
        </w:rPr>
        <w:t xml:space="preserve"> du montant du marché.</w:t>
      </w:r>
    </w:p>
    <w:p w:rsidR="00C60457" w:rsidRPr="00C319FF" w:rsidRDefault="00C60457" w:rsidP="008C186C">
      <w:pPr>
        <w:widowControl w:val="0"/>
        <w:autoSpaceDE w:val="0"/>
        <w:autoSpaceDN w:val="0"/>
        <w:adjustRightInd w:val="0"/>
        <w:spacing w:after="0" w:line="240" w:lineRule="auto"/>
        <w:ind w:left="114" w:right="-20"/>
        <w:rPr>
          <w:rFonts w:ascii="Cambria" w:hAnsi="Cambria"/>
        </w:rPr>
      </w:pPr>
      <w:r w:rsidRPr="00C319FF">
        <w:rPr>
          <w:rFonts w:ascii="Cambria" w:hAnsi="Cambria"/>
          <w:b/>
          <w:bCs/>
          <w:u w:val="single"/>
        </w:rPr>
        <w:t>Article12</w:t>
      </w:r>
      <w:r w:rsidRPr="00C319FF">
        <w:rPr>
          <w:rFonts w:ascii="Cambria" w:hAnsi="Cambria"/>
          <w:b/>
          <w:bCs/>
        </w:rPr>
        <w:t>:Montantdumarché(CCAGArticles18et19)</w:t>
      </w:r>
    </w:p>
    <w:p w:rsidR="00C60457" w:rsidRPr="00C319FF" w:rsidRDefault="00C60457" w:rsidP="008C186C">
      <w:pPr>
        <w:widowControl w:val="0"/>
        <w:autoSpaceDE w:val="0"/>
        <w:autoSpaceDN w:val="0"/>
        <w:adjustRightInd w:val="0"/>
        <w:spacing w:after="0" w:line="240" w:lineRule="auto"/>
        <w:ind w:left="114" w:right="-19"/>
        <w:jc w:val="both"/>
        <w:rPr>
          <w:rFonts w:ascii="Cambria" w:hAnsi="Cambria"/>
        </w:rPr>
      </w:pPr>
      <w:r w:rsidRPr="00C319FF">
        <w:rPr>
          <w:rFonts w:ascii="Cambria" w:hAnsi="Cambria"/>
        </w:rPr>
        <w:t xml:space="preserve">Le montant du présent marché, tel qu’il ressort du devis estimatif ci-joint, est de ______(en chiffres)  </w:t>
      </w:r>
      <w:r w:rsidRPr="00C319FF">
        <w:rPr>
          <w:rFonts w:ascii="Cambria" w:hAnsi="Cambria"/>
        </w:rPr>
        <w:tab/>
        <w:t>(en lettres) francs CFA Toutes Taxes Comprises (TTC) ; soit :</w:t>
      </w:r>
    </w:p>
    <w:p w:rsidR="00C60457" w:rsidRPr="00C319FF" w:rsidRDefault="00C60457" w:rsidP="008C186C">
      <w:pPr>
        <w:widowControl w:val="0"/>
        <w:autoSpaceDE w:val="0"/>
        <w:autoSpaceDN w:val="0"/>
        <w:adjustRightInd w:val="0"/>
        <w:spacing w:after="0" w:line="240" w:lineRule="auto"/>
        <w:ind w:left="114" w:right="-19"/>
        <w:jc w:val="both"/>
        <w:rPr>
          <w:rFonts w:ascii="Cambria" w:hAnsi="Cambria"/>
        </w:rPr>
      </w:pPr>
      <w:r w:rsidRPr="00C319FF">
        <w:rPr>
          <w:rFonts w:ascii="Cambria" w:hAnsi="Cambria"/>
        </w:rPr>
        <w:t>-   Montant HTVA : ________ (____) francs CFA</w:t>
      </w:r>
    </w:p>
    <w:p w:rsidR="00C60457" w:rsidRPr="00C319FF" w:rsidRDefault="00C60457" w:rsidP="008C186C">
      <w:pPr>
        <w:widowControl w:val="0"/>
        <w:autoSpaceDE w:val="0"/>
        <w:autoSpaceDN w:val="0"/>
        <w:adjustRightInd w:val="0"/>
        <w:spacing w:after="0" w:line="240" w:lineRule="auto"/>
        <w:ind w:left="114" w:right="-19"/>
        <w:jc w:val="both"/>
        <w:rPr>
          <w:rFonts w:ascii="Cambria" w:hAnsi="Cambria"/>
        </w:rPr>
      </w:pPr>
      <w:r w:rsidRPr="00C319FF">
        <w:rPr>
          <w:rFonts w:ascii="Cambria" w:hAnsi="Cambria"/>
        </w:rPr>
        <w:t>-   Montant de la TVA :________(___) francs CFA</w:t>
      </w:r>
    </w:p>
    <w:p w:rsidR="00C60457" w:rsidRPr="00C319FF" w:rsidRDefault="00C60457" w:rsidP="008C186C">
      <w:pPr>
        <w:widowControl w:val="0"/>
        <w:autoSpaceDE w:val="0"/>
        <w:autoSpaceDN w:val="0"/>
        <w:adjustRightInd w:val="0"/>
        <w:spacing w:after="0" w:line="240" w:lineRule="auto"/>
        <w:ind w:left="114" w:right="-19"/>
        <w:jc w:val="both"/>
        <w:rPr>
          <w:rFonts w:ascii="Cambria" w:hAnsi="Cambria"/>
        </w:rPr>
      </w:pPr>
      <w:r w:rsidRPr="00C319FF">
        <w:rPr>
          <w:rFonts w:ascii="Cambria" w:hAnsi="Cambria"/>
        </w:rPr>
        <w:lastRenderedPageBreak/>
        <w:t xml:space="preserve">Le montant du marché calculé dans les conditions prévues à </w:t>
      </w:r>
      <w:r w:rsidRPr="00C319FF">
        <w:rPr>
          <w:rFonts w:ascii="Cambria" w:hAnsi="Cambria"/>
          <w:b/>
        </w:rPr>
        <w:t>l’article 19</w:t>
      </w:r>
      <w:r w:rsidRPr="00C319FF">
        <w:rPr>
          <w:rFonts w:ascii="Cambria" w:hAnsi="Cambria"/>
        </w:rPr>
        <w:t xml:space="preserve"> du CCAG, résulte de l’application au montant hors TVA, du taux de la taxe sur la valeur  ajoutée  (TVA)  et  du  rabais  éventuellement consenti par l’entrepreneur.</w:t>
      </w:r>
    </w:p>
    <w:p w:rsidR="008C186C" w:rsidRDefault="008C186C" w:rsidP="008C186C">
      <w:pPr>
        <w:widowControl w:val="0"/>
        <w:autoSpaceDE w:val="0"/>
        <w:autoSpaceDN w:val="0"/>
        <w:adjustRightInd w:val="0"/>
        <w:spacing w:after="0"/>
        <w:ind w:left="114" w:right="-20"/>
        <w:rPr>
          <w:rFonts w:ascii="Cambria" w:hAnsi="Cambria"/>
          <w:b/>
          <w:bCs/>
          <w:u w:val="single"/>
        </w:rPr>
      </w:pPr>
    </w:p>
    <w:p w:rsidR="00C60457" w:rsidRPr="00C319FF" w:rsidRDefault="00C60457" w:rsidP="008C186C">
      <w:pPr>
        <w:widowControl w:val="0"/>
        <w:autoSpaceDE w:val="0"/>
        <w:autoSpaceDN w:val="0"/>
        <w:adjustRightInd w:val="0"/>
        <w:spacing w:after="0"/>
        <w:ind w:left="114" w:right="-20"/>
        <w:rPr>
          <w:rFonts w:ascii="Cambria" w:hAnsi="Cambria"/>
        </w:rPr>
      </w:pPr>
      <w:r w:rsidRPr="00C319FF">
        <w:rPr>
          <w:rFonts w:ascii="Cambria" w:hAnsi="Cambria"/>
          <w:b/>
          <w:bCs/>
          <w:u w:val="single"/>
        </w:rPr>
        <w:t>Article13</w:t>
      </w:r>
      <w:r w:rsidRPr="00C319FF">
        <w:rPr>
          <w:rFonts w:ascii="Cambria" w:hAnsi="Cambria"/>
          <w:b/>
          <w:bCs/>
        </w:rPr>
        <w:t>: Lieuetmodedepaiement</w:t>
      </w:r>
    </w:p>
    <w:p w:rsidR="00C60457" w:rsidRPr="00C319FF" w:rsidRDefault="00C60457" w:rsidP="008C186C">
      <w:pPr>
        <w:widowControl w:val="0"/>
        <w:autoSpaceDE w:val="0"/>
        <w:autoSpaceDN w:val="0"/>
        <w:adjustRightInd w:val="0"/>
        <w:spacing w:after="0"/>
        <w:ind w:left="142" w:right="-19" w:hanging="28"/>
        <w:jc w:val="both"/>
        <w:rPr>
          <w:rFonts w:ascii="Cambria" w:hAnsi="Cambria"/>
        </w:rPr>
      </w:pPr>
      <w:r w:rsidRPr="00C319FF">
        <w:rPr>
          <w:rFonts w:ascii="Cambria" w:hAnsi="Cambria"/>
        </w:rPr>
        <w:t xml:space="preserve">13.1. Encontrepartiedespaiementsàeffectuerpar le </w:t>
      </w:r>
      <w:r w:rsidRPr="00C319FF">
        <w:rPr>
          <w:rFonts w:ascii="Cambria" w:hAnsi="Cambria"/>
          <w:b/>
        </w:rPr>
        <w:t>Maître d’Ouvrage</w:t>
      </w:r>
      <w:r w:rsidRPr="00C319FF">
        <w:rPr>
          <w:rFonts w:ascii="Cambria" w:hAnsi="Cambria"/>
        </w:rPr>
        <w:t xml:space="preserve"> à l’entrepreneur, dans les conditionsindiquéesdanslemarché,l’entrepreneur s’engage par les présentes à exécuter le marché conformément aux dispositionsdumarché.</w:t>
      </w:r>
    </w:p>
    <w:p w:rsidR="00C60457" w:rsidRPr="00C319FF" w:rsidRDefault="00C60457" w:rsidP="008C186C">
      <w:pPr>
        <w:widowControl w:val="0"/>
        <w:autoSpaceDE w:val="0"/>
        <w:autoSpaceDN w:val="0"/>
        <w:adjustRightInd w:val="0"/>
        <w:spacing w:after="0"/>
        <w:ind w:left="738" w:right="-148" w:hanging="624"/>
        <w:rPr>
          <w:rFonts w:ascii="Cambria" w:hAnsi="Cambria"/>
        </w:rPr>
      </w:pPr>
      <w:r w:rsidRPr="00C319FF">
        <w:rPr>
          <w:rFonts w:ascii="Cambria" w:hAnsi="Cambria"/>
        </w:rPr>
        <w:t>13.2. Le</w:t>
      </w:r>
      <w:r w:rsidRPr="00C319FF">
        <w:rPr>
          <w:rFonts w:ascii="Cambria" w:hAnsi="Cambria"/>
          <w:b/>
        </w:rPr>
        <w:t>Maîtred’Ouvrage</w:t>
      </w:r>
      <w:r w:rsidRPr="00C319FF">
        <w:rPr>
          <w:rFonts w:ascii="Cambria" w:hAnsi="Cambria"/>
        </w:rPr>
        <w:t xml:space="preserve"> selibéreradessommes duesdelamanièresuivante:</w:t>
      </w:r>
    </w:p>
    <w:p w:rsidR="00C60457" w:rsidRPr="00C319FF" w:rsidRDefault="00C60457" w:rsidP="008C186C">
      <w:pPr>
        <w:widowControl w:val="0"/>
        <w:autoSpaceDE w:val="0"/>
        <w:autoSpaceDN w:val="0"/>
        <w:adjustRightInd w:val="0"/>
        <w:spacing w:after="0"/>
        <w:ind w:left="398" w:right="-19" w:hanging="283"/>
        <w:jc w:val="both"/>
        <w:rPr>
          <w:rFonts w:ascii="Cambria" w:hAnsi="Cambria"/>
        </w:rPr>
      </w:pPr>
      <w:r w:rsidRPr="00C319FF">
        <w:rPr>
          <w:rFonts w:ascii="Cambria" w:hAnsi="Cambria"/>
        </w:rPr>
        <w:t>a. PourlesrèglementsenfrancsCFA,soit</w:t>
      </w:r>
      <w:r w:rsidRPr="00C319FF">
        <w:rPr>
          <w:rFonts w:ascii="Cambria" w:hAnsi="Cambria"/>
          <w:i/>
          <w:iCs/>
        </w:rPr>
        <w:t xml:space="preserve">(montant en chiffres et en lettres SOIT </w:t>
      </w:r>
      <w:r w:rsidRPr="00C319FF">
        <w:rPr>
          <w:rFonts w:ascii="Cambria" w:hAnsi="Cambria"/>
          <w:b/>
          <w:i/>
          <w:iCs/>
          <w:spacing w:val="-23"/>
        </w:rPr>
        <w:t>NET  A PERCEVOIR =</w:t>
      </w:r>
      <w:r w:rsidRPr="00C319FF">
        <w:rPr>
          <w:rFonts w:ascii="Cambria" w:hAnsi="Cambria"/>
          <w:b/>
          <w:i/>
          <w:iCs/>
        </w:rPr>
        <w:t>HTVA-AIR</w:t>
      </w:r>
      <w:r w:rsidRPr="00C319FF">
        <w:rPr>
          <w:rFonts w:ascii="Cambria" w:hAnsi="Cambria"/>
          <w:i/>
          <w:iCs/>
        </w:rPr>
        <w:t>)</w:t>
      </w:r>
      <w:r w:rsidRPr="00C319FF">
        <w:rPr>
          <w:rFonts w:ascii="Cambria" w:hAnsi="Cambria"/>
        </w:rPr>
        <w:t>, par crédit au compte n°___________ouvert au nom de l’entrepreneur à labanque______________</w:t>
      </w:r>
    </w:p>
    <w:p w:rsidR="00C60457" w:rsidRPr="00C319FF" w:rsidRDefault="00C60457" w:rsidP="008C186C">
      <w:pPr>
        <w:widowControl w:val="0"/>
        <w:autoSpaceDE w:val="0"/>
        <w:autoSpaceDN w:val="0"/>
        <w:adjustRightInd w:val="0"/>
        <w:spacing w:after="0"/>
        <w:ind w:right="-20"/>
        <w:rPr>
          <w:rFonts w:ascii="Cambria" w:hAnsi="Cambria"/>
        </w:rPr>
      </w:pPr>
      <w:r w:rsidRPr="00C319FF">
        <w:rPr>
          <w:rFonts w:ascii="Cambria" w:hAnsi="Cambria"/>
          <w:b/>
          <w:bCs/>
          <w:u w:val="single"/>
        </w:rPr>
        <w:t>Article14</w:t>
      </w:r>
      <w:r w:rsidRPr="00C319FF">
        <w:rPr>
          <w:rFonts w:ascii="Cambria" w:hAnsi="Cambria"/>
          <w:b/>
          <w:bCs/>
        </w:rPr>
        <w:t>:Variationdesprix(CCAGArticle20)</w:t>
      </w:r>
    </w:p>
    <w:p w:rsidR="00C60457" w:rsidRPr="00C319FF" w:rsidRDefault="00C60457" w:rsidP="008C186C">
      <w:pPr>
        <w:widowControl w:val="0"/>
        <w:autoSpaceDE w:val="0"/>
        <w:autoSpaceDN w:val="0"/>
        <w:adjustRightInd w:val="0"/>
        <w:spacing w:after="0" w:line="240" w:lineRule="auto"/>
        <w:ind w:left="567" w:right="-34" w:hanging="567"/>
        <w:rPr>
          <w:rFonts w:ascii="Cambria" w:hAnsi="Cambria"/>
        </w:rPr>
      </w:pPr>
      <w:r w:rsidRPr="00C319FF">
        <w:rPr>
          <w:rFonts w:ascii="Cambria" w:hAnsi="Cambria"/>
        </w:rPr>
        <w:t>14.1.Lesprixsontfermeset nonrévisables.</w:t>
      </w:r>
    </w:p>
    <w:p w:rsidR="00C60457" w:rsidRPr="00C319FF" w:rsidRDefault="00C60457" w:rsidP="008C186C">
      <w:pPr>
        <w:widowControl w:val="0"/>
        <w:autoSpaceDE w:val="0"/>
        <w:autoSpaceDN w:val="0"/>
        <w:adjustRightInd w:val="0"/>
        <w:spacing w:after="0" w:line="240" w:lineRule="auto"/>
        <w:ind w:left="340" w:right="-34" w:hanging="340"/>
        <w:rPr>
          <w:rFonts w:ascii="Cambria" w:hAnsi="Cambria"/>
        </w:rPr>
      </w:pPr>
      <w:r w:rsidRPr="00C319FF">
        <w:rPr>
          <w:rFonts w:ascii="Cambria" w:hAnsi="Cambria"/>
        </w:rPr>
        <w:t>a.  Lesacomptespayésàl’entrepreneurautitredes avancesnesontpasrévisables.</w:t>
      </w:r>
    </w:p>
    <w:p w:rsidR="00C60457" w:rsidRPr="00C319FF" w:rsidRDefault="00C60457" w:rsidP="008C186C">
      <w:pPr>
        <w:widowControl w:val="0"/>
        <w:autoSpaceDE w:val="0"/>
        <w:autoSpaceDN w:val="0"/>
        <w:adjustRightInd w:val="0"/>
        <w:spacing w:after="0" w:line="240" w:lineRule="auto"/>
        <w:ind w:left="340" w:right="-34" w:hanging="340"/>
        <w:rPr>
          <w:rFonts w:ascii="Cambria" w:hAnsi="Cambria"/>
        </w:rPr>
      </w:pPr>
      <w:r w:rsidRPr="00C319FF">
        <w:rPr>
          <w:rFonts w:ascii="Cambria" w:hAnsi="Cambria"/>
        </w:rPr>
        <w:t>b.  Larévisionest«gelée»àl’expirationdudélai contractuel,saufencasdebaissedesprix.</w:t>
      </w:r>
    </w:p>
    <w:p w:rsidR="00C60457" w:rsidRPr="00C319FF" w:rsidRDefault="00C60457" w:rsidP="008C186C">
      <w:pPr>
        <w:widowControl w:val="0"/>
        <w:autoSpaceDE w:val="0"/>
        <w:autoSpaceDN w:val="0"/>
        <w:adjustRightInd w:val="0"/>
        <w:spacing w:after="0" w:line="240" w:lineRule="auto"/>
        <w:ind w:left="567" w:right="-37" w:hanging="567"/>
        <w:rPr>
          <w:rFonts w:ascii="Cambria" w:hAnsi="Cambria"/>
        </w:rPr>
      </w:pPr>
      <w:r w:rsidRPr="00C319FF">
        <w:rPr>
          <w:rFonts w:ascii="Cambria" w:hAnsi="Cambria"/>
        </w:rPr>
        <w:t>14.2.</w:t>
      </w:r>
      <w:r w:rsidRPr="00C319FF">
        <w:rPr>
          <w:rFonts w:ascii="Cambria" w:hAnsi="Cambria"/>
          <w:spacing w:val="3"/>
        </w:rPr>
        <w:t>Modalité</w:t>
      </w:r>
      <w:r w:rsidRPr="00C319FF">
        <w:rPr>
          <w:rFonts w:ascii="Cambria" w:hAnsi="Cambria"/>
        </w:rPr>
        <w:t xml:space="preserve">s  </w:t>
      </w:r>
      <w:r w:rsidRPr="00C319FF">
        <w:rPr>
          <w:rFonts w:ascii="Cambria" w:hAnsi="Cambria"/>
          <w:spacing w:val="3"/>
        </w:rPr>
        <w:t>d’actualisatio</w:t>
      </w:r>
      <w:r w:rsidRPr="00C319FF">
        <w:rPr>
          <w:rFonts w:ascii="Cambria" w:hAnsi="Cambria"/>
        </w:rPr>
        <w:t xml:space="preserve">n  </w:t>
      </w:r>
      <w:r w:rsidRPr="00C319FF">
        <w:rPr>
          <w:rFonts w:ascii="Cambria" w:hAnsi="Cambria"/>
          <w:spacing w:val="3"/>
        </w:rPr>
        <w:t>de</w:t>
      </w:r>
      <w:r w:rsidRPr="00C319FF">
        <w:rPr>
          <w:rFonts w:ascii="Cambria" w:hAnsi="Cambria"/>
        </w:rPr>
        <w:t xml:space="preserve">s  </w:t>
      </w:r>
      <w:r w:rsidRPr="00C319FF">
        <w:rPr>
          <w:rFonts w:ascii="Cambria" w:hAnsi="Cambria"/>
          <w:spacing w:val="3"/>
        </w:rPr>
        <w:t>pri</w:t>
      </w:r>
      <w:r w:rsidRPr="00C319FF">
        <w:rPr>
          <w:rFonts w:ascii="Cambria" w:hAnsi="Cambria"/>
        </w:rPr>
        <w:t xml:space="preserve">x  </w:t>
      </w:r>
      <w:r w:rsidRPr="00C319FF">
        <w:rPr>
          <w:rFonts w:ascii="Cambria" w:hAnsi="Cambria"/>
          <w:spacing w:val="3"/>
        </w:rPr>
        <w:t>(</w:t>
      </w:r>
      <w:r w:rsidRPr="00C319FF">
        <w:rPr>
          <w:rFonts w:ascii="Cambria" w:hAnsi="Cambria"/>
          <w:b/>
          <w:spacing w:val="3"/>
        </w:rPr>
        <w:t>sans objet</w:t>
      </w:r>
      <w:r w:rsidRPr="00C319FF">
        <w:rPr>
          <w:rFonts w:ascii="Cambria" w:hAnsi="Cambria"/>
        </w:rPr>
        <w:t>).</w:t>
      </w:r>
    </w:p>
    <w:p w:rsidR="00C60457" w:rsidRPr="00C319FF" w:rsidRDefault="00C60457" w:rsidP="008C186C">
      <w:pPr>
        <w:widowControl w:val="0"/>
        <w:tabs>
          <w:tab w:val="left" w:pos="2480"/>
          <w:tab w:val="left" w:pos="2960"/>
          <w:tab w:val="left" w:pos="4040"/>
          <w:tab w:val="left" w:pos="4660"/>
        </w:tabs>
        <w:autoSpaceDE w:val="0"/>
        <w:autoSpaceDN w:val="0"/>
        <w:adjustRightInd w:val="0"/>
        <w:spacing w:after="0"/>
        <w:ind w:right="-39"/>
        <w:rPr>
          <w:rFonts w:ascii="Cambria" w:hAnsi="Cambria"/>
        </w:rPr>
      </w:pPr>
      <w:r w:rsidRPr="00C319FF">
        <w:rPr>
          <w:rFonts w:ascii="Cambria" w:hAnsi="Cambria"/>
          <w:b/>
          <w:bCs/>
          <w:u w:val="single"/>
        </w:rPr>
        <w:t>Article15</w:t>
      </w:r>
      <w:r w:rsidRPr="00C319FF">
        <w:rPr>
          <w:rFonts w:ascii="Cambria" w:hAnsi="Cambria"/>
          <w:b/>
          <w:bCs/>
        </w:rPr>
        <w:t xml:space="preserve">: </w:t>
      </w:r>
      <w:r w:rsidRPr="00C319FF">
        <w:rPr>
          <w:rFonts w:ascii="Cambria" w:hAnsi="Cambria"/>
          <w:b/>
          <w:bCs/>
          <w:spacing w:val="5"/>
        </w:rPr>
        <w:t>Formule</w:t>
      </w:r>
      <w:r w:rsidRPr="00C319FF">
        <w:rPr>
          <w:rFonts w:ascii="Cambria" w:hAnsi="Cambria"/>
          <w:b/>
          <w:bCs/>
        </w:rPr>
        <w:t xml:space="preserve">s </w:t>
      </w:r>
      <w:r w:rsidRPr="00C319FF">
        <w:rPr>
          <w:rFonts w:ascii="Cambria" w:hAnsi="Cambria"/>
          <w:b/>
          <w:bCs/>
          <w:spacing w:val="5"/>
        </w:rPr>
        <w:t>d</w:t>
      </w:r>
      <w:r w:rsidRPr="00C319FF">
        <w:rPr>
          <w:rFonts w:ascii="Cambria" w:hAnsi="Cambria"/>
          <w:b/>
          <w:bCs/>
        </w:rPr>
        <w:t xml:space="preserve">e </w:t>
      </w:r>
      <w:r w:rsidRPr="00C319FF">
        <w:rPr>
          <w:rFonts w:ascii="Cambria" w:hAnsi="Cambria"/>
          <w:b/>
          <w:bCs/>
          <w:spacing w:val="5"/>
        </w:rPr>
        <w:t>révisio</w:t>
      </w:r>
      <w:r w:rsidRPr="00C319FF">
        <w:rPr>
          <w:rFonts w:ascii="Cambria" w:hAnsi="Cambria"/>
          <w:b/>
          <w:bCs/>
        </w:rPr>
        <w:t xml:space="preserve">n </w:t>
      </w:r>
      <w:r w:rsidRPr="00C319FF">
        <w:rPr>
          <w:rFonts w:ascii="Cambria" w:hAnsi="Cambria"/>
          <w:b/>
          <w:bCs/>
          <w:spacing w:val="5"/>
        </w:rPr>
        <w:t>de</w:t>
      </w:r>
      <w:r w:rsidRPr="00C319FF">
        <w:rPr>
          <w:rFonts w:ascii="Cambria" w:hAnsi="Cambria"/>
          <w:b/>
          <w:bCs/>
        </w:rPr>
        <w:t xml:space="preserve">s </w:t>
      </w:r>
      <w:r w:rsidRPr="00C319FF">
        <w:rPr>
          <w:rFonts w:ascii="Cambria" w:hAnsi="Cambria"/>
          <w:b/>
          <w:bCs/>
          <w:spacing w:val="5"/>
        </w:rPr>
        <w:t>prix</w:t>
      </w:r>
      <w:r w:rsidRPr="00C319FF">
        <w:rPr>
          <w:rFonts w:ascii="Cambria" w:hAnsi="Cambria"/>
          <w:b/>
          <w:bCs/>
        </w:rPr>
        <w:t>(CCAGarticle21)</w:t>
      </w:r>
    </w:p>
    <w:p w:rsidR="00C60457" w:rsidRPr="00C319FF" w:rsidRDefault="00C60457" w:rsidP="008C186C">
      <w:pPr>
        <w:widowControl w:val="0"/>
        <w:autoSpaceDE w:val="0"/>
        <w:autoSpaceDN w:val="0"/>
        <w:adjustRightInd w:val="0"/>
        <w:spacing w:before="4" w:after="0"/>
        <w:rPr>
          <w:rFonts w:ascii="Cambria" w:hAnsi="Cambria"/>
          <w:spacing w:val="3"/>
        </w:rPr>
      </w:pPr>
      <w:r w:rsidRPr="00C319FF">
        <w:rPr>
          <w:rFonts w:ascii="Cambria" w:hAnsi="Cambria"/>
          <w:spacing w:val="3"/>
        </w:rPr>
        <w:t>Non applicables.</w:t>
      </w:r>
    </w:p>
    <w:p w:rsidR="00C60457" w:rsidRPr="00C319FF" w:rsidRDefault="00C60457" w:rsidP="008C186C">
      <w:pPr>
        <w:widowControl w:val="0"/>
        <w:autoSpaceDE w:val="0"/>
        <w:autoSpaceDN w:val="0"/>
        <w:adjustRightInd w:val="0"/>
        <w:spacing w:after="0"/>
        <w:ind w:right="-37"/>
        <w:rPr>
          <w:rFonts w:ascii="Cambria" w:hAnsi="Cambria"/>
        </w:rPr>
      </w:pPr>
      <w:r w:rsidRPr="00C319FF">
        <w:rPr>
          <w:rFonts w:ascii="Cambria" w:hAnsi="Cambria"/>
          <w:b/>
          <w:bCs/>
          <w:u w:val="single"/>
        </w:rPr>
        <w:t>Article16</w:t>
      </w:r>
      <w:r w:rsidRPr="00C319FF">
        <w:rPr>
          <w:rFonts w:ascii="Cambria" w:hAnsi="Cambria"/>
          <w:b/>
          <w:bCs/>
        </w:rPr>
        <w:t xml:space="preserve">: </w:t>
      </w:r>
      <w:r w:rsidRPr="00C319FF">
        <w:rPr>
          <w:rFonts w:ascii="Cambria" w:hAnsi="Cambria"/>
          <w:b/>
          <w:bCs/>
          <w:spacing w:val="2"/>
        </w:rPr>
        <w:t>Formule</w:t>
      </w:r>
      <w:r w:rsidRPr="00C319FF">
        <w:rPr>
          <w:rFonts w:ascii="Cambria" w:hAnsi="Cambria"/>
          <w:b/>
          <w:bCs/>
        </w:rPr>
        <w:t xml:space="preserve">s  </w:t>
      </w:r>
      <w:r w:rsidRPr="00C319FF">
        <w:rPr>
          <w:rFonts w:ascii="Cambria" w:hAnsi="Cambria"/>
          <w:b/>
          <w:bCs/>
          <w:spacing w:val="2"/>
        </w:rPr>
        <w:t>d’actualisatio</w:t>
      </w:r>
      <w:r w:rsidRPr="00C319FF">
        <w:rPr>
          <w:rFonts w:ascii="Cambria" w:hAnsi="Cambria"/>
          <w:b/>
          <w:bCs/>
        </w:rPr>
        <w:t xml:space="preserve">n  </w:t>
      </w:r>
      <w:r w:rsidRPr="00C319FF">
        <w:rPr>
          <w:rFonts w:ascii="Cambria" w:hAnsi="Cambria"/>
          <w:b/>
          <w:bCs/>
          <w:spacing w:val="2"/>
        </w:rPr>
        <w:t>de</w:t>
      </w:r>
      <w:r w:rsidRPr="00C319FF">
        <w:rPr>
          <w:rFonts w:ascii="Cambria" w:hAnsi="Cambria"/>
          <w:b/>
          <w:bCs/>
        </w:rPr>
        <w:t xml:space="preserve">s  </w:t>
      </w:r>
      <w:r w:rsidRPr="00C319FF">
        <w:rPr>
          <w:rFonts w:ascii="Cambria" w:hAnsi="Cambria"/>
          <w:b/>
          <w:bCs/>
          <w:spacing w:val="2"/>
        </w:rPr>
        <w:t>prix</w:t>
      </w:r>
      <w:r w:rsidRPr="00C319FF">
        <w:rPr>
          <w:rFonts w:ascii="Cambria" w:hAnsi="Cambria"/>
          <w:b/>
          <w:bCs/>
        </w:rPr>
        <w:t>(CCAGarticle21)</w:t>
      </w:r>
    </w:p>
    <w:p w:rsidR="00C60457" w:rsidRPr="00C319FF" w:rsidRDefault="00C60457" w:rsidP="008C186C">
      <w:pPr>
        <w:widowControl w:val="0"/>
        <w:autoSpaceDE w:val="0"/>
        <w:autoSpaceDN w:val="0"/>
        <w:adjustRightInd w:val="0"/>
        <w:spacing w:before="4" w:after="0"/>
        <w:rPr>
          <w:rFonts w:ascii="Cambria" w:hAnsi="Cambria"/>
          <w:spacing w:val="3"/>
        </w:rPr>
      </w:pPr>
      <w:r w:rsidRPr="00C319FF">
        <w:rPr>
          <w:rFonts w:ascii="Cambria" w:hAnsi="Cambria"/>
          <w:spacing w:val="3"/>
        </w:rPr>
        <w:t>Sans Objet.</w:t>
      </w:r>
    </w:p>
    <w:p w:rsidR="00C60457" w:rsidRPr="00C319FF" w:rsidRDefault="00C60457" w:rsidP="008C186C">
      <w:pPr>
        <w:widowControl w:val="0"/>
        <w:autoSpaceDE w:val="0"/>
        <w:autoSpaceDN w:val="0"/>
        <w:adjustRightInd w:val="0"/>
        <w:spacing w:after="0"/>
        <w:ind w:right="-20"/>
        <w:rPr>
          <w:rFonts w:ascii="Cambria" w:hAnsi="Cambria"/>
        </w:rPr>
      </w:pPr>
      <w:r w:rsidRPr="00C319FF">
        <w:rPr>
          <w:rFonts w:ascii="Cambria" w:hAnsi="Cambria"/>
          <w:b/>
          <w:bCs/>
          <w:u w:val="single"/>
        </w:rPr>
        <w:t>Article17</w:t>
      </w:r>
      <w:r w:rsidRPr="00C319FF">
        <w:rPr>
          <w:rFonts w:ascii="Cambria" w:hAnsi="Cambria"/>
          <w:b/>
          <w:bCs/>
        </w:rPr>
        <w:t>: Travauxenrégie(CCAGArticle22)</w:t>
      </w:r>
    </w:p>
    <w:p w:rsidR="00C60457" w:rsidRPr="00C319FF" w:rsidRDefault="00C60457" w:rsidP="008C186C">
      <w:pPr>
        <w:widowControl w:val="0"/>
        <w:autoSpaceDE w:val="0"/>
        <w:autoSpaceDN w:val="0"/>
        <w:adjustRightInd w:val="0"/>
        <w:spacing w:after="0"/>
        <w:ind w:left="567" w:right="-34" w:hanging="567"/>
        <w:rPr>
          <w:rFonts w:ascii="Cambria" w:hAnsi="Cambria"/>
        </w:rPr>
      </w:pPr>
      <w:r w:rsidRPr="00C319FF">
        <w:rPr>
          <w:rFonts w:ascii="Cambria" w:hAnsi="Cambria"/>
        </w:rPr>
        <w:t>17.1. Le pourcentage des travaux en régie est de deux pour cent (</w:t>
      </w:r>
      <w:r w:rsidRPr="00C319FF">
        <w:rPr>
          <w:rFonts w:ascii="Cambria" w:hAnsi="Cambria"/>
          <w:b/>
        </w:rPr>
        <w:t>2%</w:t>
      </w:r>
      <w:r w:rsidRPr="00C319FF">
        <w:rPr>
          <w:rFonts w:ascii="Cambria" w:hAnsi="Cambria"/>
        </w:rPr>
        <w:t>)dumontantdumarchéet desesavenants,lecaséchéant</w:t>
      </w:r>
    </w:p>
    <w:p w:rsidR="00C60457" w:rsidRPr="00C319FF" w:rsidRDefault="00C60457" w:rsidP="008C186C">
      <w:pPr>
        <w:widowControl w:val="0"/>
        <w:autoSpaceDE w:val="0"/>
        <w:autoSpaceDN w:val="0"/>
        <w:adjustRightInd w:val="0"/>
        <w:spacing w:after="0"/>
        <w:ind w:left="624" w:right="90" w:hanging="624"/>
        <w:jc w:val="both"/>
        <w:rPr>
          <w:rFonts w:ascii="Cambria" w:hAnsi="Cambria"/>
        </w:rPr>
      </w:pPr>
      <w:r w:rsidRPr="00C319FF">
        <w:rPr>
          <w:rFonts w:ascii="Cambria" w:hAnsi="Cambria"/>
        </w:rPr>
        <w:t xml:space="preserve">17.2. Dans le cas où l’entrepreneur serait invité à exécuterdestravauxenrégie,lesdépenses </w:t>
      </w:r>
      <w:r w:rsidRPr="00C319FF">
        <w:rPr>
          <w:rFonts w:ascii="Cambria" w:hAnsi="Cambria"/>
          <w:spacing w:val="4"/>
        </w:rPr>
        <w:t>exposée</w:t>
      </w:r>
      <w:r w:rsidRPr="00C319FF">
        <w:rPr>
          <w:rFonts w:ascii="Cambria" w:hAnsi="Cambria"/>
        </w:rPr>
        <w:t xml:space="preserve">s  </w:t>
      </w:r>
      <w:r w:rsidRPr="00C319FF">
        <w:rPr>
          <w:rFonts w:ascii="Cambria" w:hAnsi="Cambria"/>
          <w:spacing w:val="4"/>
        </w:rPr>
        <w:t>e</w:t>
      </w:r>
      <w:r w:rsidRPr="00C319FF">
        <w:rPr>
          <w:rFonts w:ascii="Cambria" w:hAnsi="Cambria"/>
        </w:rPr>
        <w:t xml:space="preserve">t  </w:t>
      </w:r>
      <w:r w:rsidRPr="00C319FF">
        <w:rPr>
          <w:rFonts w:ascii="Cambria" w:hAnsi="Cambria"/>
          <w:spacing w:val="4"/>
        </w:rPr>
        <w:t>dûmen</w:t>
      </w:r>
      <w:r w:rsidRPr="00C319FF">
        <w:rPr>
          <w:rFonts w:ascii="Cambria" w:hAnsi="Cambria"/>
        </w:rPr>
        <w:t xml:space="preserve">t  </w:t>
      </w:r>
      <w:r w:rsidRPr="00C319FF">
        <w:rPr>
          <w:rFonts w:ascii="Cambria" w:hAnsi="Cambria"/>
          <w:spacing w:val="4"/>
        </w:rPr>
        <w:t>justifiée</w:t>
      </w:r>
      <w:r w:rsidRPr="00C319FF">
        <w:rPr>
          <w:rFonts w:ascii="Cambria" w:hAnsi="Cambria"/>
        </w:rPr>
        <w:t xml:space="preserve">s  </w:t>
      </w:r>
      <w:r w:rsidRPr="00C319FF">
        <w:rPr>
          <w:rFonts w:ascii="Cambria" w:hAnsi="Cambria"/>
          <w:spacing w:val="4"/>
        </w:rPr>
        <w:t>lu</w:t>
      </w:r>
      <w:r w:rsidRPr="00C319FF">
        <w:rPr>
          <w:rFonts w:ascii="Cambria" w:hAnsi="Cambria"/>
        </w:rPr>
        <w:t xml:space="preserve">i  </w:t>
      </w:r>
      <w:r w:rsidRPr="00C319FF">
        <w:rPr>
          <w:rFonts w:ascii="Cambria" w:hAnsi="Cambria"/>
          <w:spacing w:val="4"/>
        </w:rPr>
        <w:t xml:space="preserve">seront </w:t>
      </w:r>
      <w:r w:rsidRPr="00C319FF">
        <w:rPr>
          <w:rFonts w:ascii="Cambria" w:hAnsi="Cambria"/>
        </w:rPr>
        <w:t>rembourséesdanslesconditionssuivantes:</w:t>
      </w:r>
    </w:p>
    <w:p w:rsidR="00C60457" w:rsidRPr="00C319FF" w:rsidRDefault="00C60457" w:rsidP="008C186C">
      <w:pPr>
        <w:widowControl w:val="0"/>
        <w:autoSpaceDE w:val="0"/>
        <w:autoSpaceDN w:val="0"/>
        <w:adjustRightInd w:val="0"/>
        <w:spacing w:before="61" w:after="0"/>
        <w:ind w:left="334" w:right="-19" w:hanging="227"/>
        <w:jc w:val="both"/>
        <w:rPr>
          <w:rFonts w:ascii="Cambria" w:hAnsi="Cambria"/>
        </w:rPr>
      </w:pPr>
      <w:r w:rsidRPr="00C319FF">
        <w:rPr>
          <w:rFonts w:ascii="Cambria" w:hAnsi="Cambria"/>
        </w:rPr>
        <w:t xml:space="preserve">     -  Lesquantitésprisesencompteserontlesheures </w:t>
      </w:r>
      <w:r w:rsidRPr="00C319FF">
        <w:rPr>
          <w:rFonts w:ascii="Cambria" w:hAnsi="Cambria"/>
          <w:spacing w:val="5"/>
        </w:rPr>
        <w:t>d</w:t>
      </w:r>
      <w:r w:rsidRPr="00C319FF">
        <w:rPr>
          <w:rFonts w:ascii="Cambria" w:hAnsi="Cambria"/>
        </w:rPr>
        <w:t xml:space="preserve">e  </w:t>
      </w:r>
      <w:r w:rsidRPr="00C319FF">
        <w:rPr>
          <w:rFonts w:ascii="Cambria" w:hAnsi="Cambria"/>
          <w:spacing w:val="5"/>
        </w:rPr>
        <w:t>mis</w:t>
      </w:r>
      <w:r w:rsidRPr="00C319FF">
        <w:rPr>
          <w:rFonts w:ascii="Cambria" w:hAnsi="Cambria"/>
        </w:rPr>
        <w:t xml:space="preserve">e  à  </w:t>
      </w:r>
      <w:r w:rsidRPr="00C319FF">
        <w:rPr>
          <w:rFonts w:ascii="Cambria" w:hAnsi="Cambria"/>
          <w:spacing w:val="5"/>
        </w:rPr>
        <w:t>dispositio</w:t>
      </w:r>
      <w:r w:rsidRPr="00C319FF">
        <w:rPr>
          <w:rFonts w:ascii="Cambria" w:hAnsi="Cambria"/>
        </w:rPr>
        <w:t xml:space="preserve">n  </w:t>
      </w:r>
      <w:r w:rsidRPr="00C319FF">
        <w:rPr>
          <w:rFonts w:ascii="Cambria" w:hAnsi="Cambria"/>
          <w:spacing w:val="5"/>
        </w:rPr>
        <w:t>o</w:t>
      </w:r>
      <w:r w:rsidRPr="00C319FF">
        <w:rPr>
          <w:rFonts w:ascii="Cambria" w:hAnsi="Cambria"/>
        </w:rPr>
        <w:t xml:space="preserve">u  </w:t>
      </w:r>
      <w:r w:rsidRPr="00C319FF">
        <w:rPr>
          <w:rFonts w:ascii="Cambria" w:hAnsi="Cambria"/>
          <w:spacing w:val="5"/>
        </w:rPr>
        <w:t>le</w:t>
      </w:r>
      <w:r w:rsidRPr="00C319FF">
        <w:rPr>
          <w:rFonts w:ascii="Cambria" w:hAnsi="Cambria"/>
        </w:rPr>
        <w:t xml:space="preserve">s  </w:t>
      </w:r>
      <w:r w:rsidRPr="00C319FF">
        <w:rPr>
          <w:rFonts w:ascii="Cambria" w:hAnsi="Cambria"/>
          <w:spacing w:val="5"/>
        </w:rPr>
        <w:t>quantité</w:t>
      </w:r>
      <w:r w:rsidRPr="00C319FF">
        <w:rPr>
          <w:rFonts w:ascii="Cambria" w:hAnsi="Cambria"/>
        </w:rPr>
        <w:t xml:space="preserve">s  </w:t>
      </w:r>
      <w:r w:rsidRPr="00C319FF">
        <w:rPr>
          <w:rFonts w:ascii="Cambria" w:hAnsi="Cambria"/>
          <w:spacing w:val="5"/>
        </w:rPr>
        <w:t xml:space="preserve">de </w:t>
      </w:r>
      <w:r w:rsidRPr="00C319FF">
        <w:rPr>
          <w:rFonts w:ascii="Cambria" w:hAnsi="Cambria"/>
        </w:rPr>
        <w:t>matériauxetmatièresmisesenœuvreayantfait l’objetd’attachementscontradictoires;</w:t>
      </w:r>
    </w:p>
    <w:p w:rsidR="00C60457" w:rsidRPr="00C319FF" w:rsidRDefault="00C60457" w:rsidP="008C186C">
      <w:pPr>
        <w:widowControl w:val="0"/>
        <w:autoSpaceDE w:val="0"/>
        <w:autoSpaceDN w:val="0"/>
        <w:adjustRightInd w:val="0"/>
        <w:spacing w:after="0"/>
        <w:ind w:left="334" w:right="-15" w:hanging="227"/>
        <w:jc w:val="both"/>
        <w:rPr>
          <w:rFonts w:ascii="Cambria" w:hAnsi="Cambria"/>
        </w:rPr>
      </w:pPr>
      <w:r w:rsidRPr="00C319FF">
        <w:rPr>
          <w:rFonts w:ascii="Cambria" w:hAnsi="Cambria"/>
        </w:rPr>
        <w:t xml:space="preserve">     -  Lestraitementsetsalaireseffectivementpayésà lamaind’œuvrelocaleserontmajoréspourtenir compte des charges sociales de quarante pour cent(</w:t>
      </w:r>
      <w:r w:rsidRPr="00C319FF">
        <w:rPr>
          <w:rFonts w:ascii="Cambria" w:hAnsi="Cambria"/>
          <w:b/>
        </w:rPr>
        <w:t>40%</w:t>
      </w:r>
      <w:r w:rsidRPr="00C319FF">
        <w:rPr>
          <w:rFonts w:ascii="Cambria" w:hAnsi="Cambria"/>
        </w:rPr>
        <w:t>);</w:t>
      </w:r>
    </w:p>
    <w:p w:rsidR="00C60457" w:rsidRPr="00C319FF" w:rsidRDefault="00C60457" w:rsidP="008C186C">
      <w:pPr>
        <w:widowControl w:val="0"/>
        <w:autoSpaceDE w:val="0"/>
        <w:autoSpaceDN w:val="0"/>
        <w:adjustRightInd w:val="0"/>
        <w:spacing w:after="0"/>
        <w:ind w:left="334" w:right="-143" w:hanging="227"/>
        <w:rPr>
          <w:rFonts w:ascii="Cambria" w:hAnsi="Cambria"/>
        </w:rPr>
      </w:pPr>
      <w:r w:rsidRPr="00C319FF">
        <w:rPr>
          <w:rFonts w:ascii="Cambria" w:hAnsi="Cambria"/>
        </w:rPr>
        <w:t xml:space="preserve">     -  Les heures d’engin seront décomptées au taux figurantdanslessous-détailsdeprix;</w:t>
      </w:r>
    </w:p>
    <w:p w:rsidR="00C60457" w:rsidRPr="00C319FF" w:rsidRDefault="00C60457" w:rsidP="008C186C">
      <w:pPr>
        <w:widowControl w:val="0"/>
        <w:autoSpaceDE w:val="0"/>
        <w:autoSpaceDN w:val="0"/>
        <w:adjustRightInd w:val="0"/>
        <w:spacing w:after="0"/>
        <w:ind w:left="334" w:right="-15" w:hanging="227"/>
        <w:jc w:val="both"/>
        <w:rPr>
          <w:rFonts w:ascii="Cambria" w:hAnsi="Cambria"/>
        </w:rPr>
      </w:pPr>
      <w:r w:rsidRPr="00C319FF">
        <w:rPr>
          <w:rFonts w:ascii="Cambria" w:hAnsi="Cambria"/>
        </w:rPr>
        <w:t xml:space="preserve">     -  Lesmatériauxetmatièresserontremboursésau prix de revient dûment justifié au lieu d’emploi majorédedixpourcentpourpertes,magasinage etmanutention;</w:t>
      </w:r>
    </w:p>
    <w:p w:rsidR="00C60457" w:rsidRPr="00C319FF" w:rsidRDefault="00C60457" w:rsidP="008C186C">
      <w:pPr>
        <w:widowControl w:val="0"/>
        <w:autoSpaceDE w:val="0"/>
        <w:autoSpaceDN w:val="0"/>
        <w:adjustRightInd w:val="0"/>
        <w:spacing w:after="0"/>
        <w:ind w:left="334" w:right="-15" w:hanging="227"/>
        <w:jc w:val="both"/>
        <w:rPr>
          <w:rFonts w:ascii="Cambria" w:hAnsi="Cambria"/>
        </w:rPr>
      </w:pPr>
      <w:r w:rsidRPr="00C319FF">
        <w:rPr>
          <w:rFonts w:ascii="Cambria" w:hAnsi="Cambria"/>
        </w:rPr>
        <w:t xml:space="preserve">     -  Lemontantdesprestationsainsicalculé,ycomprislesheuresd’engins,seramajoréde</w:t>
      </w:r>
      <w:r w:rsidRPr="00C319FF">
        <w:rPr>
          <w:rFonts w:ascii="Cambria" w:hAnsi="Cambria"/>
          <w:b/>
        </w:rPr>
        <w:t>25%</w:t>
      </w:r>
      <w:r w:rsidRPr="00C319FF">
        <w:rPr>
          <w:rFonts w:ascii="Cambria" w:hAnsi="Cambria"/>
        </w:rPr>
        <w:t>pour tenir compte des frais généraux, bénéfices et aléaspropresàl’entrepreneur.</w:t>
      </w:r>
    </w:p>
    <w:p w:rsidR="00C60457" w:rsidRPr="00C319FF" w:rsidRDefault="00C60457" w:rsidP="008C186C">
      <w:pPr>
        <w:widowControl w:val="0"/>
        <w:autoSpaceDE w:val="0"/>
        <w:autoSpaceDN w:val="0"/>
        <w:adjustRightInd w:val="0"/>
        <w:spacing w:after="0"/>
        <w:ind w:left="107" w:right="-20"/>
        <w:rPr>
          <w:rFonts w:ascii="Cambria" w:hAnsi="Cambria"/>
        </w:rPr>
      </w:pPr>
      <w:r w:rsidRPr="00C319FF">
        <w:rPr>
          <w:rFonts w:ascii="Cambria" w:hAnsi="Cambria"/>
          <w:b/>
          <w:bCs/>
          <w:u w:val="single"/>
        </w:rPr>
        <w:t>Article18</w:t>
      </w:r>
      <w:r w:rsidRPr="00C319FF">
        <w:rPr>
          <w:rFonts w:ascii="Cambria" w:hAnsi="Cambria"/>
          <w:b/>
          <w:bCs/>
        </w:rPr>
        <w:t>:Valorisationdestravaux(CCAGarticle23)</w:t>
      </w:r>
    </w:p>
    <w:p w:rsidR="00C60457" w:rsidRPr="00C319FF" w:rsidRDefault="00C60457" w:rsidP="008C186C">
      <w:pPr>
        <w:widowControl w:val="0"/>
        <w:autoSpaceDE w:val="0"/>
        <w:autoSpaceDN w:val="0"/>
        <w:adjustRightInd w:val="0"/>
        <w:spacing w:after="0"/>
        <w:ind w:left="107" w:right="-143"/>
        <w:rPr>
          <w:rFonts w:ascii="Cambria" w:hAnsi="Cambria"/>
        </w:rPr>
      </w:pPr>
      <w:r w:rsidRPr="00C319FF">
        <w:rPr>
          <w:rFonts w:ascii="Cambria" w:hAnsi="Cambria"/>
        </w:rPr>
        <w:t>Ce marché est à prix unitaires et forfaitaires.</w:t>
      </w:r>
    </w:p>
    <w:p w:rsidR="00C60457" w:rsidRPr="00C319FF" w:rsidRDefault="00C60457" w:rsidP="008C186C">
      <w:pPr>
        <w:widowControl w:val="0"/>
        <w:tabs>
          <w:tab w:val="left" w:pos="2880"/>
          <w:tab w:val="left" w:pos="3540"/>
        </w:tabs>
        <w:autoSpaceDE w:val="0"/>
        <w:autoSpaceDN w:val="0"/>
        <w:adjustRightInd w:val="0"/>
        <w:spacing w:after="0"/>
        <w:ind w:left="1297" w:right="-149" w:hanging="1191"/>
        <w:rPr>
          <w:rFonts w:ascii="Cambria" w:hAnsi="Cambria"/>
        </w:rPr>
      </w:pPr>
      <w:r w:rsidRPr="00C319FF">
        <w:rPr>
          <w:rFonts w:ascii="Cambria" w:hAnsi="Cambria"/>
          <w:b/>
          <w:bCs/>
          <w:u w:val="single"/>
        </w:rPr>
        <w:t>Article19</w:t>
      </w:r>
      <w:r w:rsidRPr="00C319FF">
        <w:rPr>
          <w:rFonts w:ascii="Cambria" w:hAnsi="Cambria"/>
          <w:b/>
          <w:bCs/>
        </w:rPr>
        <w:t>:</w:t>
      </w:r>
      <w:r w:rsidRPr="00C319FF">
        <w:rPr>
          <w:rFonts w:ascii="Cambria" w:hAnsi="Cambria"/>
          <w:b/>
          <w:bCs/>
          <w:spacing w:val="5"/>
        </w:rPr>
        <w:t>Valorisatio</w:t>
      </w:r>
      <w:r w:rsidRPr="00C319FF">
        <w:rPr>
          <w:rFonts w:ascii="Cambria" w:hAnsi="Cambria"/>
          <w:b/>
          <w:bCs/>
        </w:rPr>
        <w:t xml:space="preserve">n </w:t>
      </w:r>
      <w:r w:rsidRPr="00C319FF">
        <w:rPr>
          <w:rFonts w:ascii="Cambria" w:hAnsi="Cambria"/>
          <w:b/>
          <w:bCs/>
          <w:spacing w:val="5"/>
        </w:rPr>
        <w:t>de</w:t>
      </w:r>
      <w:r w:rsidRPr="00C319FF">
        <w:rPr>
          <w:rFonts w:ascii="Cambria" w:hAnsi="Cambria"/>
          <w:b/>
          <w:bCs/>
        </w:rPr>
        <w:t xml:space="preserve">s </w:t>
      </w:r>
      <w:r w:rsidRPr="00C319FF">
        <w:rPr>
          <w:rFonts w:ascii="Cambria" w:hAnsi="Cambria"/>
          <w:b/>
          <w:bCs/>
          <w:spacing w:val="5"/>
        </w:rPr>
        <w:t>approvisionne</w:t>
      </w:r>
      <w:r w:rsidRPr="00C319FF">
        <w:rPr>
          <w:rFonts w:ascii="Cambria" w:hAnsi="Cambria"/>
          <w:b/>
          <w:bCs/>
        </w:rPr>
        <w:t>ments(CCAGarticle24)</w:t>
      </w:r>
    </w:p>
    <w:p w:rsidR="00C60457" w:rsidRPr="00C319FF" w:rsidRDefault="00C60457" w:rsidP="008C186C">
      <w:pPr>
        <w:widowControl w:val="0"/>
        <w:autoSpaceDE w:val="0"/>
        <w:autoSpaceDN w:val="0"/>
        <w:adjustRightInd w:val="0"/>
        <w:spacing w:after="0"/>
        <w:ind w:left="142" w:right="-143" w:hanging="35"/>
        <w:jc w:val="both"/>
        <w:rPr>
          <w:rFonts w:ascii="Cambria" w:hAnsi="Cambria"/>
        </w:rPr>
      </w:pPr>
      <w:r w:rsidRPr="00C319FF">
        <w:rPr>
          <w:rFonts w:ascii="Cambria" w:hAnsi="Cambria"/>
        </w:rPr>
        <w:t xml:space="preserve"> 19.1.  Il n’existe pas de règlement propre aux approvisionnements du chantier. Toutes fois l’Ingénieur pourra les évaluer au cas où le chantier venait à être abandonné ou le marché résilié.</w:t>
      </w:r>
    </w:p>
    <w:p w:rsidR="00C60457" w:rsidRPr="00C319FF" w:rsidRDefault="00C60457" w:rsidP="008C186C">
      <w:pPr>
        <w:widowControl w:val="0"/>
        <w:autoSpaceDE w:val="0"/>
        <w:autoSpaceDN w:val="0"/>
        <w:adjustRightInd w:val="0"/>
        <w:spacing w:after="0"/>
        <w:ind w:left="731" w:right="-143" w:hanging="624"/>
        <w:jc w:val="both"/>
        <w:rPr>
          <w:rFonts w:ascii="Cambria" w:hAnsi="Cambria"/>
        </w:rPr>
      </w:pPr>
      <w:r w:rsidRPr="00C319FF">
        <w:rPr>
          <w:rFonts w:ascii="Cambria" w:hAnsi="Cambria"/>
        </w:rPr>
        <w:t xml:space="preserve"> 19.2. Il n’est pas demandé de caution pour les acomptessurapprovisionnements.</w:t>
      </w:r>
    </w:p>
    <w:p w:rsidR="00C60457" w:rsidRPr="00C319FF" w:rsidRDefault="00C60457" w:rsidP="008C186C">
      <w:pPr>
        <w:widowControl w:val="0"/>
        <w:autoSpaceDE w:val="0"/>
        <w:autoSpaceDN w:val="0"/>
        <w:adjustRightInd w:val="0"/>
        <w:spacing w:after="0"/>
        <w:ind w:left="107" w:right="-20"/>
        <w:jc w:val="both"/>
        <w:rPr>
          <w:rFonts w:ascii="Cambria" w:hAnsi="Cambria"/>
        </w:rPr>
      </w:pPr>
      <w:r w:rsidRPr="00C319FF">
        <w:rPr>
          <w:rFonts w:ascii="Cambria" w:hAnsi="Cambria"/>
          <w:b/>
          <w:bCs/>
        </w:rPr>
        <w:t>Article20: Avances(CCAGarticle28)</w:t>
      </w:r>
    </w:p>
    <w:p w:rsidR="00C60457" w:rsidRPr="00C319FF" w:rsidRDefault="00C60457" w:rsidP="008C186C">
      <w:pPr>
        <w:widowControl w:val="0"/>
        <w:autoSpaceDE w:val="0"/>
        <w:autoSpaceDN w:val="0"/>
        <w:adjustRightInd w:val="0"/>
        <w:spacing w:after="0"/>
        <w:ind w:right="-17" w:firstLine="108"/>
        <w:jc w:val="both"/>
        <w:rPr>
          <w:rFonts w:ascii="Cambria" w:hAnsi="Cambria"/>
        </w:rPr>
      </w:pPr>
      <w:r w:rsidRPr="00C319FF">
        <w:rPr>
          <w:rFonts w:ascii="Cambria" w:hAnsi="Cambria"/>
        </w:rPr>
        <w:t xml:space="preserve">20.1. Le </w:t>
      </w:r>
      <w:r w:rsidRPr="00C319FF">
        <w:rPr>
          <w:rFonts w:ascii="Cambria" w:hAnsi="Cambria"/>
          <w:b/>
        </w:rPr>
        <w:t>Maître d’Ouvrage</w:t>
      </w:r>
      <w:r w:rsidRPr="00C319FF">
        <w:rPr>
          <w:rFonts w:ascii="Cambria" w:hAnsi="Cambria"/>
        </w:rPr>
        <w:t xml:space="preserve"> accorderaà la demande de l’Attributaire du marchéune avance de démarrage égale  à vingt pour cent (</w:t>
      </w:r>
      <w:r w:rsidRPr="00C319FF">
        <w:rPr>
          <w:rFonts w:ascii="Cambria" w:hAnsi="Cambria"/>
          <w:b/>
        </w:rPr>
        <w:t>20 %</w:t>
      </w:r>
      <w:r w:rsidRPr="00C319FF">
        <w:rPr>
          <w:rFonts w:ascii="Cambria" w:hAnsi="Cambria"/>
        </w:rPr>
        <w:t>)  du montant du marché.</w:t>
      </w:r>
    </w:p>
    <w:p w:rsidR="00C60457" w:rsidRPr="00C319FF" w:rsidRDefault="00C60457" w:rsidP="008C186C">
      <w:pPr>
        <w:widowControl w:val="0"/>
        <w:autoSpaceDE w:val="0"/>
        <w:autoSpaceDN w:val="0"/>
        <w:adjustRightInd w:val="0"/>
        <w:spacing w:after="0"/>
        <w:ind w:left="732" w:right="-17" w:hanging="624"/>
        <w:jc w:val="both"/>
        <w:rPr>
          <w:rFonts w:ascii="Cambria" w:hAnsi="Cambria"/>
        </w:rPr>
      </w:pPr>
    </w:p>
    <w:p w:rsidR="00C60457" w:rsidRPr="00C319FF" w:rsidRDefault="00C60457" w:rsidP="008C186C">
      <w:pPr>
        <w:widowControl w:val="0"/>
        <w:autoSpaceDE w:val="0"/>
        <w:autoSpaceDN w:val="0"/>
        <w:adjustRightInd w:val="0"/>
        <w:spacing w:after="0"/>
        <w:ind w:left="107" w:right="-20"/>
        <w:rPr>
          <w:rFonts w:ascii="Cambria" w:hAnsi="Cambria"/>
        </w:rPr>
      </w:pPr>
      <w:r w:rsidRPr="00C319FF">
        <w:rPr>
          <w:rFonts w:ascii="Cambria" w:hAnsi="Cambria"/>
          <w:b/>
          <w:bCs/>
        </w:rPr>
        <w:t>Article21:Règlementdestravaux(</w:t>
      </w:r>
      <w:r w:rsidRPr="00C319FF">
        <w:rPr>
          <w:rFonts w:ascii="Cambria" w:hAnsi="Cambria"/>
          <w:bCs/>
        </w:rPr>
        <w:t>cf. Art. 26, 27 et 30 CCAG</w:t>
      </w:r>
      <w:r w:rsidRPr="00C319FF">
        <w:rPr>
          <w:rFonts w:ascii="Cambria" w:hAnsi="Cambria"/>
          <w:b/>
          <w:bCs/>
        </w:rPr>
        <w:t>)</w:t>
      </w:r>
    </w:p>
    <w:p w:rsidR="00C60457" w:rsidRPr="00C319FF" w:rsidRDefault="00C60457" w:rsidP="008C186C">
      <w:pPr>
        <w:widowControl w:val="0"/>
        <w:autoSpaceDE w:val="0"/>
        <w:autoSpaceDN w:val="0"/>
        <w:adjustRightInd w:val="0"/>
        <w:spacing w:after="0"/>
        <w:ind w:left="107" w:right="-20"/>
        <w:rPr>
          <w:rFonts w:ascii="Cambria" w:hAnsi="Cambria"/>
        </w:rPr>
      </w:pPr>
      <w:r w:rsidRPr="00C319FF">
        <w:rPr>
          <w:rFonts w:ascii="Cambria" w:hAnsi="Cambria"/>
        </w:rPr>
        <w:t>21.1.</w:t>
      </w:r>
      <w:r w:rsidRPr="00C319FF">
        <w:rPr>
          <w:rFonts w:ascii="Cambria" w:hAnsi="Cambria"/>
          <w:u w:val="single"/>
        </w:rPr>
        <w:t>Constatationdestravauxexécutés</w:t>
      </w:r>
    </w:p>
    <w:p w:rsidR="00C60457" w:rsidRPr="00C319FF" w:rsidRDefault="00C60457" w:rsidP="008C186C">
      <w:pPr>
        <w:widowControl w:val="0"/>
        <w:autoSpaceDE w:val="0"/>
        <w:autoSpaceDN w:val="0"/>
        <w:adjustRightInd w:val="0"/>
        <w:spacing w:after="0"/>
        <w:ind w:left="107" w:right="-15"/>
        <w:jc w:val="both"/>
        <w:rPr>
          <w:rFonts w:ascii="Cambria" w:hAnsi="Cambria"/>
        </w:rPr>
      </w:pPr>
      <w:r w:rsidRPr="00C319FF">
        <w:rPr>
          <w:rFonts w:ascii="Cambria" w:hAnsi="Cambria"/>
          <w:iCs/>
        </w:rPr>
        <w:t xml:space="preserve">Avant le </w:t>
      </w:r>
      <w:r w:rsidRPr="00C319FF">
        <w:rPr>
          <w:rFonts w:ascii="Cambria" w:hAnsi="Cambria"/>
          <w:b/>
          <w:iCs/>
          <w:spacing w:val="-9"/>
        </w:rPr>
        <w:t xml:space="preserve">trente </w:t>
      </w:r>
      <w:r w:rsidRPr="00C319FF">
        <w:rPr>
          <w:rFonts w:ascii="Cambria" w:hAnsi="Cambria"/>
          <w:iCs/>
          <w:spacing w:val="-9"/>
        </w:rPr>
        <w:t>(</w:t>
      </w:r>
      <w:r w:rsidRPr="00C319FF">
        <w:rPr>
          <w:rFonts w:ascii="Cambria" w:hAnsi="Cambria"/>
          <w:b/>
          <w:iCs/>
        </w:rPr>
        <w:t>30)</w:t>
      </w:r>
      <w:r w:rsidRPr="00C319FF">
        <w:rPr>
          <w:rFonts w:ascii="Cambria" w:hAnsi="Cambria"/>
          <w:iCs/>
        </w:rPr>
        <w:t>de chaque mois, l’entrepreneur et l’Ingénieurétablissentunattachementcontradictoirequirécapituleetfixelesquantitésréalisées et constatées pour chaque poste du bordereau au coursdumoisetpouvantdonnerdroitaupaiement.</w:t>
      </w:r>
    </w:p>
    <w:p w:rsidR="00C60457" w:rsidRPr="00C319FF" w:rsidRDefault="00C60457" w:rsidP="008C186C">
      <w:pPr>
        <w:widowControl w:val="0"/>
        <w:autoSpaceDE w:val="0"/>
        <w:autoSpaceDN w:val="0"/>
        <w:adjustRightInd w:val="0"/>
        <w:spacing w:after="0"/>
        <w:ind w:right="-20"/>
        <w:rPr>
          <w:rFonts w:ascii="Cambria" w:hAnsi="Cambria"/>
        </w:rPr>
      </w:pPr>
      <w:r w:rsidRPr="00C319FF">
        <w:rPr>
          <w:rFonts w:ascii="Cambria" w:hAnsi="Cambria"/>
          <w:iCs/>
        </w:rPr>
        <w:t>21.2.</w:t>
      </w:r>
      <w:r w:rsidRPr="00C319FF">
        <w:rPr>
          <w:rFonts w:ascii="Cambria" w:hAnsi="Cambria"/>
          <w:iCs/>
          <w:u w:val="single"/>
        </w:rPr>
        <w:t>Décomptemensuel</w:t>
      </w:r>
    </w:p>
    <w:p w:rsidR="00C60457" w:rsidRPr="00C319FF" w:rsidRDefault="00C60457" w:rsidP="008C186C">
      <w:pPr>
        <w:widowControl w:val="0"/>
        <w:autoSpaceDE w:val="0"/>
        <w:autoSpaceDN w:val="0"/>
        <w:adjustRightInd w:val="0"/>
        <w:spacing w:after="0"/>
        <w:ind w:right="102"/>
        <w:jc w:val="both"/>
        <w:rPr>
          <w:rFonts w:ascii="Cambria" w:hAnsi="Cambria"/>
        </w:rPr>
      </w:pPr>
      <w:r w:rsidRPr="00C319FF">
        <w:rPr>
          <w:rFonts w:ascii="Cambria" w:hAnsi="Cambria"/>
          <w:i/>
          <w:iCs/>
        </w:rPr>
        <w:t>Auplustardle</w:t>
      </w:r>
      <w:r w:rsidRPr="00C319FF">
        <w:rPr>
          <w:rFonts w:ascii="Cambria" w:hAnsi="Cambria"/>
          <w:b/>
          <w:i/>
          <w:iCs/>
        </w:rPr>
        <w:t>cinq(5)</w:t>
      </w:r>
      <w:r w:rsidRPr="00C319FF">
        <w:rPr>
          <w:rFonts w:ascii="Cambria" w:hAnsi="Cambria"/>
          <w:i/>
          <w:iCs/>
        </w:rPr>
        <w:t xml:space="preserve">dumoissuivantlemoisdes prestations, l’entrepreneur remettra en </w:t>
      </w:r>
      <w:r w:rsidRPr="00C319FF">
        <w:rPr>
          <w:rFonts w:ascii="Cambria" w:hAnsi="Cambria"/>
          <w:b/>
          <w:i/>
          <w:iCs/>
        </w:rPr>
        <w:t>sept (07)</w:t>
      </w:r>
      <w:r w:rsidRPr="00C319FF">
        <w:rPr>
          <w:rFonts w:ascii="Cambria" w:hAnsi="Cambria"/>
          <w:i/>
          <w:iCs/>
        </w:rPr>
        <w:t xml:space="preserve"> exemplaires </w:t>
      </w:r>
      <w:r w:rsidRPr="00C319FF">
        <w:rPr>
          <w:rFonts w:ascii="Cambria" w:hAnsi="Cambria"/>
          <w:i/>
          <w:iCs/>
        </w:rPr>
        <w:lastRenderedPageBreak/>
        <w:t>à l’Ingénieur, deux projets de décompte provisoire mensuel (un décompte hors TVAetundécomptedumontantdestaxes),selon lemodèleagrééetétablissantlemontanttotaldes sommesauxquellesilpeutprétendredufaitdel’exécutiondumarché,depuisledébutdecelui-ci.</w:t>
      </w:r>
    </w:p>
    <w:p w:rsidR="00C60457" w:rsidRPr="00C319FF" w:rsidRDefault="00C60457" w:rsidP="008C186C">
      <w:pPr>
        <w:widowControl w:val="0"/>
        <w:tabs>
          <w:tab w:val="left" w:pos="1040"/>
        </w:tabs>
        <w:autoSpaceDE w:val="0"/>
        <w:autoSpaceDN w:val="0"/>
        <w:adjustRightInd w:val="0"/>
        <w:spacing w:after="0" w:line="249" w:lineRule="auto"/>
        <w:ind w:right="100"/>
        <w:jc w:val="both"/>
        <w:rPr>
          <w:rFonts w:ascii="Cambria" w:hAnsi="Cambria"/>
          <w:b/>
        </w:rPr>
      </w:pPr>
      <w:r w:rsidRPr="00C319FF">
        <w:rPr>
          <w:rFonts w:ascii="Cambria" w:hAnsi="Cambria"/>
          <w:i/>
          <w:iCs/>
        </w:rPr>
        <w:t xml:space="preserve">Seul le décompte hors TVA sera réglé à l’entrepreneur. Le décompte du montant des taxes fera </w:t>
      </w:r>
      <w:r w:rsidRPr="00C319FF">
        <w:rPr>
          <w:rFonts w:ascii="Cambria" w:hAnsi="Cambria"/>
          <w:i/>
          <w:iCs/>
          <w:spacing w:val="2"/>
        </w:rPr>
        <w:t>l’obje</w:t>
      </w:r>
      <w:r w:rsidRPr="00C319FF">
        <w:rPr>
          <w:rFonts w:ascii="Cambria" w:hAnsi="Cambria"/>
          <w:i/>
          <w:iCs/>
        </w:rPr>
        <w:t xml:space="preserve">t  </w:t>
      </w:r>
      <w:r w:rsidRPr="00C319FF">
        <w:rPr>
          <w:rFonts w:ascii="Cambria" w:hAnsi="Cambria"/>
          <w:i/>
          <w:iCs/>
          <w:spacing w:val="2"/>
        </w:rPr>
        <w:t>d’un</w:t>
      </w:r>
      <w:r w:rsidRPr="00C319FF">
        <w:rPr>
          <w:rFonts w:ascii="Cambria" w:hAnsi="Cambria"/>
          <w:i/>
          <w:iCs/>
        </w:rPr>
        <w:t xml:space="preserve">e  </w:t>
      </w:r>
      <w:r w:rsidRPr="00C319FF">
        <w:rPr>
          <w:rFonts w:ascii="Cambria" w:hAnsi="Cambria"/>
          <w:i/>
          <w:iCs/>
          <w:spacing w:val="2"/>
        </w:rPr>
        <w:t>écritur</w:t>
      </w:r>
      <w:r w:rsidRPr="00C319FF">
        <w:rPr>
          <w:rFonts w:ascii="Cambria" w:hAnsi="Cambria"/>
          <w:i/>
          <w:iCs/>
        </w:rPr>
        <w:t xml:space="preserve">e  </w:t>
      </w:r>
      <w:r w:rsidRPr="00C319FF">
        <w:rPr>
          <w:rFonts w:ascii="Cambria" w:hAnsi="Cambria"/>
          <w:i/>
          <w:iCs/>
          <w:spacing w:val="2"/>
        </w:rPr>
        <w:t>d’ordr</w:t>
      </w:r>
      <w:r w:rsidRPr="00C319FF">
        <w:rPr>
          <w:rFonts w:ascii="Cambria" w:hAnsi="Cambria"/>
          <w:i/>
          <w:iCs/>
        </w:rPr>
        <w:t xml:space="preserve">e  </w:t>
      </w:r>
      <w:r w:rsidRPr="00C319FF">
        <w:rPr>
          <w:rFonts w:ascii="Cambria" w:hAnsi="Cambria"/>
          <w:i/>
          <w:iCs/>
          <w:spacing w:val="2"/>
        </w:rPr>
        <w:t>entr</w:t>
      </w:r>
      <w:r w:rsidRPr="00C319FF">
        <w:rPr>
          <w:rFonts w:ascii="Cambria" w:hAnsi="Cambria"/>
          <w:i/>
          <w:iCs/>
        </w:rPr>
        <w:t xml:space="preserve">e les </w:t>
      </w:r>
      <w:r w:rsidRPr="00C319FF">
        <w:rPr>
          <w:rFonts w:ascii="Cambria" w:hAnsi="Cambria"/>
          <w:b/>
          <w:i/>
          <w:iCs/>
          <w:spacing w:val="2"/>
        </w:rPr>
        <w:t xml:space="preserve">Budgets </w:t>
      </w:r>
      <w:r w:rsidRPr="00C319FF">
        <w:rPr>
          <w:rFonts w:ascii="Cambria" w:hAnsi="Cambria"/>
          <w:b/>
          <w:i/>
          <w:iCs/>
        </w:rPr>
        <w:t>du Ministère de l’Education de Base etduMinistèreenChargedesFinances.</w:t>
      </w:r>
    </w:p>
    <w:p w:rsidR="00C60457" w:rsidRPr="00C319FF" w:rsidRDefault="00C60457" w:rsidP="008C186C">
      <w:pPr>
        <w:widowControl w:val="0"/>
        <w:tabs>
          <w:tab w:val="left" w:pos="1040"/>
        </w:tabs>
        <w:autoSpaceDE w:val="0"/>
        <w:autoSpaceDN w:val="0"/>
        <w:adjustRightInd w:val="0"/>
        <w:spacing w:after="0"/>
        <w:ind w:right="100"/>
        <w:jc w:val="both"/>
        <w:rPr>
          <w:rFonts w:ascii="Cambria" w:hAnsi="Cambria"/>
        </w:rPr>
      </w:pPr>
      <w:r w:rsidRPr="00C319FF">
        <w:rPr>
          <w:rFonts w:ascii="Cambria" w:hAnsi="Cambria"/>
          <w:i/>
          <w:iCs/>
        </w:rPr>
        <w:t>Le montant HTVA de l’acompte à payer à l’entrepreneurseramandatécommesuit:</w:t>
      </w:r>
    </w:p>
    <w:p w:rsidR="00C60457" w:rsidRPr="00C319FF" w:rsidRDefault="00C60457" w:rsidP="008C186C">
      <w:pPr>
        <w:widowControl w:val="0"/>
        <w:autoSpaceDE w:val="0"/>
        <w:autoSpaceDN w:val="0"/>
        <w:adjustRightInd w:val="0"/>
        <w:spacing w:after="0"/>
        <w:ind w:left="454" w:right="996" w:hanging="227"/>
        <w:rPr>
          <w:rFonts w:ascii="Cambria" w:hAnsi="Cambria"/>
          <w:b/>
        </w:rPr>
      </w:pPr>
      <w:r w:rsidRPr="00C319FF">
        <w:rPr>
          <w:rFonts w:ascii="Cambria" w:hAnsi="Cambria"/>
          <w:b/>
          <w:i/>
          <w:iCs/>
        </w:rPr>
        <w:t>-  94,5%</w:t>
      </w:r>
      <w:r w:rsidRPr="00C319FF">
        <w:rPr>
          <w:rFonts w:ascii="Cambria" w:hAnsi="Cambria"/>
          <w:b/>
          <w:i/>
          <w:iCs/>
          <w:spacing w:val="6"/>
        </w:rPr>
        <w:t xml:space="preserve"> ou 97,8 </w:t>
      </w:r>
      <w:r w:rsidRPr="00C319FF">
        <w:rPr>
          <w:rFonts w:ascii="Cambria" w:hAnsi="Cambria"/>
          <w:b/>
          <w:i/>
          <w:iCs/>
        </w:rPr>
        <w:t>% (régime simplifié ou réel)versédirectementaucomptede l’Entrepreneur;</w:t>
      </w:r>
    </w:p>
    <w:p w:rsidR="00C60457" w:rsidRPr="00C319FF" w:rsidRDefault="00C60457" w:rsidP="008C186C">
      <w:pPr>
        <w:widowControl w:val="0"/>
        <w:autoSpaceDE w:val="0"/>
        <w:autoSpaceDN w:val="0"/>
        <w:adjustRightInd w:val="0"/>
        <w:spacing w:after="0"/>
        <w:ind w:left="454" w:right="-27" w:hanging="227"/>
        <w:rPr>
          <w:rFonts w:ascii="Cambria" w:hAnsi="Cambria"/>
          <w:b/>
        </w:rPr>
      </w:pPr>
      <w:r w:rsidRPr="00C319FF">
        <w:rPr>
          <w:rFonts w:ascii="Cambria" w:hAnsi="Cambria"/>
          <w:b/>
          <w:i/>
          <w:iCs/>
        </w:rPr>
        <w:t>-  5,5 %</w:t>
      </w:r>
      <w:r w:rsidRPr="00C319FF">
        <w:rPr>
          <w:rFonts w:ascii="Cambria" w:hAnsi="Cambria"/>
          <w:b/>
          <w:i/>
          <w:iCs/>
          <w:spacing w:val="-6"/>
        </w:rPr>
        <w:t xml:space="preserve"> ou 2,2 </w:t>
      </w:r>
      <w:r w:rsidRPr="00C319FF">
        <w:rPr>
          <w:rFonts w:ascii="Cambria" w:hAnsi="Cambria"/>
          <w:b/>
          <w:i/>
          <w:iCs/>
        </w:rPr>
        <w:t>% (régime simplifié ou réel)verséauTrésorPublicautitredel’AIRdûpar l’Entrepreneur.</w:t>
      </w:r>
    </w:p>
    <w:p w:rsidR="00C60457" w:rsidRPr="00C319FF" w:rsidRDefault="00C60457" w:rsidP="008C186C">
      <w:pPr>
        <w:widowControl w:val="0"/>
        <w:autoSpaceDE w:val="0"/>
        <w:autoSpaceDN w:val="0"/>
        <w:adjustRightInd w:val="0"/>
        <w:spacing w:after="0"/>
        <w:ind w:right="98"/>
        <w:jc w:val="both"/>
        <w:rPr>
          <w:rFonts w:ascii="Cambria" w:hAnsi="Cambria"/>
        </w:rPr>
      </w:pPr>
      <w:r w:rsidRPr="00C319FF">
        <w:rPr>
          <w:rFonts w:ascii="Cambria" w:hAnsi="Cambria"/>
          <w:i/>
          <w:iCs/>
        </w:rPr>
        <w:t>L’Ingénieurdisposerad’undélaide</w:t>
      </w:r>
      <w:r w:rsidRPr="00C319FF">
        <w:rPr>
          <w:rFonts w:ascii="Cambria" w:hAnsi="Cambria"/>
          <w:b/>
          <w:i/>
          <w:iCs/>
        </w:rPr>
        <w:t>sept(7)</w:t>
      </w:r>
      <w:r w:rsidRPr="00C319FF">
        <w:rPr>
          <w:rFonts w:ascii="Cambria" w:hAnsi="Cambria"/>
          <w:i/>
          <w:iCs/>
          <w:spacing w:val="4"/>
        </w:rPr>
        <w:t>jour</w:t>
      </w:r>
      <w:r w:rsidRPr="00C319FF">
        <w:rPr>
          <w:rFonts w:ascii="Cambria" w:hAnsi="Cambria"/>
          <w:i/>
          <w:iCs/>
        </w:rPr>
        <w:t xml:space="preserve">s  </w:t>
      </w:r>
      <w:r w:rsidRPr="00C319FF">
        <w:rPr>
          <w:rFonts w:ascii="Cambria" w:hAnsi="Cambria"/>
          <w:i/>
          <w:iCs/>
          <w:spacing w:val="4"/>
        </w:rPr>
        <w:t>pou</w:t>
      </w:r>
      <w:r w:rsidRPr="00C319FF">
        <w:rPr>
          <w:rFonts w:ascii="Cambria" w:hAnsi="Cambria"/>
          <w:i/>
          <w:iCs/>
        </w:rPr>
        <w:t xml:space="preserve">r  </w:t>
      </w:r>
      <w:r w:rsidRPr="00C319FF">
        <w:rPr>
          <w:rFonts w:ascii="Cambria" w:hAnsi="Cambria"/>
          <w:i/>
          <w:iCs/>
          <w:spacing w:val="4"/>
        </w:rPr>
        <w:t>transmettr</w:t>
      </w:r>
      <w:r w:rsidRPr="00C319FF">
        <w:rPr>
          <w:rFonts w:ascii="Cambria" w:hAnsi="Cambria"/>
          <w:i/>
          <w:iCs/>
        </w:rPr>
        <w:t xml:space="preserve">e  </w:t>
      </w:r>
      <w:r w:rsidRPr="00C319FF">
        <w:rPr>
          <w:rFonts w:ascii="Cambria" w:hAnsi="Cambria"/>
          <w:i/>
          <w:iCs/>
          <w:spacing w:val="4"/>
        </w:rPr>
        <w:t>a</w:t>
      </w:r>
      <w:r w:rsidRPr="00C319FF">
        <w:rPr>
          <w:rFonts w:ascii="Cambria" w:hAnsi="Cambria"/>
          <w:i/>
          <w:iCs/>
        </w:rPr>
        <w:t xml:space="preserve">u  </w:t>
      </w:r>
      <w:r w:rsidRPr="00C319FF">
        <w:rPr>
          <w:rFonts w:ascii="Cambria" w:hAnsi="Cambria"/>
          <w:i/>
          <w:iCs/>
          <w:spacing w:val="4"/>
        </w:rPr>
        <w:t>che</w:t>
      </w:r>
      <w:r w:rsidRPr="00C319FF">
        <w:rPr>
          <w:rFonts w:ascii="Cambria" w:hAnsi="Cambria"/>
          <w:i/>
          <w:iCs/>
        </w:rPr>
        <w:t xml:space="preserve">f  </w:t>
      </w:r>
      <w:r w:rsidRPr="00C319FF">
        <w:rPr>
          <w:rFonts w:ascii="Cambria" w:hAnsi="Cambria"/>
          <w:i/>
          <w:iCs/>
          <w:spacing w:val="4"/>
        </w:rPr>
        <w:t>d</w:t>
      </w:r>
      <w:r w:rsidRPr="00C319FF">
        <w:rPr>
          <w:rFonts w:ascii="Cambria" w:hAnsi="Cambria"/>
          <w:i/>
          <w:iCs/>
        </w:rPr>
        <w:t xml:space="preserve">e  </w:t>
      </w:r>
      <w:r w:rsidRPr="00C319FF">
        <w:rPr>
          <w:rFonts w:ascii="Cambria" w:hAnsi="Cambria"/>
          <w:i/>
          <w:iCs/>
          <w:spacing w:val="4"/>
        </w:rPr>
        <w:t>servic</w:t>
      </w:r>
      <w:r w:rsidRPr="00C319FF">
        <w:rPr>
          <w:rFonts w:ascii="Cambria" w:hAnsi="Cambria"/>
          <w:i/>
          <w:iCs/>
        </w:rPr>
        <w:t xml:space="preserve">e  </w:t>
      </w:r>
      <w:r w:rsidRPr="00C319FF">
        <w:rPr>
          <w:rFonts w:ascii="Cambria" w:hAnsi="Cambria"/>
          <w:i/>
          <w:iCs/>
          <w:spacing w:val="4"/>
        </w:rPr>
        <w:t xml:space="preserve">du </w:t>
      </w:r>
      <w:r w:rsidRPr="00C319FF">
        <w:rPr>
          <w:rFonts w:ascii="Cambria" w:hAnsi="Cambria"/>
          <w:i/>
          <w:iCs/>
        </w:rPr>
        <w:t>marché,lesdécomptesqu’ilaapprouvés.</w:t>
      </w:r>
    </w:p>
    <w:p w:rsidR="00C60457" w:rsidRPr="00C319FF" w:rsidRDefault="00C60457" w:rsidP="008C186C">
      <w:pPr>
        <w:widowControl w:val="0"/>
        <w:autoSpaceDE w:val="0"/>
        <w:autoSpaceDN w:val="0"/>
        <w:adjustRightInd w:val="0"/>
        <w:spacing w:after="0"/>
        <w:ind w:right="97"/>
        <w:jc w:val="both"/>
        <w:rPr>
          <w:rFonts w:ascii="Cambria" w:hAnsi="Cambria"/>
        </w:rPr>
      </w:pPr>
      <w:r w:rsidRPr="00C319FF">
        <w:rPr>
          <w:rFonts w:ascii="Cambria" w:hAnsi="Cambria"/>
          <w:i/>
          <w:iCs/>
        </w:rPr>
        <w:t>LeChefdeserviceetl’ingénieurdisposentd’undélai de vingt-un(</w:t>
      </w:r>
      <w:r w:rsidRPr="00C319FF">
        <w:rPr>
          <w:rFonts w:ascii="Cambria" w:hAnsi="Cambria"/>
          <w:b/>
          <w:i/>
          <w:iCs/>
        </w:rPr>
        <w:t>21)joursmaxi</w:t>
      </w:r>
      <w:r w:rsidRPr="00C319FF">
        <w:rPr>
          <w:rFonts w:ascii="Cambria" w:hAnsi="Cambria"/>
          <w:i/>
          <w:iCs/>
        </w:rPr>
        <w:t xml:space="preserve">pourprocéderàlasignaturedes </w:t>
      </w:r>
      <w:r w:rsidRPr="00C319FF">
        <w:rPr>
          <w:rFonts w:ascii="Cambria" w:hAnsi="Cambria"/>
          <w:i/>
          <w:iCs/>
          <w:spacing w:val="5"/>
        </w:rPr>
        <w:t>décompte</w:t>
      </w:r>
      <w:r w:rsidRPr="00C319FF">
        <w:rPr>
          <w:rFonts w:ascii="Cambria" w:hAnsi="Cambria"/>
          <w:i/>
          <w:iCs/>
        </w:rPr>
        <w:t xml:space="preserve">s  </w:t>
      </w:r>
      <w:r w:rsidRPr="00C319FF">
        <w:rPr>
          <w:rFonts w:ascii="Cambria" w:hAnsi="Cambria"/>
          <w:i/>
          <w:iCs/>
          <w:spacing w:val="5"/>
        </w:rPr>
        <w:t>e</w:t>
      </w:r>
      <w:r w:rsidRPr="00C319FF">
        <w:rPr>
          <w:rFonts w:ascii="Cambria" w:hAnsi="Cambria"/>
          <w:i/>
          <w:iCs/>
        </w:rPr>
        <w:t xml:space="preserve">t  </w:t>
      </w:r>
      <w:r w:rsidRPr="00C319FF">
        <w:rPr>
          <w:rFonts w:ascii="Cambria" w:hAnsi="Cambria"/>
          <w:i/>
          <w:iCs/>
          <w:spacing w:val="5"/>
        </w:rPr>
        <w:t>leu</w:t>
      </w:r>
      <w:r w:rsidRPr="00C319FF">
        <w:rPr>
          <w:rFonts w:ascii="Cambria" w:hAnsi="Cambria"/>
          <w:i/>
          <w:iCs/>
        </w:rPr>
        <w:t xml:space="preserve">r  </w:t>
      </w:r>
      <w:r w:rsidRPr="00C319FF">
        <w:rPr>
          <w:rFonts w:ascii="Cambria" w:hAnsi="Cambria"/>
          <w:i/>
          <w:iCs/>
          <w:spacing w:val="5"/>
        </w:rPr>
        <w:t>transmissio</w:t>
      </w:r>
      <w:r w:rsidRPr="00C319FF">
        <w:rPr>
          <w:rFonts w:ascii="Cambria" w:hAnsi="Cambria"/>
          <w:i/>
          <w:iCs/>
        </w:rPr>
        <w:t xml:space="preserve">n  </w:t>
      </w:r>
      <w:r w:rsidRPr="00C319FF">
        <w:rPr>
          <w:rFonts w:ascii="Cambria" w:hAnsi="Cambria"/>
          <w:i/>
          <w:iCs/>
          <w:spacing w:val="5"/>
        </w:rPr>
        <w:t>a</w:t>
      </w:r>
      <w:r w:rsidRPr="00C319FF">
        <w:rPr>
          <w:rFonts w:ascii="Cambria" w:hAnsi="Cambria"/>
          <w:i/>
          <w:iCs/>
        </w:rPr>
        <w:t xml:space="preserve">u  </w:t>
      </w:r>
      <w:r w:rsidRPr="00C319FF">
        <w:rPr>
          <w:rFonts w:ascii="Cambria" w:hAnsi="Cambria"/>
          <w:i/>
          <w:iCs/>
          <w:spacing w:val="5"/>
        </w:rPr>
        <w:t xml:space="preserve">comptable </w:t>
      </w:r>
      <w:r w:rsidRPr="00C319FF">
        <w:rPr>
          <w:rFonts w:ascii="Cambria" w:hAnsi="Cambria"/>
          <w:i/>
          <w:iCs/>
        </w:rPr>
        <w:t xml:space="preserve">chargédupaiement ou </w:t>
      </w:r>
      <w:r w:rsidRPr="00C319FF">
        <w:rPr>
          <w:rFonts w:ascii="Cambria" w:hAnsi="Cambria"/>
          <w:i/>
          <w:iCs/>
          <w:spacing w:val="5"/>
        </w:rPr>
        <w:t>l’Ingénieur transmettr</w:t>
      </w:r>
      <w:r w:rsidRPr="00C319FF">
        <w:rPr>
          <w:rFonts w:ascii="Cambria" w:hAnsi="Cambria"/>
          <w:i/>
          <w:iCs/>
        </w:rPr>
        <w:t xml:space="preserve">a  à  </w:t>
      </w:r>
      <w:r w:rsidRPr="00C319FF">
        <w:rPr>
          <w:rFonts w:ascii="Cambria" w:hAnsi="Cambria"/>
          <w:i/>
          <w:iCs/>
          <w:spacing w:val="5"/>
        </w:rPr>
        <w:t xml:space="preserve">l’organisme </w:t>
      </w:r>
      <w:r w:rsidRPr="00C319FF">
        <w:rPr>
          <w:rFonts w:ascii="Cambria" w:hAnsi="Cambria"/>
          <w:i/>
          <w:iCs/>
        </w:rPr>
        <w:t>payeurlesdécomptesqu’ilaapprouvédefaçonàce qu’ils soient en sa possession au plus tard le</w:t>
      </w:r>
      <w:r w:rsidRPr="00C319FF">
        <w:rPr>
          <w:rFonts w:ascii="Cambria" w:hAnsi="Cambria"/>
          <w:i/>
          <w:iCs/>
          <w:u w:val="single"/>
        </w:rPr>
        <w:t xml:space="preserve"> ________</w:t>
      </w:r>
      <w:r w:rsidRPr="00C319FF">
        <w:rPr>
          <w:rFonts w:ascii="Cambria" w:hAnsi="Cambria"/>
          <w:i/>
          <w:iCs/>
          <w:u w:val="single"/>
        </w:rPr>
        <w:tab/>
      </w:r>
      <w:r w:rsidRPr="00C319FF">
        <w:rPr>
          <w:rFonts w:ascii="Cambria" w:hAnsi="Cambria"/>
          <w:i/>
          <w:iCs/>
        </w:rPr>
        <w:t xml:space="preserve"> du mois. Dans ce cas, une copie du décompteetdesattachementscorrespondantsest transmisedanslesmêmesdélaisauChefdeserviceetàl’Ingénieurpourdossierdesuivi.Une  copie  du  décompte  corrigé  est  retournée  à l’entrepreneurlecaséchéant.</w:t>
      </w:r>
    </w:p>
    <w:p w:rsidR="00C60457" w:rsidRPr="00C319FF" w:rsidRDefault="00C60457" w:rsidP="008C186C">
      <w:pPr>
        <w:widowControl w:val="0"/>
        <w:autoSpaceDE w:val="0"/>
        <w:autoSpaceDN w:val="0"/>
        <w:adjustRightInd w:val="0"/>
        <w:spacing w:after="0"/>
        <w:ind w:right="102"/>
        <w:jc w:val="both"/>
        <w:rPr>
          <w:rFonts w:ascii="Cambria" w:hAnsi="Cambria"/>
        </w:rPr>
      </w:pPr>
      <w:r w:rsidRPr="00C319FF">
        <w:rPr>
          <w:rFonts w:ascii="Cambria" w:hAnsi="Cambria"/>
          <w:i/>
          <w:iCs/>
        </w:rPr>
        <w:t>Lespaiementsseronteffectuésparle________dans un délai maximum de_____ jours calendaires à compterdelaremisedudécompteapprouvé.</w:t>
      </w:r>
    </w:p>
    <w:p w:rsidR="00C60457" w:rsidRPr="00C319FF" w:rsidRDefault="00C60457" w:rsidP="008C186C">
      <w:pPr>
        <w:widowControl w:val="0"/>
        <w:autoSpaceDE w:val="0"/>
        <w:autoSpaceDN w:val="0"/>
        <w:adjustRightInd w:val="0"/>
        <w:spacing w:after="0"/>
        <w:ind w:right="97"/>
        <w:jc w:val="both"/>
        <w:rPr>
          <w:rFonts w:ascii="Cambria" w:hAnsi="Cambria"/>
          <w:i/>
          <w:iCs/>
          <w:spacing w:val="5"/>
        </w:rPr>
      </w:pPr>
      <w:r w:rsidRPr="00C319FF">
        <w:rPr>
          <w:rFonts w:ascii="Cambria" w:hAnsi="Cambria"/>
          <w:i/>
          <w:iCs/>
          <w:spacing w:val="5"/>
        </w:rPr>
        <w:t>21.3.  Décompte   d’avance   de   démarrage   (le   cas échéant).</w:t>
      </w:r>
    </w:p>
    <w:p w:rsidR="00C60457" w:rsidRPr="00C319FF" w:rsidRDefault="00C60457" w:rsidP="008C186C">
      <w:pPr>
        <w:widowControl w:val="0"/>
        <w:autoSpaceDE w:val="0"/>
        <w:autoSpaceDN w:val="0"/>
        <w:adjustRightInd w:val="0"/>
        <w:spacing w:after="0"/>
        <w:ind w:right="-46"/>
        <w:rPr>
          <w:rFonts w:ascii="Cambria" w:hAnsi="Cambria"/>
        </w:rPr>
      </w:pPr>
      <w:r w:rsidRPr="00C319FF">
        <w:rPr>
          <w:rFonts w:ascii="Cambria" w:hAnsi="Cambria"/>
          <w:b/>
          <w:bCs/>
          <w:u w:val="single"/>
        </w:rPr>
        <w:t>Article 22</w:t>
      </w:r>
      <w:r w:rsidRPr="00C319FF">
        <w:rPr>
          <w:rFonts w:ascii="Cambria" w:hAnsi="Cambria"/>
          <w:b/>
          <w:bCs/>
        </w:rPr>
        <w:t xml:space="preserve"> : Intérêts moratoires (CCAG Article 31)</w:t>
      </w:r>
    </w:p>
    <w:p w:rsidR="00C60457" w:rsidRPr="00C319FF" w:rsidRDefault="00C60457" w:rsidP="008C186C">
      <w:pPr>
        <w:pStyle w:val="Corpsdetexte"/>
        <w:spacing w:after="0"/>
        <w:rPr>
          <w:rFonts w:ascii="Cambria" w:hAnsi="Cambria"/>
          <w:b/>
          <w:i/>
          <w:iCs/>
          <w:lang w:val="fr-FR"/>
        </w:rPr>
      </w:pPr>
      <w:r w:rsidRPr="00C319FF">
        <w:rPr>
          <w:rFonts w:ascii="Cambria" w:hAnsi="Cambria"/>
          <w:iCs/>
          <w:lang w:val="fr-FR"/>
        </w:rPr>
        <w:t xml:space="preserve">Les  intérêts  moratoires  éventuels  sont  payés  par état des sommes dues conformément à </w:t>
      </w:r>
      <w:r w:rsidRPr="00C319FF">
        <w:rPr>
          <w:rFonts w:ascii="Cambria" w:hAnsi="Cambria"/>
          <w:b/>
          <w:iCs/>
          <w:lang w:val="fr-FR"/>
        </w:rPr>
        <w:t>l’article 88</w:t>
      </w:r>
      <w:r w:rsidRPr="00C319FF">
        <w:rPr>
          <w:rFonts w:ascii="Cambria" w:hAnsi="Cambria"/>
          <w:iCs/>
          <w:lang w:val="fr-FR"/>
        </w:rPr>
        <w:t xml:space="preserve"> du  Décret  n°  </w:t>
      </w:r>
      <w:r w:rsidR="006C2817">
        <w:rPr>
          <w:rFonts w:ascii="Cambria" w:hAnsi="Cambria"/>
          <w:iCs/>
          <w:lang w:val="fr-FR"/>
        </w:rPr>
        <w:t xml:space="preserve">2018/366 du 20 juin 2018 </w:t>
      </w:r>
      <w:r w:rsidRPr="00C319FF">
        <w:rPr>
          <w:rFonts w:ascii="Cambria" w:hAnsi="Cambria"/>
          <w:iCs/>
          <w:lang w:val="fr-FR"/>
        </w:rPr>
        <w:t xml:space="preserve"> portant Code des Marchés Publics</w:t>
      </w:r>
      <w:r w:rsidRPr="00C319FF">
        <w:rPr>
          <w:rFonts w:ascii="Cambria" w:hAnsi="Cambria"/>
          <w:i/>
          <w:iCs/>
          <w:lang w:val="fr-FR"/>
        </w:rPr>
        <w:t>.</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b/>
          <w:bCs/>
          <w:u w:val="single"/>
        </w:rPr>
        <w:t>Article23</w:t>
      </w:r>
      <w:r w:rsidRPr="00C319FF">
        <w:rPr>
          <w:rFonts w:ascii="Cambria" w:hAnsi="Cambria"/>
          <w:b/>
          <w:bCs/>
        </w:rPr>
        <w:t>: Pénalités</w:t>
      </w:r>
      <w:r w:rsidR="006C2817">
        <w:rPr>
          <w:rFonts w:ascii="Cambria" w:hAnsi="Cambria"/>
          <w:b/>
          <w:bCs/>
        </w:rPr>
        <w:t xml:space="preserve"> </w:t>
      </w:r>
      <w:r w:rsidRPr="00C319FF">
        <w:rPr>
          <w:rFonts w:ascii="Cambria" w:hAnsi="Cambria"/>
          <w:b/>
          <w:bCs/>
        </w:rPr>
        <w:t>de</w:t>
      </w:r>
      <w:r w:rsidR="006C2817">
        <w:rPr>
          <w:rFonts w:ascii="Cambria" w:hAnsi="Cambria"/>
          <w:b/>
          <w:bCs/>
        </w:rPr>
        <w:t xml:space="preserve"> </w:t>
      </w:r>
      <w:r w:rsidRPr="00C319FF">
        <w:rPr>
          <w:rFonts w:ascii="Cambria" w:hAnsi="Cambria"/>
          <w:b/>
          <w:bCs/>
        </w:rPr>
        <w:t>retard(CCAGArticle32)</w:t>
      </w:r>
    </w:p>
    <w:p w:rsidR="00C60457" w:rsidRPr="00C319FF" w:rsidRDefault="00C60457" w:rsidP="00ED4C93">
      <w:pPr>
        <w:widowControl w:val="0"/>
        <w:autoSpaceDE w:val="0"/>
        <w:autoSpaceDN w:val="0"/>
        <w:adjustRightInd w:val="0"/>
        <w:spacing w:after="0" w:line="240" w:lineRule="auto"/>
        <w:ind w:left="731" w:right="-144" w:hanging="624"/>
        <w:rPr>
          <w:rFonts w:ascii="Cambria" w:hAnsi="Cambria"/>
        </w:rPr>
      </w:pPr>
      <w:r w:rsidRPr="00C319FF">
        <w:rPr>
          <w:rFonts w:ascii="Cambria" w:hAnsi="Cambria"/>
        </w:rPr>
        <w:t>23.1. Le montant des pénalités de retard est fixé commesuit:</w:t>
      </w:r>
    </w:p>
    <w:p w:rsidR="00C60457" w:rsidRPr="00C319FF" w:rsidRDefault="00C60457" w:rsidP="00ED4C93">
      <w:pPr>
        <w:widowControl w:val="0"/>
        <w:autoSpaceDE w:val="0"/>
        <w:autoSpaceDN w:val="0"/>
        <w:adjustRightInd w:val="0"/>
        <w:spacing w:after="0" w:line="240" w:lineRule="auto"/>
        <w:ind w:left="447" w:right="-17" w:hanging="340"/>
        <w:jc w:val="both"/>
        <w:rPr>
          <w:rFonts w:ascii="Cambria" w:hAnsi="Cambria"/>
        </w:rPr>
      </w:pPr>
      <w:r w:rsidRPr="00C319FF">
        <w:rPr>
          <w:rFonts w:ascii="Cambria" w:hAnsi="Cambria"/>
        </w:rPr>
        <w:t>a.  Undeuxmillième(</w:t>
      </w:r>
      <w:r w:rsidRPr="00C319FF">
        <w:rPr>
          <w:rFonts w:ascii="Cambria" w:hAnsi="Cambria"/>
          <w:b/>
        </w:rPr>
        <w:t>1/2000è</w:t>
      </w:r>
      <w:r w:rsidRPr="00C319FF">
        <w:rPr>
          <w:rFonts w:ascii="Cambria" w:hAnsi="Cambria"/>
        </w:rPr>
        <w:t xml:space="preserve">)dumontantTTCdu marchédebaseparjourcalendairederetarddu </w:t>
      </w:r>
      <w:r w:rsidRPr="00C319FF">
        <w:rPr>
          <w:rFonts w:ascii="Cambria" w:hAnsi="Cambria"/>
          <w:spacing w:val="1"/>
        </w:rPr>
        <w:t>premie</w:t>
      </w:r>
      <w:r w:rsidRPr="00C319FF">
        <w:rPr>
          <w:rFonts w:ascii="Cambria" w:hAnsi="Cambria"/>
        </w:rPr>
        <w:t xml:space="preserve">r  </w:t>
      </w:r>
      <w:r w:rsidRPr="00C319FF">
        <w:rPr>
          <w:rFonts w:ascii="Cambria" w:hAnsi="Cambria"/>
          <w:spacing w:val="1"/>
        </w:rPr>
        <w:t>a</w:t>
      </w:r>
      <w:r w:rsidRPr="00C319FF">
        <w:rPr>
          <w:rFonts w:ascii="Cambria" w:hAnsi="Cambria"/>
        </w:rPr>
        <w:t xml:space="preserve">u  </w:t>
      </w:r>
      <w:r w:rsidRPr="00C319FF">
        <w:rPr>
          <w:rFonts w:ascii="Cambria" w:hAnsi="Cambria"/>
          <w:spacing w:val="1"/>
        </w:rPr>
        <w:t>trentièm</w:t>
      </w:r>
      <w:r w:rsidRPr="00C319FF">
        <w:rPr>
          <w:rFonts w:ascii="Cambria" w:hAnsi="Cambria"/>
        </w:rPr>
        <w:t xml:space="preserve">e  </w:t>
      </w:r>
      <w:r w:rsidRPr="00C319FF">
        <w:rPr>
          <w:rFonts w:ascii="Cambria" w:hAnsi="Cambria"/>
          <w:spacing w:val="1"/>
        </w:rPr>
        <w:t>jou</w:t>
      </w:r>
      <w:r w:rsidRPr="00C319FF">
        <w:rPr>
          <w:rFonts w:ascii="Cambria" w:hAnsi="Cambria"/>
        </w:rPr>
        <w:t xml:space="preserve">r  </w:t>
      </w:r>
      <w:r w:rsidRPr="00C319FF">
        <w:rPr>
          <w:rFonts w:ascii="Cambria" w:hAnsi="Cambria"/>
          <w:spacing w:val="1"/>
        </w:rPr>
        <w:t>a</w:t>
      </w:r>
      <w:r w:rsidRPr="00C319FF">
        <w:rPr>
          <w:rFonts w:ascii="Cambria" w:hAnsi="Cambria"/>
        </w:rPr>
        <w:t>u-d</w:t>
      </w:r>
      <w:r w:rsidRPr="00C319FF">
        <w:rPr>
          <w:rFonts w:ascii="Cambria" w:hAnsi="Cambria"/>
          <w:spacing w:val="-29"/>
        </w:rPr>
        <w:t>e</w:t>
      </w:r>
      <w:r w:rsidRPr="00C319FF">
        <w:rPr>
          <w:rFonts w:ascii="Cambria" w:hAnsi="Cambria"/>
          <w:spacing w:val="1"/>
        </w:rPr>
        <w:t>làd</w:t>
      </w:r>
      <w:r w:rsidRPr="00C319FF">
        <w:rPr>
          <w:rFonts w:ascii="Cambria" w:hAnsi="Cambria"/>
        </w:rPr>
        <w:t xml:space="preserve">u  </w:t>
      </w:r>
      <w:r w:rsidRPr="00C319FF">
        <w:rPr>
          <w:rFonts w:ascii="Cambria" w:hAnsi="Cambria"/>
          <w:spacing w:val="1"/>
        </w:rPr>
        <w:t xml:space="preserve">délai </w:t>
      </w:r>
      <w:r w:rsidRPr="00C319FF">
        <w:rPr>
          <w:rFonts w:ascii="Cambria" w:hAnsi="Cambria"/>
        </w:rPr>
        <w:t>contractuelfixéparlemarché;</w:t>
      </w:r>
    </w:p>
    <w:p w:rsidR="00C60457" w:rsidRPr="00C319FF" w:rsidRDefault="00C60457" w:rsidP="00ED4C93">
      <w:pPr>
        <w:widowControl w:val="0"/>
        <w:autoSpaceDE w:val="0"/>
        <w:autoSpaceDN w:val="0"/>
        <w:adjustRightInd w:val="0"/>
        <w:spacing w:after="0" w:line="240" w:lineRule="auto"/>
        <w:ind w:left="447" w:right="-18" w:hanging="340"/>
        <w:jc w:val="both"/>
        <w:rPr>
          <w:rFonts w:ascii="Cambria" w:hAnsi="Cambria"/>
        </w:rPr>
      </w:pPr>
      <w:r w:rsidRPr="00C319FF">
        <w:rPr>
          <w:rFonts w:ascii="Cambria" w:hAnsi="Cambria"/>
        </w:rPr>
        <w:t xml:space="preserve">b.  </w:t>
      </w:r>
      <w:r w:rsidRPr="00C319FF">
        <w:rPr>
          <w:rFonts w:ascii="Cambria" w:hAnsi="Cambria"/>
          <w:spacing w:val="3"/>
        </w:rPr>
        <w:t>U</w:t>
      </w:r>
      <w:r w:rsidRPr="00C319FF">
        <w:rPr>
          <w:rFonts w:ascii="Cambria" w:hAnsi="Cambria"/>
        </w:rPr>
        <w:t xml:space="preserve">n  </w:t>
      </w:r>
      <w:r w:rsidRPr="00C319FF">
        <w:rPr>
          <w:rFonts w:ascii="Cambria" w:hAnsi="Cambria"/>
          <w:spacing w:val="3"/>
        </w:rPr>
        <w:t>millièm</w:t>
      </w:r>
      <w:r w:rsidRPr="00C319FF">
        <w:rPr>
          <w:rFonts w:ascii="Cambria" w:hAnsi="Cambria"/>
        </w:rPr>
        <w:t xml:space="preserve">e  </w:t>
      </w:r>
      <w:r w:rsidRPr="00C319FF">
        <w:rPr>
          <w:rFonts w:ascii="Cambria" w:hAnsi="Cambria"/>
          <w:spacing w:val="3"/>
        </w:rPr>
        <w:t>(</w:t>
      </w:r>
      <w:r w:rsidRPr="00C319FF">
        <w:rPr>
          <w:rFonts w:ascii="Cambria" w:hAnsi="Cambria"/>
          <w:b/>
          <w:spacing w:val="3"/>
        </w:rPr>
        <w:t>1/1000è</w:t>
      </w:r>
      <w:r w:rsidRPr="00C319FF">
        <w:rPr>
          <w:rFonts w:ascii="Cambria" w:hAnsi="Cambria"/>
        </w:rPr>
        <w:t xml:space="preserve">)  </w:t>
      </w:r>
      <w:r w:rsidRPr="00C319FF">
        <w:rPr>
          <w:rFonts w:ascii="Cambria" w:hAnsi="Cambria"/>
          <w:spacing w:val="3"/>
        </w:rPr>
        <w:t>d</w:t>
      </w:r>
      <w:r w:rsidRPr="00C319FF">
        <w:rPr>
          <w:rFonts w:ascii="Cambria" w:hAnsi="Cambria"/>
        </w:rPr>
        <w:t xml:space="preserve">u  </w:t>
      </w:r>
      <w:r w:rsidRPr="00C319FF">
        <w:rPr>
          <w:rFonts w:ascii="Cambria" w:hAnsi="Cambria"/>
          <w:spacing w:val="3"/>
        </w:rPr>
        <w:t>montan</w:t>
      </w:r>
      <w:r w:rsidRPr="00C319FF">
        <w:rPr>
          <w:rFonts w:ascii="Cambria" w:hAnsi="Cambria"/>
        </w:rPr>
        <w:t xml:space="preserve">t  </w:t>
      </w:r>
      <w:r w:rsidRPr="00C319FF">
        <w:rPr>
          <w:rFonts w:ascii="Cambria" w:hAnsi="Cambria"/>
          <w:spacing w:val="3"/>
        </w:rPr>
        <w:t>TT</w:t>
      </w:r>
      <w:r w:rsidRPr="00C319FF">
        <w:rPr>
          <w:rFonts w:ascii="Cambria" w:hAnsi="Cambria"/>
        </w:rPr>
        <w:t xml:space="preserve">C  </w:t>
      </w:r>
      <w:r w:rsidRPr="00C319FF">
        <w:rPr>
          <w:rFonts w:ascii="Cambria" w:hAnsi="Cambria"/>
          <w:spacing w:val="3"/>
        </w:rPr>
        <w:t xml:space="preserve">du </w:t>
      </w:r>
      <w:r w:rsidRPr="00C319FF">
        <w:rPr>
          <w:rFonts w:ascii="Cambria" w:hAnsi="Cambria"/>
        </w:rPr>
        <w:t>marché de base par jour calendaire de retard au-delàdutrentièmejour.</w:t>
      </w:r>
    </w:p>
    <w:p w:rsidR="00C60457" w:rsidRPr="00C319FF" w:rsidRDefault="00C60457" w:rsidP="00ED4C93">
      <w:pPr>
        <w:widowControl w:val="0"/>
        <w:autoSpaceDE w:val="0"/>
        <w:autoSpaceDN w:val="0"/>
        <w:adjustRightInd w:val="0"/>
        <w:spacing w:after="0" w:line="240" w:lineRule="auto"/>
        <w:ind w:left="731" w:right="-16" w:hanging="624"/>
        <w:jc w:val="both"/>
        <w:rPr>
          <w:rFonts w:ascii="Cambria" w:hAnsi="Cambria"/>
        </w:rPr>
      </w:pPr>
      <w:r w:rsidRPr="00C319FF">
        <w:rPr>
          <w:rFonts w:ascii="Cambria" w:hAnsi="Cambria"/>
        </w:rPr>
        <w:t>23.2. Le montant cumulé des pénalités de retard est limité à dix pour cent (</w:t>
      </w:r>
      <w:r w:rsidRPr="00C319FF">
        <w:rPr>
          <w:rFonts w:ascii="Cambria" w:hAnsi="Cambria"/>
          <w:b/>
        </w:rPr>
        <w:t>10%</w:t>
      </w:r>
      <w:r w:rsidRPr="00C319FF">
        <w:rPr>
          <w:rFonts w:ascii="Cambria" w:hAnsi="Cambria"/>
        </w:rPr>
        <w:t>) du montant TTCdumarchédebase.</w:t>
      </w:r>
    </w:p>
    <w:p w:rsidR="00C60457" w:rsidRPr="00C319FF" w:rsidRDefault="00C60457" w:rsidP="00ED4C93">
      <w:pPr>
        <w:widowControl w:val="0"/>
        <w:numPr>
          <w:ilvl w:val="0"/>
          <w:numId w:val="81"/>
        </w:numPr>
        <w:autoSpaceDE w:val="0"/>
        <w:autoSpaceDN w:val="0"/>
        <w:adjustRightInd w:val="0"/>
        <w:spacing w:after="0" w:line="240" w:lineRule="auto"/>
        <w:ind w:right="-20"/>
        <w:rPr>
          <w:rFonts w:ascii="Cambria" w:hAnsi="Cambria"/>
          <w:b/>
        </w:rPr>
      </w:pPr>
      <w:r w:rsidRPr="00C319FF">
        <w:rPr>
          <w:rFonts w:ascii="Cambria" w:hAnsi="Cambria"/>
          <w:b/>
        </w:rPr>
        <w:t>Pénalités spécifiques</w:t>
      </w:r>
    </w:p>
    <w:p w:rsidR="00C60457" w:rsidRPr="00C319FF" w:rsidRDefault="00C60457" w:rsidP="00ED4C93">
      <w:pPr>
        <w:widowControl w:val="0"/>
        <w:autoSpaceDE w:val="0"/>
        <w:autoSpaceDN w:val="0"/>
        <w:adjustRightInd w:val="0"/>
        <w:spacing w:after="0" w:line="240" w:lineRule="auto"/>
        <w:ind w:right="-20"/>
        <w:rPr>
          <w:rFonts w:ascii="Cambria" w:hAnsi="Cambria"/>
          <w:b/>
        </w:rPr>
      </w:pPr>
    </w:p>
    <w:p w:rsidR="00C60457" w:rsidRPr="00C319FF" w:rsidRDefault="00C60457" w:rsidP="00ED4C93">
      <w:pPr>
        <w:widowControl w:val="0"/>
        <w:numPr>
          <w:ilvl w:val="1"/>
          <w:numId w:val="80"/>
        </w:numPr>
        <w:autoSpaceDE w:val="0"/>
        <w:autoSpaceDN w:val="0"/>
        <w:adjustRightInd w:val="0"/>
        <w:spacing w:after="0" w:line="360" w:lineRule="auto"/>
        <w:ind w:right="-18"/>
        <w:jc w:val="both"/>
        <w:rPr>
          <w:rFonts w:ascii="Cambria" w:hAnsi="Cambria"/>
          <w:b/>
        </w:rPr>
      </w:pPr>
      <w:r w:rsidRPr="00C319FF">
        <w:rPr>
          <w:rFonts w:ascii="Cambria" w:hAnsi="Cambria"/>
          <w:b/>
        </w:rPr>
        <w:t>Indépendamment des pénalités pour dépassement du délai contractuel, le cocontractant est passible des pénalités particulières suivantes pour inobservation des dispositions du contrat, notamment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Remise tardive du cautionnement définitif </w:t>
      </w:r>
      <w:r w:rsidRPr="00C319FF">
        <w:rPr>
          <w:rFonts w:ascii="Cambria" w:hAnsi="Cambria"/>
          <w:b/>
        </w:rPr>
        <w:t>50 000 F CFA</w:t>
      </w:r>
      <w:r w:rsidRPr="00C319FF">
        <w:rPr>
          <w:rFonts w:ascii="Cambria" w:hAnsi="Cambria"/>
        </w:rPr>
        <w:t xml:space="preserve">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Remise tardive des assurances </w:t>
      </w:r>
      <w:r w:rsidRPr="00C319FF">
        <w:rPr>
          <w:rFonts w:ascii="Cambria" w:hAnsi="Cambria"/>
          <w:b/>
        </w:rPr>
        <w:t>50 000 F CFA</w:t>
      </w:r>
      <w:r w:rsidRPr="00C319FF">
        <w:rPr>
          <w:rFonts w:ascii="Cambria" w:hAnsi="Cambria"/>
        </w:rPr>
        <w:t xml:space="preserve">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 xml:space="preserve">Retard d’un mois sur la fixation du panneau d’indication de chantier à compter de la notification de l’ordre de service de démarrer les travaux </w:t>
      </w:r>
      <w:r w:rsidRPr="00C319FF">
        <w:rPr>
          <w:rFonts w:ascii="Cambria" w:hAnsi="Cambria"/>
          <w:b/>
        </w:rPr>
        <w:t>50 000 F CFA</w:t>
      </w:r>
      <w:r w:rsidRPr="00C319FF">
        <w:rPr>
          <w:rFonts w:ascii="Cambria" w:hAnsi="Cambria"/>
        </w:rPr>
        <w:t xml:space="preserve">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 xml:space="preserve">Absence du journal de chantier </w:t>
      </w:r>
      <w:r w:rsidRPr="00C319FF">
        <w:rPr>
          <w:rFonts w:ascii="Cambria" w:hAnsi="Cambria"/>
          <w:b/>
        </w:rPr>
        <w:t>50 000 F CFA</w:t>
      </w:r>
      <w:r w:rsidRPr="00C319FF">
        <w:rPr>
          <w:rFonts w:ascii="Cambria" w:hAnsi="Cambria"/>
        </w:rPr>
        <w:t xml:space="preserve">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 xml:space="preserve">Remise tardive du projet d’exécution pour autant que le retard soit du fait du                     Cocontractant </w:t>
      </w:r>
      <w:r w:rsidRPr="00C319FF">
        <w:rPr>
          <w:rFonts w:ascii="Cambria" w:hAnsi="Cambria"/>
          <w:b/>
        </w:rPr>
        <w:t>50 000 F CFA</w:t>
      </w:r>
      <w:r w:rsidRPr="00C319FF">
        <w:rPr>
          <w:rFonts w:ascii="Cambria" w:hAnsi="Cambria"/>
        </w:rPr>
        <w:t> ;</w:t>
      </w:r>
    </w:p>
    <w:p w:rsidR="00C60457" w:rsidRPr="00C319FF" w:rsidRDefault="00C60457" w:rsidP="00ED4C93">
      <w:pPr>
        <w:widowControl w:val="0"/>
        <w:numPr>
          <w:ilvl w:val="0"/>
          <w:numId w:val="79"/>
        </w:numPr>
        <w:autoSpaceDE w:val="0"/>
        <w:autoSpaceDN w:val="0"/>
        <w:adjustRightInd w:val="0"/>
        <w:spacing w:after="0" w:line="360" w:lineRule="auto"/>
        <w:ind w:right="-18"/>
        <w:jc w:val="both"/>
        <w:rPr>
          <w:rFonts w:ascii="Cambria" w:hAnsi="Cambria"/>
        </w:rPr>
      </w:pPr>
      <w:r w:rsidRPr="00C319FF">
        <w:rPr>
          <w:rFonts w:ascii="Cambria" w:hAnsi="Cambria"/>
        </w:rPr>
        <w:t xml:space="preserve">Remise tardive du dossier de recollement pour autant que le retard du fiat du                              Cocontractant </w:t>
      </w:r>
      <w:r w:rsidRPr="00C319FF">
        <w:rPr>
          <w:rFonts w:ascii="Cambria" w:hAnsi="Cambria"/>
          <w:b/>
        </w:rPr>
        <w:t>50 000 F CFA</w:t>
      </w:r>
      <w:r w:rsidRPr="00C319FF">
        <w:rPr>
          <w:rFonts w:ascii="Cambria" w:hAnsi="Cambria"/>
        </w:rPr>
        <w:t>.</w:t>
      </w:r>
    </w:p>
    <w:p w:rsidR="00C60457" w:rsidRPr="00C319FF" w:rsidRDefault="00C60457" w:rsidP="00ED4C93">
      <w:pPr>
        <w:widowControl w:val="0"/>
        <w:autoSpaceDE w:val="0"/>
        <w:autoSpaceDN w:val="0"/>
        <w:adjustRightInd w:val="0"/>
        <w:spacing w:after="0" w:line="240" w:lineRule="auto"/>
        <w:ind w:left="731" w:right="-16" w:hanging="624"/>
        <w:jc w:val="both"/>
        <w:rPr>
          <w:rFonts w:ascii="Cambria" w:hAnsi="Cambria"/>
        </w:rPr>
      </w:pPr>
    </w:p>
    <w:p w:rsidR="00C60457" w:rsidRPr="00C319FF" w:rsidRDefault="00C60457" w:rsidP="00ED4C93">
      <w:pPr>
        <w:widowControl w:val="0"/>
        <w:autoSpaceDE w:val="0"/>
        <w:autoSpaceDN w:val="0"/>
        <w:adjustRightInd w:val="0"/>
        <w:spacing w:after="0"/>
        <w:ind w:left="1354" w:right="-145" w:hanging="1247"/>
        <w:rPr>
          <w:rFonts w:ascii="Cambria" w:hAnsi="Cambria"/>
        </w:rPr>
      </w:pPr>
      <w:r w:rsidRPr="00C319FF">
        <w:rPr>
          <w:rFonts w:ascii="Cambria" w:hAnsi="Cambria"/>
          <w:b/>
          <w:bCs/>
          <w:u w:val="single"/>
        </w:rPr>
        <w:t>Article24</w:t>
      </w:r>
      <w:r w:rsidRPr="00C319FF">
        <w:rPr>
          <w:rFonts w:ascii="Cambria" w:hAnsi="Cambria"/>
          <w:b/>
          <w:bCs/>
        </w:rPr>
        <w:t>: Règlement en cas de groupement d’entreprises(CCAGArticle33)</w:t>
      </w:r>
    </w:p>
    <w:p w:rsidR="00C60457" w:rsidRPr="00C319FF" w:rsidRDefault="00C60457" w:rsidP="00ED4C93">
      <w:pPr>
        <w:widowControl w:val="0"/>
        <w:autoSpaceDE w:val="0"/>
        <w:autoSpaceDN w:val="0"/>
        <w:adjustRightInd w:val="0"/>
        <w:spacing w:after="0"/>
        <w:ind w:left="731" w:right="-16" w:hanging="624"/>
        <w:jc w:val="both"/>
        <w:rPr>
          <w:rFonts w:ascii="Cambria" w:hAnsi="Cambria"/>
        </w:rPr>
      </w:pPr>
      <w:r w:rsidRPr="00C319FF">
        <w:rPr>
          <w:rFonts w:ascii="Cambria" w:hAnsi="Cambria"/>
        </w:rPr>
        <w:lastRenderedPageBreak/>
        <w:t>24.1. Indiquerencasdegroupementd’entreprises le mode de paiement des cotraitants et sous-traitants,lecaséchéant.</w:t>
      </w:r>
    </w:p>
    <w:p w:rsidR="00C60457" w:rsidRPr="00C319FF" w:rsidRDefault="00C60457" w:rsidP="00ED4C93">
      <w:pPr>
        <w:widowControl w:val="0"/>
        <w:autoSpaceDE w:val="0"/>
        <w:autoSpaceDN w:val="0"/>
        <w:adjustRightInd w:val="0"/>
        <w:spacing w:after="0"/>
        <w:ind w:left="731" w:right="-144" w:hanging="624"/>
        <w:rPr>
          <w:rFonts w:ascii="Cambria" w:hAnsi="Cambria"/>
        </w:rPr>
      </w:pPr>
      <w:r w:rsidRPr="00C319FF">
        <w:rPr>
          <w:rFonts w:ascii="Cambria" w:hAnsi="Cambria"/>
        </w:rPr>
        <w:t>24.2. Indiquer le mode de paiement des sous-traitants,lecaséchéant.</w:t>
      </w:r>
    </w:p>
    <w:p w:rsidR="00C60457" w:rsidRPr="00C319FF" w:rsidRDefault="00C60457" w:rsidP="00ED4C93">
      <w:pPr>
        <w:widowControl w:val="0"/>
        <w:tabs>
          <w:tab w:val="center" w:pos="5379"/>
        </w:tabs>
        <w:autoSpaceDE w:val="0"/>
        <w:autoSpaceDN w:val="0"/>
        <w:adjustRightInd w:val="0"/>
        <w:spacing w:after="0"/>
        <w:ind w:left="107" w:right="-20"/>
        <w:rPr>
          <w:rFonts w:ascii="Cambria" w:hAnsi="Cambria"/>
        </w:rPr>
      </w:pPr>
      <w:r w:rsidRPr="00C319FF">
        <w:rPr>
          <w:rFonts w:ascii="Cambria" w:hAnsi="Cambria"/>
          <w:b/>
          <w:bCs/>
          <w:u w:val="single"/>
        </w:rPr>
        <w:t>Article25</w:t>
      </w:r>
      <w:r w:rsidRPr="00C319FF">
        <w:rPr>
          <w:rFonts w:ascii="Cambria" w:hAnsi="Cambria"/>
          <w:b/>
          <w:bCs/>
        </w:rPr>
        <w:t>:Décomptefinal(CCAGArticle34)</w:t>
      </w:r>
      <w:r w:rsidRPr="00C319FF">
        <w:rPr>
          <w:rFonts w:ascii="Cambria" w:hAnsi="Cambria"/>
          <w:b/>
          <w:bCs/>
        </w:rPr>
        <w:tab/>
      </w:r>
    </w:p>
    <w:p w:rsidR="00C60457" w:rsidRPr="00C319FF" w:rsidRDefault="00C60457" w:rsidP="00ED4C93">
      <w:pPr>
        <w:widowControl w:val="0"/>
        <w:tabs>
          <w:tab w:val="left" w:pos="1940"/>
        </w:tabs>
        <w:autoSpaceDE w:val="0"/>
        <w:autoSpaceDN w:val="0"/>
        <w:adjustRightInd w:val="0"/>
        <w:spacing w:after="0"/>
        <w:ind w:left="107" w:right="-20"/>
        <w:jc w:val="both"/>
        <w:rPr>
          <w:rFonts w:ascii="Cambria" w:hAnsi="Cambria"/>
        </w:rPr>
      </w:pPr>
      <w:r w:rsidRPr="00C319FF">
        <w:rPr>
          <w:rFonts w:ascii="Cambria" w:hAnsi="Cambria"/>
        </w:rPr>
        <w:t>25.1. Après achèvement des travaux et dans un délai maximumde</w:t>
      </w:r>
      <w:r w:rsidRPr="00C319FF">
        <w:rPr>
          <w:rFonts w:ascii="Cambria" w:hAnsi="Cambria"/>
          <w:b/>
        </w:rPr>
        <w:t>quinze(15)</w:t>
      </w:r>
      <w:r w:rsidRPr="00C319FF">
        <w:rPr>
          <w:rFonts w:ascii="Cambria" w:hAnsi="Cambria"/>
        </w:rPr>
        <w:t xml:space="preserve">  joursaprèsladatederéception </w:t>
      </w:r>
      <w:r w:rsidRPr="00C319FF">
        <w:rPr>
          <w:rFonts w:ascii="Cambria" w:hAnsi="Cambria"/>
          <w:spacing w:val="5"/>
        </w:rPr>
        <w:t>provisoire</w:t>
      </w:r>
      <w:r w:rsidRPr="00C319FF">
        <w:rPr>
          <w:rFonts w:ascii="Cambria" w:hAnsi="Cambria"/>
        </w:rPr>
        <w:t xml:space="preserve">,  </w:t>
      </w:r>
      <w:r w:rsidRPr="00C319FF">
        <w:rPr>
          <w:rFonts w:ascii="Cambria" w:hAnsi="Cambria"/>
          <w:spacing w:val="5"/>
        </w:rPr>
        <w:t>l’entrepreneu</w:t>
      </w:r>
      <w:r w:rsidRPr="00C319FF">
        <w:rPr>
          <w:rFonts w:ascii="Cambria" w:hAnsi="Cambria"/>
        </w:rPr>
        <w:t xml:space="preserve">r  </w:t>
      </w:r>
      <w:r w:rsidRPr="00C319FF">
        <w:rPr>
          <w:rFonts w:ascii="Cambria" w:hAnsi="Cambria"/>
          <w:spacing w:val="5"/>
        </w:rPr>
        <w:t>établir</w:t>
      </w:r>
      <w:r w:rsidRPr="00C319FF">
        <w:rPr>
          <w:rFonts w:ascii="Cambria" w:hAnsi="Cambria"/>
        </w:rPr>
        <w:t xml:space="preserve">a  à  </w:t>
      </w:r>
      <w:r w:rsidRPr="00C319FF">
        <w:rPr>
          <w:rFonts w:ascii="Cambria" w:hAnsi="Cambria"/>
          <w:spacing w:val="5"/>
        </w:rPr>
        <w:t>parti</w:t>
      </w:r>
      <w:r w:rsidRPr="00C319FF">
        <w:rPr>
          <w:rFonts w:ascii="Cambria" w:hAnsi="Cambria"/>
        </w:rPr>
        <w:t xml:space="preserve">r  </w:t>
      </w:r>
      <w:r w:rsidRPr="00C319FF">
        <w:rPr>
          <w:rFonts w:ascii="Cambria" w:hAnsi="Cambria"/>
          <w:spacing w:val="5"/>
        </w:rPr>
        <w:t xml:space="preserve">des </w:t>
      </w:r>
      <w:r w:rsidRPr="00C319FF">
        <w:rPr>
          <w:rFonts w:ascii="Cambria" w:hAnsi="Cambria"/>
        </w:rPr>
        <w:t>constatscontradictoires,leprojetdedécomptefinal des travaux effectivement réalisés qui récapitule le montant total des sommes auxquelles il peut prétendredufaitdel’exécutiondumarchédansson ensemble.</w:t>
      </w:r>
    </w:p>
    <w:p w:rsidR="00C60457" w:rsidRPr="00C319FF" w:rsidRDefault="00C60457" w:rsidP="00ED4C93">
      <w:pPr>
        <w:widowControl w:val="0"/>
        <w:tabs>
          <w:tab w:val="left" w:pos="1940"/>
        </w:tabs>
        <w:autoSpaceDE w:val="0"/>
        <w:autoSpaceDN w:val="0"/>
        <w:adjustRightInd w:val="0"/>
        <w:spacing w:after="0"/>
        <w:ind w:left="107" w:right="-20"/>
        <w:jc w:val="both"/>
        <w:rPr>
          <w:rFonts w:ascii="Cambria" w:hAnsi="Cambria"/>
        </w:rPr>
      </w:pPr>
    </w:p>
    <w:p w:rsidR="00C60457" w:rsidRPr="00C319FF" w:rsidRDefault="00C60457" w:rsidP="00ED4C93">
      <w:pPr>
        <w:widowControl w:val="0"/>
        <w:autoSpaceDE w:val="0"/>
        <w:autoSpaceDN w:val="0"/>
        <w:adjustRightInd w:val="0"/>
        <w:spacing w:after="0"/>
        <w:ind w:left="731" w:right="-145" w:hanging="624"/>
        <w:jc w:val="both"/>
        <w:rPr>
          <w:rFonts w:ascii="Cambria" w:hAnsi="Cambria"/>
        </w:rPr>
      </w:pPr>
      <w:r w:rsidRPr="00C319FF">
        <w:rPr>
          <w:rFonts w:ascii="Cambria" w:hAnsi="Cambria"/>
          <w:b/>
        </w:rPr>
        <w:t>25.2.</w:t>
      </w:r>
      <w:r w:rsidRPr="00C319FF">
        <w:rPr>
          <w:rFonts w:ascii="Cambria" w:hAnsi="Cambria"/>
        </w:rPr>
        <w:t xml:space="preserve"> Le Chef de service dispose d’un délai de </w:t>
      </w:r>
      <w:r w:rsidRPr="00C319FF">
        <w:rPr>
          <w:rFonts w:ascii="Cambria" w:hAnsi="Cambria"/>
          <w:b/>
        </w:rPr>
        <w:t>quinze (15)</w:t>
      </w:r>
      <w:r w:rsidRPr="00C319FF">
        <w:rPr>
          <w:rFonts w:ascii="Cambria" w:hAnsi="Cambria"/>
        </w:rPr>
        <w:t xml:space="preserve"> jours pour notifier le projet rectifié et accepté à</w:t>
      </w:r>
    </w:p>
    <w:p w:rsidR="00C60457" w:rsidRPr="00C319FF" w:rsidRDefault="00CC6498" w:rsidP="00ED4C93">
      <w:pPr>
        <w:widowControl w:val="0"/>
        <w:autoSpaceDE w:val="0"/>
        <w:autoSpaceDN w:val="0"/>
        <w:adjustRightInd w:val="0"/>
        <w:spacing w:after="0"/>
        <w:ind w:left="731" w:right="-145" w:hanging="624"/>
        <w:jc w:val="both"/>
        <w:rPr>
          <w:rFonts w:ascii="Cambria" w:hAnsi="Cambria"/>
        </w:rPr>
      </w:pPr>
      <w:r w:rsidRPr="00C319FF">
        <w:rPr>
          <w:rFonts w:ascii="Cambria" w:hAnsi="Cambria"/>
        </w:rPr>
        <w:t>L’Ingénieur</w:t>
      </w:r>
      <w:r w:rsidR="00C60457" w:rsidRPr="00C319FF">
        <w:rPr>
          <w:rFonts w:ascii="Cambria" w:hAnsi="Cambria"/>
        </w:rPr>
        <w:t>.</w:t>
      </w:r>
    </w:p>
    <w:p w:rsidR="00C60457" w:rsidRPr="00C319FF" w:rsidRDefault="00C60457" w:rsidP="00ED4C93">
      <w:pPr>
        <w:widowControl w:val="0"/>
        <w:autoSpaceDE w:val="0"/>
        <w:autoSpaceDN w:val="0"/>
        <w:adjustRightInd w:val="0"/>
        <w:spacing w:after="0"/>
        <w:ind w:left="731" w:right="-145" w:hanging="624"/>
        <w:jc w:val="both"/>
        <w:rPr>
          <w:rFonts w:ascii="Cambria" w:hAnsi="Cambria"/>
        </w:rPr>
      </w:pPr>
    </w:p>
    <w:p w:rsidR="00C60457" w:rsidRPr="00C319FF" w:rsidRDefault="00C60457" w:rsidP="00ED4C93">
      <w:pPr>
        <w:widowControl w:val="0"/>
        <w:autoSpaceDE w:val="0"/>
        <w:autoSpaceDN w:val="0"/>
        <w:adjustRightInd w:val="0"/>
        <w:spacing w:after="0"/>
        <w:ind w:left="731" w:right="-145" w:hanging="624"/>
        <w:jc w:val="both"/>
        <w:rPr>
          <w:rFonts w:ascii="Cambria" w:hAnsi="Cambria"/>
        </w:rPr>
      </w:pPr>
      <w:r w:rsidRPr="00C319FF">
        <w:rPr>
          <w:rFonts w:ascii="Cambria" w:hAnsi="Cambria"/>
          <w:b/>
        </w:rPr>
        <w:t>25.3</w:t>
      </w:r>
      <w:r w:rsidRPr="00C319FF">
        <w:rPr>
          <w:rFonts w:ascii="Cambria" w:hAnsi="Cambria"/>
        </w:rPr>
        <w:t xml:space="preserve">. L’Entrepreneur, lui, dispose d’un délai de </w:t>
      </w:r>
      <w:r w:rsidRPr="00C319FF">
        <w:rPr>
          <w:rFonts w:ascii="Cambria" w:hAnsi="Cambria"/>
          <w:b/>
        </w:rPr>
        <w:t>sept (7)</w:t>
      </w:r>
      <w:r w:rsidRPr="00C319FF">
        <w:rPr>
          <w:rFonts w:ascii="Cambria" w:hAnsi="Cambria"/>
        </w:rPr>
        <w:t xml:space="preserve"> jours pour renvoyer le décompte final revêtu de sa</w:t>
      </w:r>
    </w:p>
    <w:p w:rsidR="00C60457" w:rsidRPr="00C319FF" w:rsidRDefault="00CC6498" w:rsidP="00ED4C93">
      <w:pPr>
        <w:widowControl w:val="0"/>
        <w:autoSpaceDE w:val="0"/>
        <w:autoSpaceDN w:val="0"/>
        <w:adjustRightInd w:val="0"/>
        <w:spacing w:after="0"/>
        <w:ind w:left="731" w:right="-145" w:hanging="624"/>
        <w:jc w:val="both"/>
        <w:rPr>
          <w:rFonts w:ascii="Cambria" w:hAnsi="Cambria"/>
        </w:rPr>
      </w:pPr>
      <w:r w:rsidRPr="00C319FF">
        <w:rPr>
          <w:rFonts w:ascii="Cambria" w:hAnsi="Cambria"/>
        </w:rPr>
        <w:t>Signature</w:t>
      </w:r>
      <w:r w:rsidR="00C60457" w:rsidRPr="00C319FF">
        <w:rPr>
          <w:rFonts w:ascii="Cambria" w:hAnsi="Cambria"/>
        </w:rPr>
        <w:t>.</w:t>
      </w:r>
    </w:p>
    <w:p w:rsidR="00C60457" w:rsidRPr="00C319FF" w:rsidRDefault="00C60457" w:rsidP="00ED4C93">
      <w:pPr>
        <w:widowControl w:val="0"/>
        <w:autoSpaceDE w:val="0"/>
        <w:autoSpaceDN w:val="0"/>
        <w:adjustRightInd w:val="0"/>
        <w:spacing w:after="0"/>
        <w:ind w:left="731" w:right="-145" w:hanging="624"/>
        <w:jc w:val="both"/>
        <w:rPr>
          <w:rFonts w:ascii="Cambria" w:hAnsi="Cambria"/>
        </w:rPr>
      </w:pPr>
    </w:p>
    <w:p w:rsidR="00C60457" w:rsidRPr="00C319FF" w:rsidRDefault="00C60457" w:rsidP="00C60457">
      <w:pPr>
        <w:widowControl w:val="0"/>
        <w:autoSpaceDE w:val="0"/>
        <w:autoSpaceDN w:val="0"/>
        <w:adjustRightInd w:val="0"/>
        <w:spacing w:after="0"/>
        <w:ind w:left="107" w:right="-20"/>
        <w:rPr>
          <w:rFonts w:ascii="Cambria" w:hAnsi="Cambria"/>
        </w:rPr>
      </w:pPr>
      <w:r w:rsidRPr="00C319FF">
        <w:rPr>
          <w:rFonts w:ascii="Cambria" w:hAnsi="Cambria"/>
          <w:b/>
          <w:bCs/>
          <w:u w:val="single"/>
        </w:rPr>
        <w:t>Article26</w:t>
      </w:r>
      <w:r w:rsidRPr="00C319FF">
        <w:rPr>
          <w:rFonts w:ascii="Cambria" w:hAnsi="Cambria"/>
          <w:b/>
          <w:bCs/>
        </w:rPr>
        <w:t>: Décomptegénéraletdéfinitif(CCAGArticle35)</w:t>
      </w:r>
    </w:p>
    <w:p w:rsidR="00C60457" w:rsidRPr="00C319FF" w:rsidRDefault="00C60457" w:rsidP="00C60457">
      <w:pPr>
        <w:widowControl w:val="0"/>
        <w:autoSpaceDE w:val="0"/>
        <w:autoSpaceDN w:val="0"/>
        <w:adjustRightInd w:val="0"/>
        <w:spacing w:before="19" w:after="0"/>
        <w:ind w:right="102"/>
        <w:jc w:val="both"/>
        <w:rPr>
          <w:rFonts w:ascii="Cambria" w:hAnsi="Cambria"/>
        </w:rPr>
      </w:pPr>
      <w:r w:rsidRPr="00C319FF">
        <w:rPr>
          <w:rFonts w:ascii="Cambria" w:hAnsi="Cambria"/>
          <w:b/>
        </w:rPr>
        <w:t xml:space="preserve">  26.1</w:t>
      </w:r>
      <w:r w:rsidRPr="00C319FF">
        <w:rPr>
          <w:rFonts w:ascii="Cambria" w:hAnsi="Cambria"/>
        </w:rPr>
        <w:t>. Alafinde</w:t>
      </w:r>
      <w:r w:rsidRPr="00C319FF">
        <w:rPr>
          <w:rFonts w:ascii="Cambria" w:hAnsi="Cambria"/>
          <w:spacing w:val="27"/>
        </w:rPr>
        <w:t xml:space="preserve"> la </w:t>
      </w:r>
      <w:r w:rsidRPr="00C319FF">
        <w:rPr>
          <w:rFonts w:ascii="Cambria" w:hAnsi="Cambria"/>
        </w:rPr>
        <w:t xml:space="preserve">périodedegarantiequidonnelieuàla réceptiondéfinitivedestravaux,l’Ingénieur dispose d’un délai de </w:t>
      </w:r>
      <w:r w:rsidRPr="00C319FF">
        <w:rPr>
          <w:rFonts w:ascii="Cambria" w:hAnsi="Cambria"/>
          <w:b/>
        </w:rPr>
        <w:t>dix (10)</w:t>
      </w:r>
      <w:r w:rsidRPr="00C319FF">
        <w:rPr>
          <w:rFonts w:ascii="Cambria" w:hAnsi="Cambria"/>
        </w:rPr>
        <w:t xml:space="preserve"> jours pour dresser le décompte général et définitif du marché qu’ilfaitsignercontradictoirementparl’entrepreneur etle</w:t>
      </w:r>
      <w:r w:rsidRPr="00C319FF">
        <w:rPr>
          <w:rFonts w:ascii="Cambria" w:hAnsi="Cambria"/>
          <w:b/>
        </w:rPr>
        <w:t>Maîtred’Ouvrage</w:t>
      </w:r>
      <w:r w:rsidRPr="00C319FF">
        <w:rPr>
          <w:rFonts w:ascii="Cambria" w:hAnsi="Cambria"/>
        </w:rPr>
        <w:t>.Cedécomptecomprend:</w:t>
      </w:r>
    </w:p>
    <w:p w:rsidR="00C60457" w:rsidRPr="00C319FF" w:rsidRDefault="00C60457" w:rsidP="00C60457">
      <w:pPr>
        <w:widowControl w:val="0"/>
        <w:autoSpaceDE w:val="0"/>
        <w:autoSpaceDN w:val="0"/>
        <w:adjustRightInd w:val="0"/>
        <w:spacing w:after="0"/>
        <w:ind w:right="-20"/>
        <w:rPr>
          <w:rFonts w:ascii="Cambria" w:hAnsi="Cambria"/>
        </w:rPr>
      </w:pPr>
      <w:r w:rsidRPr="00C319FF">
        <w:rPr>
          <w:rFonts w:ascii="Cambria" w:hAnsi="Cambria"/>
        </w:rPr>
        <w:t>-ledécomptefinal ;</w:t>
      </w:r>
    </w:p>
    <w:p w:rsidR="00C60457" w:rsidRPr="00C319FF" w:rsidRDefault="00C60457" w:rsidP="00C60457">
      <w:pPr>
        <w:widowControl w:val="0"/>
        <w:autoSpaceDE w:val="0"/>
        <w:autoSpaceDN w:val="0"/>
        <w:adjustRightInd w:val="0"/>
        <w:spacing w:before="68" w:after="0"/>
        <w:ind w:right="-20"/>
        <w:rPr>
          <w:rFonts w:ascii="Cambria" w:hAnsi="Cambria"/>
        </w:rPr>
      </w:pPr>
      <w:r w:rsidRPr="00C319FF">
        <w:rPr>
          <w:rFonts w:ascii="Cambria" w:hAnsi="Cambria"/>
        </w:rPr>
        <w:t>-lesolde ;</w:t>
      </w:r>
    </w:p>
    <w:p w:rsidR="00C60457" w:rsidRPr="00C319FF" w:rsidRDefault="00C60457" w:rsidP="00C60457">
      <w:pPr>
        <w:widowControl w:val="0"/>
        <w:autoSpaceDE w:val="0"/>
        <w:autoSpaceDN w:val="0"/>
        <w:adjustRightInd w:val="0"/>
        <w:spacing w:before="68" w:after="0"/>
        <w:ind w:right="-20"/>
        <w:rPr>
          <w:rFonts w:ascii="Cambria" w:hAnsi="Cambria"/>
        </w:rPr>
      </w:pPr>
      <w:r w:rsidRPr="00C319FF">
        <w:rPr>
          <w:rFonts w:ascii="Cambria" w:hAnsi="Cambria"/>
        </w:rPr>
        <w:t>-larécapitulationdesacomptesmensuels.</w:t>
      </w:r>
    </w:p>
    <w:p w:rsidR="00C60457" w:rsidRPr="00C319FF" w:rsidRDefault="00C60457" w:rsidP="00C60457">
      <w:pPr>
        <w:widowControl w:val="0"/>
        <w:autoSpaceDE w:val="0"/>
        <w:autoSpaceDN w:val="0"/>
        <w:adjustRightInd w:val="0"/>
        <w:spacing w:after="0"/>
        <w:ind w:right="101"/>
        <w:jc w:val="both"/>
        <w:rPr>
          <w:rFonts w:ascii="Cambria" w:hAnsi="Cambria"/>
        </w:rPr>
      </w:pPr>
      <w:r w:rsidRPr="00C319FF">
        <w:rPr>
          <w:rFonts w:ascii="Cambria" w:hAnsi="Cambria"/>
        </w:rPr>
        <w:t xml:space="preserve">La signature du décompte général et définitif sans réserve par l’entrepreneur, lie définitivement les </w:t>
      </w:r>
      <w:r w:rsidRPr="00C319FF">
        <w:rPr>
          <w:rFonts w:ascii="Cambria" w:hAnsi="Cambria"/>
          <w:spacing w:val="1"/>
        </w:rPr>
        <w:t>partie</w:t>
      </w:r>
      <w:r w:rsidRPr="00C319FF">
        <w:rPr>
          <w:rFonts w:ascii="Cambria" w:hAnsi="Cambria"/>
        </w:rPr>
        <w:t xml:space="preserve">s  </w:t>
      </w:r>
      <w:r w:rsidRPr="00C319FF">
        <w:rPr>
          <w:rFonts w:ascii="Cambria" w:hAnsi="Cambria"/>
          <w:spacing w:val="1"/>
        </w:rPr>
        <w:t>e</w:t>
      </w:r>
      <w:r w:rsidRPr="00C319FF">
        <w:rPr>
          <w:rFonts w:ascii="Cambria" w:hAnsi="Cambria"/>
        </w:rPr>
        <w:t xml:space="preserve">t  </w:t>
      </w:r>
      <w:r w:rsidRPr="00C319FF">
        <w:rPr>
          <w:rFonts w:ascii="Cambria" w:hAnsi="Cambria"/>
          <w:spacing w:val="1"/>
        </w:rPr>
        <w:t>me</w:t>
      </w:r>
      <w:r w:rsidRPr="00C319FF">
        <w:rPr>
          <w:rFonts w:ascii="Cambria" w:hAnsi="Cambria"/>
        </w:rPr>
        <w:t xml:space="preserve">t  </w:t>
      </w:r>
      <w:r w:rsidRPr="00C319FF">
        <w:rPr>
          <w:rFonts w:ascii="Cambria" w:hAnsi="Cambria"/>
          <w:spacing w:val="1"/>
        </w:rPr>
        <w:t>fi</w:t>
      </w:r>
      <w:r w:rsidRPr="00C319FF">
        <w:rPr>
          <w:rFonts w:ascii="Cambria" w:hAnsi="Cambria"/>
        </w:rPr>
        <w:t xml:space="preserve">n  </w:t>
      </w:r>
      <w:r w:rsidRPr="00C319FF">
        <w:rPr>
          <w:rFonts w:ascii="Cambria" w:hAnsi="Cambria"/>
          <w:spacing w:val="1"/>
        </w:rPr>
        <w:t>a</w:t>
      </w:r>
      <w:r w:rsidRPr="00C319FF">
        <w:rPr>
          <w:rFonts w:ascii="Cambria" w:hAnsi="Cambria"/>
        </w:rPr>
        <w:t xml:space="preserve">u  </w:t>
      </w:r>
      <w:r w:rsidRPr="00C319FF">
        <w:rPr>
          <w:rFonts w:ascii="Cambria" w:hAnsi="Cambria"/>
          <w:spacing w:val="1"/>
        </w:rPr>
        <w:t>marché</w:t>
      </w:r>
      <w:r w:rsidRPr="00C319FF">
        <w:rPr>
          <w:rFonts w:ascii="Cambria" w:hAnsi="Cambria"/>
        </w:rPr>
        <w:t xml:space="preserve">,  </w:t>
      </w:r>
      <w:r w:rsidRPr="00C319FF">
        <w:rPr>
          <w:rFonts w:ascii="Cambria" w:hAnsi="Cambria"/>
          <w:spacing w:val="1"/>
        </w:rPr>
        <w:t>sau</w:t>
      </w:r>
      <w:r w:rsidRPr="00C319FF">
        <w:rPr>
          <w:rFonts w:ascii="Cambria" w:hAnsi="Cambria"/>
        </w:rPr>
        <w:t xml:space="preserve">f  </w:t>
      </w:r>
      <w:r w:rsidRPr="00C319FF">
        <w:rPr>
          <w:rFonts w:ascii="Cambria" w:hAnsi="Cambria"/>
          <w:spacing w:val="1"/>
        </w:rPr>
        <w:t>e</w:t>
      </w:r>
      <w:r w:rsidRPr="00C319FF">
        <w:rPr>
          <w:rFonts w:ascii="Cambria" w:hAnsi="Cambria"/>
        </w:rPr>
        <w:t xml:space="preserve">n  </w:t>
      </w:r>
      <w:r w:rsidRPr="00C319FF">
        <w:rPr>
          <w:rFonts w:ascii="Cambria" w:hAnsi="Cambria"/>
          <w:spacing w:val="1"/>
        </w:rPr>
        <w:t>c</w:t>
      </w:r>
      <w:r w:rsidRPr="00C319FF">
        <w:rPr>
          <w:rFonts w:ascii="Cambria" w:hAnsi="Cambria"/>
        </w:rPr>
        <w:t xml:space="preserve">e  </w:t>
      </w:r>
      <w:r w:rsidRPr="00C319FF">
        <w:rPr>
          <w:rFonts w:ascii="Cambria" w:hAnsi="Cambria"/>
          <w:spacing w:val="1"/>
        </w:rPr>
        <w:t xml:space="preserve">qui </w:t>
      </w:r>
      <w:r w:rsidRPr="00C319FF">
        <w:rPr>
          <w:rFonts w:ascii="Cambria" w:hAnsi="Cambria"/>
        </w:rPr>
        <w:t>concernelesintérêtsmoratoires.</w:t>
      </w:r>
    </w:p>
    <w:p w:rsidR="00C60457" w:rsidRPr="00C319FF" w:rsidRDefault="00C60457" w:rsidP="00C60457">
      <w:pPr>
        <w:widowControl w:val="0"/>
        <w:autoSpaceDE w:val="0"/>
        <w:autoSpaceDN w:val="0"/>
        <w:adjustRightInd w:val="0"/>
        <w:spacing w:after="0"/>
        <w:ind w:right="101"/>
        <w:jc w:val="both"/>
        <w:rPr>
          <w:rFonts w:ascii="Cambria" w:hAnsi="Cambria"/>
          <w:sz w:val="12"/>
        </w:rPr>
      </w:pPr>
    </w:p>
    <w:p w:rsidR="00C60457" w:rsidRPr="00C319FF" w:rsidRDefault="00C60457" w:rsidP="00C60457">
      <w:pPr>
        <w:widowControl w:val="0"/>
        <w:autoSpaceDE w:val="0"/>
        <w:autoSpaceDN w:val="0"/>
        <w:adjustRightInd w:val="0"/>
        <w:spacing w:before="22" w:after="0"/>
        <w:ind w:right="-20"/>
        <w:rPr>
          <w:rFonts w:ascii="Cambria" w:hAnsi="Cambria"/>
        </w:rPr>
      </w:pPr>
      <w:r w:rsidRPr="00C319FF">
        <w:rPr>
          <w:rFonts w:ascii="Cambria" w:hAnsi="Cambria"/>
          <w:b/>
        </w:rPr>
        <w:t>26.2</w:t>
      </w:r>
      <w:r w:rsidRPr="00C319FF">
        <w:rPr>
          <w:rFonts w:ascii="Cambria" w:hAnsi="Cambria"/>
        </w:rPr>
        <w:t xml:space="preserve">. L’Entrepreneur, lui,  dispose d’un délai de </w:t>
      </w:r>
      <w:r w:rsidRPr="00C319FF">
        <w:rPr>
          <w:rFonts w:ascii="Cambria" w:hAnsi="Cambria"/>
          <w:b/>
        </w:rPr>
        <w:t>sept (7)</w:t>
      </w:r>
      <w:r w:rsidRPr="00C319FF">
        <w:rPr>
          <w:rFonts w:ascii="Cambria" w:hAnsi="Cambria"/>
        </w:rPr>
        <w:t xml:space="preserve"> jours pour renvoyer le décompte général et définitif revêtu de sa signature au Chef de service du marché.</w:t>
      </w:r>
    </w:p>
    <w:p w:rsidR="00C60457" w:rsidRPr="00C319FF" w:rsidRDefault="00C60457" w:rsidP="00C60457">
      <w:pPr>
        <w:widowControl w:val="0"/>
        <w:autoSpaceDE w:val="0"/>
        <w:autoSpaceDN w:val="0"/>
        <w:adjustRightInd w:val="0"/>
        <w:spacing w:before="22" w:after="0"/>
        <w:ind w:right="-20"/>
        <w:rPr>
          <w:rFonts w:ascii="Cambria" w:hAnsi="Cambria"/>
          <w:sz w:val="10"/>
        </w:rPr>
      </w:pPr>
    </w:p>
    <w:p w:rsidR="00C60457" w:rsidRPr="00C319FF" w:rsidRDefault="00C60457" w:rsidP="00C60457">
      <w:pPr>
        <w:widowControl w:val="0"/>
        <w:autoSpaceDE w:val="0"/>
        <w:autoSpaceDN w:val="0"/>
        <w:adjustRightInd w:val="0"/>
        <w:spacing w:after="0"/>
        <w:ind w:left="1247" w:right="-28" w:hanging="1247"/>
        <w:rPr>
          <w:rFonts w:ascii="Cambria" w:hAnsi="Cambria"/>
        </w:rPr>
      </w:pPr>
      <w:r w:rsidRPr="00C319FF">
        <w:rPr>
          <w:rFonts w:ascii="Cambria" w:hAnsi="Cambria"/>
          <w:b/>
          <w:bCs/>
          <w:u w:val="single"/>
        </w:rPr>
        <w:t>Article27</w:t>
      </w:r>
      <w:r w:rsidRPr="00C319FF">
        <w:rPr>
          <w:rFonts w:ascii="Cambria" w:hAnsi="Cambria"/>
          <w:b/>
          <w:bCs/>
        </w:rPr>
        <w:t xml:space="preserve">: Régime  </w:t>
      </w:r>
      <w:r w:rsidRPr="00C319FF">
        <w:rPr>
          <w:rFonts w:ascii="Cambria" w:hAnsi="Cambria"/>
          <w:b/>
          <w:bCs/>
          <w:spacing w:val="1"/>
        </w:rPr>
        <w:t>fisca</w:t>
      </w:r>
      <w:r w:rsidRPr="00C319FF">
        <w:rPr>
          <w:rFonts w:ascii="Cambria" w:hAnsi="Cambria"/>
          <w:b/>
          <w:bCs/>
        </w:rPr>
        <w:t xml:space="preserve">l  </w:t>
      </w:r>
      <w:r w:rsidRPr="00C319FF">
        <w:rPr>
          <w:rFonts w:ascii="Cambria" w:hAnsi="Cambria"/>
          <w:b/>
          <w:bCs/>
          <w:spacing w:val="1"/>
        </w:rPr>
        <w:t>e</w:t>
      </w:r>
      <w:r w:rsidRPr="00C319FF">
        <w:rPr>
          <w:rFonts w:ascii="Cambria" w:hAnsi="Cambria"/>
          <w:b/>
          <w:bCs/>
        </w:rPr>
        <w:t xml:space="preserve">t  </w:t>
      </w:r>
      <w:r w:rsidRPr="00C319FF">
        <w:rPr>
          <w:rFonts w:ascii="Cambria" w:hAnsi="Cambria"/>
          <w:b/>
          <w:bCs/>
          <w:spacing w:val="1"/>
        </w:rPr>
        <w:t>douanie</w:t>
      </w:r>
      <w:r w:rsidRPr="00C319FF">
        <w:rPr>
          <w:rFonts w:ascii="Cambria" w:hAnsi="Cambria"/>
          <w:b/>
          <w:bCs/>
        </w:rPr>
        <w:t xml:space="preserve">r  </w:t>
      </w:r>
      <w:r w:rsidRPr="00C319FF">
        <w:rPr>
          <w:rFonts w:ascii="Cambria" w:hAnsi="Cambria"/>
          <w:b/>
          <w:bCs/>
          <w:spacing w:val="1"/>
        </w:rPr>
        <w:t xml:space="preserve">(CCAG </w:t>
      </w:r>
      <w:r w:rsidRPr="00C319FF">
        <w:rPr>
          <w:rFonts w:ascii="Cambria" w:hAnsi="Cambria"/>
          <w:b/>
          <w:bCs/>
        </w:rPr>
        <w:t>Article36)</w:t>
      </w:r>
    </w:p>
    <w:p w:rsidR="00C60457" w:rsidRPr="00C319FF" w:rsidRDefault="00C60457" w:rsidP="00C60457">
      <w:pPr>
        <w:widowControl w:val="0"/>
        <w:autoSpaceDE w:val="0"/>
        <w:autoSpaceDN w:val="0"/>
        <w:adjustRightInd w:val="0"/>
        <w:spacing w:after="0"/>
        <w:ind w:right="102"/>
        <w:jc w:val="both"/>
        <w:rPr>
          <w:rFonts w:ascii="Cambria" w:hAnsi="Cambria"/>
        </w:rPr>
      </w:pPr>
      <w:r w:rsidRPr="00C319FF">
        <w:rPr>
          <w:rFonts w:ascii="Cambria" w:hAnsi="Cambria"/>
        </w:rPr>
        <w:t>LedécretN°2003/651/PMdu16avril2003définit lesmodalitésdemiseenœuvredurégimefiscaldes MarchésPublics.Lafiscalitéapplicableauprésent marchécomportenotamment:</w:t>
      </w:r>
    </w:p>
    <w:p w:rsidR="00C60457" w:rsidRPr="00C319FF" w:rsidRDefault="00C60457" w:rsidP="00C60457">
      <w:pPr>
        <w:widowControl w:val="0"/>
        <w:autoSpaceDE w:val="0"/>
        <w:autoSpaceDN w:val="0"/>
        <w:adjustRightInd w:val="0"/>
        <w:spacing w:after="0"/>
        <w:ind w:left="227" w:right="97" w:hanging="227"/>
        <w:jc w:val="both"/>
        <w:rPr>
          <w:rFonts w:ascii="Cambria" w:hAnsi="Cambria"/>
        </w:rPr>
      </w:pPr>
      <w:r w:rsidRPr="00C319FF">
        <w:rPr>
          <w:rFonts w:ascii="Cambria" w:hAnsi="Cambria"/>
        </w:rPr>
        <w:t xml:space="preserve">-  </w:t>
      </w:r>
      <w:r w:rsidRPr="00C319FF">
        <w:rPr>
          <w:rFonts w:ascii="Cambria" w:hAnsi="Cambria"/>
          <w:spacing w:val="5"/>
        </w:rPr>
        <w:t>de</w:t>
      </w:r>
      <w:r w:rsidRPr="00C319FF">
        <w:rPr>
          <w:rFonts w:ascii="Cambria" w:hAnsi="Cambria"/>
        </w:rPr>
        <w:t xml:space="preserve">s  </w:t>
      </w:r>
      <w:r w:rsidRPr="00C319FF">
        <w:rPr>
          <w:rFonts w:ascii="Cambria" w:hAnsi="Cambria"/>
          <w:spacing w:val="5"/>
        </w:rPr>
        <w:t>impôt</w:t>
      </w:r>
      <w:r w:rsidRPr="00C319FF">
        <w:rPr>
          <w:rFonts w:ascii="Cambria" w:hAnsi="Cambria"/>
        </w:rPr>
        <w:t xml:space="preserve">s  </w:t>
      </w:r>
      <w:r w:rsidRPr="00C319FF">
        <w:rPr>
          <w:rFonts w:ascii="Cambria" w:hAnsi="Cambria"/>
          <w:spacing w:val="5"/>
        </w:rPr>
        <w:t>e</w:t>
      </w:r>
      <w:r w:rsidRPr="00C319FF">
        <w:rPr>
          <w:rFonts w:ascii="Cambria" w:hAnsi="Cambria"/>
        </w:rPr>
        <w:t xml:space="preserve">t  </w:t>
      </w:r>
      <w:r w:rsidRPr="00C319FF">
        <w:rPr>
          <w:rFonts w:ascii="Cambria" w:hAnsi="Cambria"/>
          <w:spacing w:val="5"/>
        </w:rPr>
        <w:t>taxe</w:t>
      </w:r>
      <w:r w:rsidRPr="00C319FF">
        <w:rPr>
          <w:rFonts w:ascii="Cambria" w:hAnsi="Cambria"/>
        </w:rPr>
        <w:t xml:space="preserve">s  </w:t>
      </w:r>
      <w:r w:rsidRPr="00C319FF">
        <w:rPr>
          <w:rFonts w:ascii="Cambria" w:hAnsi="Cambria"/>
          <w:spacing w:val="5"/>
        </w:rPr>
        <w:t>relatif</w:t>
      </w:r>
      <w:r w:rsidRPr="00C319FF">
        <w:rPr>
          <w:rFonts w:ascii="Cambria" w:hAnsi="Cambria"/>
        </w:rPr>
        <w:t xml:space="preserve">s  </w:t>
      </w:r>
      <w:r w:rsidRPr="00C319FF">
        <w:rPr>
          <w:rFonts w:ascii="Cambria" w:hAnsi="Cambria"/>
          <w:spacing w:val="5"/>
        </w:rPr>
        <w:t>au</w:t>
      </w:r>
      <w:r w:rsidRPr="00C319FF">
        <w:rPr>
          <w:rFonts w:ascii="Cambria" w:hAnsi="Cambria"/>
        </w:rPr>
        <w:t xml:space="preserve">x  </w:t>
      </w:r>
      <w:r w:rsidRPr="00C319FF">
        <w:rPr>
          <w:rFonts w:ascii="Cambria" w:hAnsi="Cambria"/>
          <w:spacing w:val="5"/>
        </w:rPr>
        <w:t xml:space="preserve">bénéfices </w:t>
      </w:r>
      <w:r w:rsidRPr="00C319FF">
        <w:rPr>
          <w:rFonts w:ascii="Cambria" w:hAnsi="Cambria"/>
        </w:rPr>
        <w:t>industriels et commerciaux, y compris l’IAR qui constitueunprécomptesurl’impôtdessociétés;</w:t>
      </w:r>
    </w:p>
    <w:p w:rsidR="00C60457" w:rsidRPr="00C319FF" w:rsidRDefault="00C60457" w:rsidP="00C60457">
      <w:pPr>
        <w:widowControl w:val="0"/>
        <w:autoSpaceDE w:val="0"/>
        <w:autoSpaceDN w:val="0"/>
        <w:adjustRightInd w:val="0"/>
        <w:spacing w:after="0"/>
        <w:ind w:left="227" w:right="-27" w:hanging="227"/>
        <w:rPr>
          <w:rFonts w:ascii="Cambria" w:hAnsi="Cambria"/>
        </w:rPr>
      </w:pPr>
      <w:r w:rsidRPr="00C319FF">
        <w:rPr>
          <w:rFonts w:ascii="Cambria" w:hAnsi="Cambria"/>
        </w:rPr>
        <w:t>-  des droits d’enregistrement calculés conformémentauxstipulationsducodedesimpôts;</w:t>
      </w:r>
    </w:p>
    <w:p w:rsidR="00C60457" w:rsidRPr="00C319FF" w:rsidRDefault="00C60457" w:rsidP="00C60457">
      <w:pPr>
        <w:widowControl w:val="0"/>
        <w:autoSpaceDE w:val="0"/>
        <w:autoSpaceDN w:val="0"/>
        <w:adjustRightInd w:val="0"/>
        <w:spacing w:after="0"/>
        <w:ind w:left="227" w:right="-27" w:hanging="227"/>
        <w:rPr>
          <w:rFonts w:ascii="Cambria" w:hAnsi="Cambria"/>
        </w:rPr>
      </w:pPr>
      <w:r w:rsidRPr="00C319FF">
        <w:rPr>
          <w:rFonts w:ascii="Cambria" w:hAnsi="Cambria"/>
        </w:rPr>
        <w:t>-  des droits et taxes attachés à la réalisation des prestationsprévuesparlemarché:</w:t>
      </w:r>
    </w:p>
    <w:p w:rsidR="00C60457" w:rsidRPr="00C319FF" w:rsidRDefault="00C60457" w:rsidP="00C60457">
      <w:pPr>
        <w:widowControl w:val="0"/>
        <w:autoSpaceDE w:val="0"/>
        <w:autoSpaceDN w:val="0"/>
        <w:adjustRightInd w:val="0"/>
        <w:spacing w:after="0"/>
        <w:ind w:left="227" w:right="-27" w:hanging="227"/>
        <w:rPr>
          <w:rFonts w:ascii="Cambria" w:hAnsi="Cambria"/>
        </w:rPr>
      </w:pPr>
    </w:p>
    <w:p w:rsidR="00C60457" w:rsidRPr="00C319FF" w:rsidRDefault="00C60457" w:rsidP="00C60457">
      <w:pPr>
        <w:widowControl w:val="0"/>
        <w:autoSpaceDE w:val="0"/>
        <w:autoSpaceDN w:val="0"/>
        <w:adjustRightInd w:val="0"/>
        <w:spacing w:after="0"/>
        <w:ind w:left="567" w:right="102" w:hanging="227"/>
        <w:jc w:val="both"/>
        <w:rPr>
          <w:rFonts w:ascii="Cambria" w:hAnsi="Cambria"/>
        </w:rPr>
      </w:pPr>
      <w:r w:rsidRPr="00C319FF">
        <w:rPr>
          <w:rFonts w:ascii="Cambria" w:hAnsi="Cambria"/>
        </w:rPr>
        <w:t>* des droits et taxes d’entrée sur le territoire camerounais (droits de douanes, TVA, taxe informatique);</w:t>
      </w:r>
    </w:p>
    <w:p w:rsidR="00C60457" w:rsidRPr="00C319FF" w:rsidRDefault="00C60457" w:rsidP="00C60457">
      <w:pPr>
        <w:widowControl w:val="0"/>
        <w:autoSpaceDE w:val="0"/>
        <w:autoSpaceDN w:val="0"/>
        <w:adjustRightInd w:val="0"/>
        <w:spacing w:after="0"/>
        <w:ind w:left="340" w:right="-20"/>
        <w:rPr>
          <w:rFonts w:ascii="Cambria" w:hAnsi="Cambria"/>
        </w:rPr>
      </w:pPr>
      <w:r w:rsidRPr="00C319FF">
        <w:rPr>
          <w:rFonts w:ascii="Cambria" w:hAnsi="Cambria"/>
        </w:rPr>
        <w:t>* desdroitsettaxescommunaux ;</w:t>
      </w:r>
    </w:p>
    <w:p w:rsidR="00C60457" w:rsidRPr="00C319FF" w:rsidRDefault="00C60457" w:rsidP="00C60457">
      <w:pPr>
        <w:widowControl w:val="0"/>
        <w:autoSpaceDE w:val="0"/>
        <w:autoSpaceDN w:val="0"/>
        <w:adjustRightInd w:val="0"/>
        <w:spacing w:after="0"/>
        <w:ind w:left="567" w:right="-18" w:hanging="227"/>
        <w:rPr>
          <w:rFonts w:ascii="Cambria" w:hAnsi="Cambria"/>
        </w:rPr>
      </w:pPr>
      <w:r w:rsidRPr="00C319FF">
        <w:rPr>
          <w:rFonts w:ascii="Cambria" w:hAnsi="Cambria"/>
        </w:rPr>
        <w:t>* des droits et taxes relatifs aux prélèvements desmatériauxetd’eau.</w:t>
      </w:r>
    </w:p>
    <w:p w:rsidR="00C60457" w:rsidRPr="00C319FF" w:rsidRDefault="00C60457" w:rsidP="00C60457">
      <w:pPr>
        <w:widowControl w:val="0"/>
        <w:autoSpaceDE w:val="0"/>
        <w:autoSpaceDN w:val="0"/>
        <w:adjustRightInd w:val="0"/>
        <w:spacing w:after="0"/>
        <w:ind w:left="567" w:right="-18" w:hanging="227"/>
        <w:rPr>
          <w:rFonts w:ascii="Cambria" w:hAnsi="Cambria"/>
        </w:rPr>
      </w:pPr>
    </w:p>
    <w:p w:rsidR="00C60457" w:rsidRPr="00C319FF" w:rsidRDefault="00C60457" w:rsidP="00C60457">
      <w:pPr>
        <w:widowControl w:val="0"/>
        <w:autoSpaceDE w:val="0"/>
        <w:autoSpaceDN w:val="0"/>
        <w:adjustRightInd w:val="0"/>
        <w:spacing w:after="0"/>
        <w:ind w:right="102"/>
        <w:jc w:val="both"/>
        <w:rPr>
          <w:rFonts w:ascii="Cambria" w:hAnsi="Cambria"/>
        </w:rPr>
      </w:pPr>
      <w:r w:rsidRPr="00C319FF">
        <w:rPr>
          <w:rFonts w:ascii="Cambria" w:hAnsi="Cambria"/>
        </w:rPr>
        <w:t>Cesélémentsdoiventêtreintégrésdanslescharges quel’entrepriseimputesursescoûtsd’intervention etconstituerl’undesélémentsdessous-détailsdes prixhorstaxes.</w:t>
      </w:r>
    </w:p>
    <w:p w:rsidR="00C60457" w:rsidRPr="00C319FF" w:rsidRDefault="00C60457" w:rsidP="00C60457">
      <w:pPr>
        <w:widowControl w:val="0"/>
        <w:autoSpaceDE w:val="0"/>
        <w:autoSpaceDN w:val="0"/>
        <w:adjustRightInd w:val="0"/>
        <w:spacing w:after="0"/>
        <w:ind w:right="-20"/>
        <w:rPr>
          <w:rFonts w:ascii="Cambria" w:hAnsi="Cambria"/>
        </w:rPr>
      </w:pPr>
      <w:r w:rsidRPr="00C319FF">
        <w:rPr>
          <w:rFonts w:ascii="Cambria" w:hAnsi="Cambria"/>
        </w:rPr>
        <w:t>LeprixTTCs’entendTVAincluse.</w:t>
      </w:r>
    </w:p>
    <w:p w:rsidR="00C60457" w:rsidRPr="00C319FF" w:rsidRDefault="00C60457" w:rsidP="00C60457">
      <w:pPr>
        <w:widowControl w:val="0"/>
        <w:autoSpaceDE w:val="0"/>
        <w:autoSpaceDN w:val="0"/>
        <w:adjustRightInd w:val="0"/>
        <w:spacing w:after="0"/>
        <w:ind w:right="-20"/>
        <w:rPr>
          <w:rFonts w:ascii="Cambria" w:hAnsi="Cambria"/>
        </w:rPr>
      </w:pPr>
    </w:p>
    <w:p w:rsidR="00C60457" w:rsidRPr="00C319FF" w:rsidRDefault="00C60457" w:rsidP="00ED4C93">
      <w:pPr>
        <w:widowControl w:val="0"/>
        <w:tabs>
          <w:tab w:val="left" w:pos="2360"/>
          <w:tab w:val="left" w:pos="2800"/>
          <w:tab w:val="left" w:pos="4680"/>
        </w:tabs>
        <w:autoSpaceDE w:val="0"/>
        <w:autoSpaceDN w:val="0"/>
        <w:adjustRightInd w:val="0"/>
        <w:spacing w:after="0"/>
        <w:ind w:left="1247" w:right="-32" w:hanging="1247"/>
        <w:jc w:val="both"/>
        <w:rPr>
          <w:rFonts w:ascii="Cambria" w:hAnsi="Cambria"/>
        </w:rPr>
      </w:pPr>
      <w:r w:rsidRPr="00C319FF">
        <w:rPr>
          <w:rFonts w:ascii="Cambria" w:hAnsi="Cambria"/>
          <w:b/>
          <w:bCs/>
          <w:u w:val="single"/>
        </w:rPr>
        <w:t>Article28</w:t>
      </w:r>
      <w:r w:rsidRPr="00C319FF">
        <w:rPr>
          <w:rFonts w:ascii="Cambria" w:hAnsi="Cambria"/>
          <w:b/>
          <w:bCs/>
        </w:rPr>
        <w:t xml:space="preserve">: </w:t>
      </w:r>
      <w:r w:rsidRPr="00C319FF">
        <w:rPr>
          <w:rFonts w:ascii="Cambria" w:hAnsi="Cambria"/>
          <w:b/>
          <w:bCs/>
          <w:spacing w:val="5"/>
        </w:rPr>
        <w:t>Timbre</w:t>
      </w:r>
      <w:r w:rsidRPr="00C319FF">
        <w:rPr>
          <w:rFonts w:ascii="Cambria" w:hAnsi="Cambria"/>
          <w:b/>
          <w:bCs/>
        </w:rPr>
        <w:t xml:space="preserve">s </w:t>
      </w:r>
      <w:r w:rsidRPr="00C319FF">
        <w:rPr>
          <w:rFonts w:ascii="Cambria" w:hAnsi="Cambria"/>
          <w:b/>
          <w:bCs/>
          <w:spacing w:val="5"/>
        </w:rPr>
        <w:t>e</w:t>
      </w:r>
      <w:r w:rsidRPr="00C319FF">
        <w:rPr>
          <w:rFonts w:ascii="Cambria" w:hAnsi="Cambria"/>
          <w:b/>
          <w:bCs/>
        </w:rPr>
        <w:t xml:space="preserve">t </w:t>
      </w:r>
      <w:r w:rsidRPr="00C319FF">
        <w:rPr>
          <w:rFonts w:ascii="Cambria" w:hAnsi="Cambria"/>
          <w:b/>
          <w:bCs/>
          <w:spacing w:val="5"/>
        </w:rPr>
        <w:t>enregistremen</w:t>
      </w:r>
      <w:r w:rsidRPr="00C319FF">
        <w:rPr>
          <w:rFonts w:ascii="Cambria" w:hAnsi="Cambria"/>
          <w:b/>
          <w:bCs/>
        </w:rPr>
        <w:t xml:space="preserve">t </w:t>
      </w:r>
      <w:r w:rsidRPr="00C319FF">
        <w:rPr>
          <w:rFonts w:ascii="Cambria" w:hAnsi="Cambria"/>
          <w:b/>
          <w:bCs/>
          <w:spacing w:val="5"/>
        </w:rPr>
        <w:t>de la lettre commande</w:t>
      </w:r>
      <w:r w:rsidRPr="00C319FF">
        <w:rPr>
          <w:rFonts w:ascii="Cambria" w:hAnsi="Cambria"/>
          <w:b/>
          <w:bCs/>
        </w:rPr>
        <w:t>(CCAGArticle37)</w:t>
      </w:r>
    </w:p>
    <w:p w:rsidR="00C60457" w:rsidRPr="00C319FF" w:rsidRDefault="00C60457" w:rsidP="00ED4C93">
      <w:pPr>
        <w:pStyle w:val="Corpsdetexte"/>
        <w:spacing w:after="0"/>
        <w:rPr>
          <w:rFonts w:ascii="Cambria" w:hAnsi="Cambria"/>
          <w:lang w:val="fr-FR"/>
        </w:rPr>
      </w:pPr>
      <w:r w:rsidRPr="00C319FF">
        <w:rPr>
          <w:rFonts w:ascii="Cambria" w:hAnsi="Cambria"/>
          <w:lang w:val="fr-FR"/>
        </w:rPr>
        <w:t xml:space="preserve">Sept </w:t>
      </w:r>
      <w:r w:rsidRPr="00C319FF">
        <w:rPr>
          <w:rFonts w:ascii="Cambria" w:hAnsi="Cambria"/>
          <w:b/>
          <w:lang w:val="fr-FR"/>
        </w:rPr>
        <w:t>(07) exemplaires originaux</w:t>
      </w:r>
      <w:r w:rsidRPr="00C319FF">
        <w:rPr>
          <w:rFonts w:ascii="Cambria" w:hAnsi="Cambria"/>
          <w:lang w:val="fr-FR"/>
        </w:rPr>
        <w:t>de la présente lettre commande  seront timbrésetenregistrésparlessoinsetauxfraisde l’entrepreneur,conformémentàlaréglementation.</w:t>
      </w:r>
    </w:p>
    <w:p w:rsidR="00C60457" w:rsidRPr="00C319FF" w:rsidRDefault="00C60457" w:rsidP="00ED4C93">
      <w:pPr>
        <w:pStyle w:val="Corpsdetexte"/>
        <w:spacing w:after="0"/>
        <w:rPr>
          <w:rFonts w:ascii="Cambria" w:hAnsi="Cambria"/>
          <w:lang w:val="fr-FR"/>
        </w:rPr>
      </w:pPr>
    </w:p>
    <w:p w:rsidR="00C60457" w:rsidRPr="00C319FF" w:rsidRDefault="00C60457" w:rsidP="00C60457">
      <w:pPr>
        <w:pStyle w:val="Corpsdetexte"/>
        <w:jc w:val="center"/>
        <w:rPr>
          <w:rFonts w:ascii="Cambria" w:hAnsi="Cambria"/>
          <w:b/>
          <w:bCs/>
          <w:lang w:val="fr-FR"/>
        </w:rPr>
      </w:pPr>
      <w:r w:rsidRPr="00C319FF">
        <w:rPr>
          <w:rFonts w:ascii="Cambria" w:hAnsi="Cambria"/>
          <w:b/>
          <w:bCs/>
          <w:lang w:val="fr-FR"/>
        </w:rPr>
        <w:t>ChapitreIII:Exécutiondestravaux</w:t>
      </w:r>
    </w:p>
    <w:p w:rsidR="00C60457" w:rsidRPr="00C319FF" w:rsidRDefault="00C60457" w:rsidP="00ED4C93">
      <w:pPr>
        <w:widowControl w:val="0"/>
        <w:tabs>
          <w:tab w:val="left" w:pos="2300"/>
          <w:tab w:val="left" w:pos="3840"/>
          <w:tab w:val="left" w:pos="4380"/>
        </w:tabs>
        <w:autoSpaceDE w:val="0"/>
        <w:autoSpaceDN w:val="0"/>
        <w:adjustRightInd w:val="0"/>
        <w:spacing w:after="0"/>
        <w:ind w:left="114" w:right="-149"/>
        <w:rPr>
          <w:rFonts w:ascii="Cambria" w:hAnsi="Cambria"/>
        </w:rPr>
      </w:pPr>
      <w:r w:rsidRPr="00C319FF">
        <w:rPr>
          <w:rFonts w:ascii="Cambria" w:hAnsi="Cambria"/>
          <w:b/>
          <w:bCs/>
          <w:u w:val="single"/>
        </w:rPr>
        <w:lastRenderedPageBreak/>
        <w:t>Article29</w:t>
      </w:r>
      <w:r w:rsidRPr="00C319FF">
        <w:rPr>
          <w:rFonts w:ascii="Cambria" w:hAnsi="Cambria"/>
          <w:b/>
          <w:bCs/>
        </w:rPr>
        <w:t xml:space="preserve">: </w:t>
      </w:r>
      <w:r w:rsidRPr="00C319FF">
        <w:rPr>
          <w:rFonts w:ascii="Cambria" w:hAnsi="Cambria"/>
          <w:b/>
          <w:bCs/>
          <w:spacing w:val="5"/>
        </w:rPr>
        <w:t>Délai</w:t>
      </w:r>
      <w:r w:rsidRPr="00C319FF">
        <w:rPr>
          <w:rFonts w:ascii="Cambria" w:hAnsi="Cambria"/>
          <w:b/>
          <w:bCs/>
        </w:rPr>
        <w:t xml:space="preserve">s </w:t>
      </w:r>
      <w:r w:rsidRPr="00C319FF">
        <w:rPr>
          <w:rFonts w:ascii="Cambria" w:hAnsi="Cambria"/>
          <w:b/>
          <w:bCs/>
          <w:spacing w:val="5"/>
        </w:rPr>
        <w:t>d’exécutio</w:t>
      </w:r>
      <w:r w:rsidRPr="00C319FF">
        <w:rPr>
          <w:rFonts w:ascii="Cambria" w:hAnsi="Cambria"/>
          <w:b/>
          <w:bCs/>
        </w:rPr>
        <w:t xml:space="preserve">n </w:t>
      </w:r>
      <w:r w:rsidRPr="00C319FF">
        <w:rPr>
          <w:rFonts w:ascii="Cambria" w:hAnsi="Cambria"/>
          <w:b/>
          <w:bCs/>
          <w:spacing w:val="5"/>
        </w:rPr>
        <w:t>d</w:t>
      </w:r>
      <w:r w:rsidRPr="00C319FF">
        <w:rPr>
          <w:rFonts w:ascii="Cambria" w:hAnsi="Cambria"/>
          <w:b/>
          <w:bCs/>
        </w:rPr>
        <w:t xml:space="preserve">u </w:t>
      </w:r>
      <w:r w:rsidRPr="00C319FF">
        <w:rPr>
          <w:rFonts w:ascii="Cambria" w:hAnsi="Cambria"/>
          <w:b/>
          <w:bCs/>
          <w:spacing w:val="5"/>
        </w:rPr>
        <w:t>marché</w:t>
      </w:r>
      <w:r w:rsidRPr="00C319FF">
        <w:rPr>
          <w:rFonts w:ascii="Cambria" w:hAnsi="Cambria"/>
          <w:b/>
          <w:bCs/>
        </w:rPr>
        <w:t>(CCAGArticle38)</w:t>
      </w:r>
    </w:p>
    <w:p w:rsidR="00C60457" w:rsidRPr="00C319FF" w:rsidRDefault="00C60457" w:rsidP="00ED4C93">
      <w:pPr>
        <w:widowControl w:val="0"/>
        <w:autoSpaceDE w:val="0"/>
        <w:autoSpaceDN w:val="0"/>
        <w:adjustRightInd w:val="0"/>
        <w:spacing w:after="0"/>
        <w:ind w:left="738" w:right="-146" w:hanging="624"/>
        <w:rPr>
          <w:rFonts w:ascii="Cambria" w:hAnsi="Cambria"/>
        </w:rPr>
      </w:pPr>
      <w:r w:rsidRPr="00C319FF">
        <w:rPr>
          <w:rFonts w:ascii="Cambria" w:hAnsi="Cambria"/>
        </w:rPr>
        <w:t xml:space="preserve">29.1. Le délai d’exécution des travaux objet du </w:t>
      </w:r>
      <w:r w:rsidRPr="00C319FF">
        <w:rPr>
          <w:rFonts w:ascii="Cambria" w:hAnsi="Cambria"/>
          <w:spacing w:val="1"/>
        </w:rPr>
        <w:t>présen</w:t>
      </w:r>
      <w:r w:rsidRPr="00C319FF">
        <w:rPr>
          <w:rFonts w:ascii="Cambria" w:hAnsi="Cambria"/>
        </w:rPr>
        <w:t xml:space="preserve">t  </w:t>
      </w:r>
      <w:r w:rsidRPr="00C319FF">
        <w:rPr>
          <w:rFonts w:ascii="Cambria" w:hAnsi="Cambria"/>
          <w:spacing w:val="1"/>
        </w:rPr>
        <w:t>march</w:t>
      </w:r>
      <w:r w:rsidRPr="00C319FF">
        <w:rPr>
          <w:rFonts w:ascii="Cambria" w:hAnsi="Cambria"/>
        </w:rPr>
        <w:t xml:space="preserve">é  </w:t>
      </w:r>
      <w:r w:rsidRPr="00C319FF">
        <w:rPr>
          <w:rFonts w:ascii="Cambria" w:hAnsi="Cambria"/>
          <w:spacing w:val="1"/>
        </w:rPr>
        <w:t>es</w:t>
      </w:r>
      <w:r w:rsidRPr="00C319FF">
        <w:rPr>
          <w:rFonts w:ascii="Cambria" w:hAnsi="Cambria"/>
        </w:rPr>
        <w:t xml:space="preserve">t  </w:t>
      </w:r>
      <w:r w:rsidRPr="00C319FF">
        <w:rPr>
          <w:rFonts w:ascii="Cambria" w:hAnsi="Cambria"/>
          <w:spacing w:val="1"/>
        </w:rPr>
        <w:t>d</w:t>
      </w:r>
      <w:r w:rsidRPr="00C319FF">
        <w:rPr>
          <w:rFonts w:ascii="Cambria" w:hAnsi="Cambria"/>
        </w:rPr>
        <w:t xml:space="preserve">e </w:t>
      </w:r>
      <w:r w:rsidRPr="00C319FF">
        <w:rPr>
          <w:rFonts w:ascii="Cambria" w:hAnsi="Cambria"/>
          <w:b/>
        </w:rPr>
        <w:t>trois (03) mois</w:t>
      </w:r>
      <w:r w:rsidRPr="00C319FF">
        <w:rPr>
          <w:rFonts w:ascii="Cambria" w:hAnsi="Cambria"/>
        </w:rPr>
        <w:t>.</w:t>
      </w:r>
    </w:p>
    <w:p w:rsidR="00C60457" w:rsidRPr="00C319FF" w:rsidRDefault="00C60457" w:rsidP="00ED4C93">
      <w:pPr>
        <w:widowControl w:val="0"/>
        <w:autoSpaceDE w:val="0"/>
        <w:autoSpaceDN w:val="0"/>
        <w:adjustRightInd w:val="0"/>
        <w:spacing w:after="0"/>
        <w:ind w:left="738" w:right="-15" w:hanging="624"/>
        <w:jc w:val="both"/>
        <w:rPr>
          <w:rFonts w:ascii="Cambria" w:hAnsi="Cambria"/>
        </w:rPr>
      </w:pPr>
      <w:r w:rsidRPr="00C319FF">
        <w:rPr>
          <w:rFonts w:ascii="Cambria" w:hAnsi="Cambria"/>
        </w:rPr>
        <w:t>29.2. Cedélaicourtàcompterdeladatedenotificationdel’ordredeservicedecommencerles travaux.</w:t>
      </w:r>
    </w:p>
    <w:p w:rsidR="00C60457" w:rsidRPr="00C319FF" w:rsidRDefault="00C60457" w:rsidP="00ED4C93">
      <w:pPr>
        <w:widowControl w:val="0"/>
        <w:autoSpaceDE w:val="0"/>
        <w:autoSpaceDN w:val="0"/>
        <w:adjustRightInd w:val="0"/>
        <w:spacing w:after="0"/>
        <w:ind w:left="1361" w:right="-144" w:hanging="1247"/>
        <w:rPr>
          <w:rFonts w:ascii="Cambria" w:hAnsi="Cambria"/>
        </w:rPr>
      </w:pPr>
      <w:r w:rsidRPr="00C319FF">
        <w:rPr>
          <w:rFonts w:ascii="Cambria" w:hAnsi="Cambria"/>
          <w:b/>
          <w:bCs/>
          <w:u w:val="single"/>
        </w:rPr>
        <w:t>Article30</w:t>
      </w:r>
      <w:r w:rsidRPr="00C319FF">
        <w:rPr>
          <w:rFonts w:ascii="Cambria" w:hAnsi="Cambria"/>
          <w:b/>
          <w:bCs/>
        </w:rPr>
        <w:t>: Rôles et responsabilités de l’entrepreneur(CCAG Article40)</w:t>
      </w:r>
    </w:p>
    <w:p w:rsidR="00C60457" w:rsidRPr="00C319FF" w:rsidRDefault="00C60457" w:rsidP="00ED4C93">
      <w:pPr>
        <w:widowControl w:val="0"/>
        <w:tabs>
          <w:tab w:val="left" w:pos="1080"/>
        </w:tabs>
        <w:autoSpaceDE w:val="0"/>
        <w:autoSpaceDN w:val="0"/>
        <w:adjustRightInd w:val="0"/>
        <w:spacing w:after="0"/>
        <w:ind w:left="114" w:right="-15"/>
        <w:jc w:val="both"/>
        <w:rPr>
          <w:rFonts w:ascii="Cambria" w:hAnsi="Cambria"/>
        </w:rPr>
      </w:pPr>
      <w:r w:rsidRPr="00C319FF">
        <w:rPr>
          <w:rFonts w:ascii="Cambria" w:hAnsi="Cambria"/>
        </w:rPr>
        <w:t>Le planning détaillé et général d’avancement des travauxseracommuniquéà l’Ingénieuren</w:t>
      </w:r>
      <w:r w:rsidRPr="00C319FF">
        <w:rPr>
          <w:rFonts w:ascii="Cambria" w:hAnsi="Cambria"/>
          <w:spacing w:val="11"/>
        </w:rPr>
        <w:t xml:space="preserve"> sept </w:t>
      </w:r>
      <w:r w:rsidRPr="00C319FF">
        <w:rPr>
          <w:rFonts w:ascii="Cambria" w:hAnsi="Cambria"/>
          <w:b/>
          <w:spacing w:val="11"/>
        </w:rPr>
        <w:t xml:space="preserve">(7) </w:t>
      </w:r>
      <w:r w:rsidRPr="00C319FF">
        <w:rPr>
          <w:rFonts w:ascii="Cambria" w:hAnsi="Cambria"/>
          <w:b/>
        </w:rPr>
        <w:t>exemplaires</w:t>
      </w:r>
      <w:r w:rsidRPr="00C319FF">
        <w:rPr>
          <w:rFonts w:ascii="Cambria" w:hAnsi="Cambria"/>
        </w:rPr>
        <w:t>àchaquedébutde la phase des travaux.</w:t>
      </w:r>
    </w:p>
    <w:p w:rsidR="00C60457" w:rsidRPr="00C319FF" w:rsidRDefault="00C60457" w:rsidP="00ED4C93">
      <w:pPr>
        <w:widowControl w:val="0"/>
        <w:autoSpaceDE w:val="0"/>
        <w:autoSpaceDN w:val="0"/>
        <w:adjustRightInd w:val="0"/>
        <w:spacing w:after="0"/>
        <w:ind w:left="1361" w:right="91" w:hanging="1247"/>
        <w:rPr>
          <w:rFonts w:ascii="Cambria" w:hAnsi="Cambria"/>
        </w:rPr>
      </w:pPr>
      <w:r w:rsidRPr="00C319FF">
        <w:rPr>
          <w:rFonts w:ascii="Cambria" w:hAnsi="Cambria"/>
          <w:b/>
          <w:bCs/>
          <w:u w:val="single"/>
        </w:rPr>
        <w:t>Article31</w:t>
      </w:r>
      <w:r w:rsidRPr="00C319FF">
        <w:rPr>
          <w:rFonts w:ascii="Cambria" w:hAnsi="Cambria"/>
          <w:b/>
          <w:bCs/>
        </w:rPr>
        <w:t>: Miseàdispositiondesdocuments etdusite(CCAGArticle42)</w:t>
      </w:r>
    </w:p>
    <w:p w:rsidR="00C60457" w:rsidRPr="00C319FF" w:rsidRDefault="00C60457" w:rsidP="00ED4C93">
      <w:pPr>
        <w:widowControl w:val="0"/>
        <w:autoSpaceDE w:val="0"/>
        <w:autoSpaceDN w:val="0"/>
        <w:adjustRightInd w:val="0"/>
        <w:spacing w:after="0"/>
        <w:ind w:left="114" w:right="-15"/>
        <w:jc w:val="both"/>
        <w:rPr>
          <w:rFonts w:ascii="Cambria" w:hAnsi="Cambria"/>
        </w:rPr>
      </w:pPr>
      <w:r w:rsidRPr="00C319FF">
        <w:rPr>
          <w:rFonts w:ascii="Cambria" w:hAnsi="Cambria"/>
        </w:rPr>
        <w:t>L’exemplaire reproductible des plans figurant dans leDossierd’Appeld’Offresseraremispar l’Ingénieur.</w:t>
      </w:r>
    </w:p>
    <w:p w:rsidR="00C60457" w:rsidRPr="00C319FF" w:rsidRDefault="00C60457" w:rsidP="00ED4C93">
      <w:pPr>
        <w:widowControl w:val="0"/>
        <w:autoSpaceDE w:val="0"/>
        <w:autoSpaceDN w:val="0"/>
        <w:adjustRightInd w:val="0"/>
        <w:spacing w:after="0"/>
        <w:ind w:left="1361" w:right="-144" w:hanging="1247"/>
        <w:rPr>
          <w:rFonts w:ascii="Cambria" w:hAnsi="Cambria"/>
        </w:rPr>
      </w:pPr>
      <w:r w:rsidRPr="00C319FF">
        <w:rPr>
          <w:rFonts w:ascii="Cambria" w:hAnsi="Cambria"/>
          <w:b/>
          <w:bCs/>
          <w:u w:val="single"/>
        </w:rPr>
        <w:t>Article32</w:t>
      </w:r>
      <w:r w:rsidRPr="00C319FF">
        <w:rPr>
          <w:rFonts w:ascii="Cambria" w:hAnsi="Cambria"/>
          <w:b/>
          <w:bCs/>
        </w:rPr>
        <w:t>: Assurancesdesouvragesetresponsabilitésciviles(CCAGArticle45)</w:t>
      </w:r>
    </w:p>
    <w:p w:rsidR="00C60457" w:rsidRPr="00C319FF" w:rsidRDefault="00C60457" w:rsidP="00ED4C93">
      <w:pPr>
        <w:widowControl w:val="0"/>
        <w:autoSpaceDE w:val="0"/>
        <w:autoSpaceDN w:val="0"/>
        <w:adjustRightInd w:val="0"/>
        <w:spacing w:after="0"/>
        <w:ind w:left="114" w:right="-15"/>
        <w:jc w:val="both"/>
        <w:rPr>
          <w:rFonts w:ascii="Cambria" w:hAnsi="Cambria"/>
        </w:rPr>
      </w:pPr>
      <w:r w:rsidRPr="00C319FF">
        <w:rPr>
          <w:rFonts w:ascii="Cambria" w:hAnsi="Cambria"/>
        </w:rPr>
        <w:t>Lespolicesd’assurancessuivantessontrequisesau titre</w:t>
      </w:r>
      <w:r w:rsidRPr="00C319FF">
        <w:rPr>
          <w:rFonts w:ascii="Cambria" w:hAnsi="Cambria"/>
          <w:spacing w:val="8"/>
        </w:rPr>
        <w:t xml:space="preserve"> de la </w:t>
      </w:r>
      <w:r w:rsidRPr="00C319FF">
        <w:rPr>
          <w:rFonts w:ascii="Cambria" w:hAnsi="Cambria"/>
        </w:rPr>
        <w:t>présente lettre commande :</w:t>
      </w:r>
    </w:p>
    <w:p w:rsidR="00C60457" w:rsidRPr="00C319FF" w:rsidRDefault="00C60457" w:rsidP="00ED4C93">
      <w:pPr>
        <w:widowControl w:val="0"/>
        <w:autoSpaceDE w:val="0"/>
        <w:autoSpaceDN w:val="0"/>
        <w:adjustRightInd w:val="0"/>
        <w:spacing w:after="0"/>
        <w:ind w:left="341" w:right="-15" w:hanging="227"/>
        <w:jc w:val="both"/>
        <w:rPr>
          <w:rFonts w:ascii="Cambria" w:hAnsi="Cambria"/>
        </w:rPr>
      </w:pPr>
      <w:r w:rsidRPr="00C319FF">
        <w:rPr>
          <w:rFonts w:ascii="Cambria" w:hAnsi="Cambria"/>
          <w:i/>
          <w:iCs/>
        </w:rPr>
        <w:t xml:space="preserve">-  </w:t>
      </w:r>
      <w:r w:rsidRPr="00C319FF">
        <w:rPr>
          <w:rFonts w:ascii="Cambria" w:hAnsi="Cambria"/>
          <w:iCs/>
        </w:rPr>
        <w:t>Assurance des risques causés à des tiers par son personnel salarié en activité au travail, par le matérielqu’ilutilise,dufaitdestravaux;</w:t>
      </w:r>
    </w:p>
    <w:p w:rsidR="00C60457" w:rsidRPr="00C319FF" w:rsidRDefault="00C60457" w:rsidP="00ED4C93">
      <w:pPr>
        <w:widowControl w:val="0"/>
        <w:autoSpaceDE w:val="0"/>
        <w:autoSpaceDN w:val="0"/>
        <w:adjustRightInd w:val="0"/>
        <w:spacing w:after="0"/>
        <w:ind w:left="114" w:right="-20"/>
        <w:rPr>
          <w:rFonts w:ascii="Cambria" w:hAnsi="Cambria"/>
        </w:rPr>
      </w:pPr>
      <w:r w:rsidRPr="00C319FF">
        <w:rPr>
          <w:rFonts w:ascii="Cambria" w:hAnsi="Cambria"/>
          <w:iCs/>
        </w:rPr>
        <w:t>-  Assurance“Tousrisqueschantier”;</w:t>
      </w:r>
    </w:p>
    <w:p w:rsidR="00C60457" w:rsidRPr="00C319FF" w:rsidRDefault="00C60457" w:rsidP="00ED4C93">
      <w:pPr>
        <w:widowControl w:val="0"/>
        <w:autoSpaceDE w:val="0"/>
        <w:autoSpaceDN w:val="0"/>
        <w:adjustRightInd w:val="0"/>
        <w:spacing w:after="0"/>
        <w:ind w:left="114" w:right="-20"/>
        <w:rPr>
          <w:rFonts w:ascii="Cambria" w:hAnsi="Cambria"/>
        </w:rPr>
      </w:pPr>
      <w:r w:rsidRPr="00C319FF">
        <w:rPr>
          <w:rFonts w:ascii="Cambria" w:hAnsi="Cambria"/>
          <w:b/>
          <w:bCs/>
          <w:u w:val="single"/>
        </w:rPr>
        <w:t>Article33</w:t>
      </w:r>
      <w:r w:rsidRPr="00C319FF">
        <w:rPr>
          <w:rFonts w:ascii="Cambria" w:hAnsi="Cambria"/>
          <w:b/>
          <w:bCs/>
        </w:rPr>
        <w:t>: Consistancedestravaux(CCAGArticle46)</w:t>
      </w:r>
    </w:p>
    <w:p w:rsidR="00C60457" w:rsidRPr="00C319FF" w:rsidRDefault="00C60457" w:rsidP="00ED4C93">
      <w:pPr>
        <w:pStyle w:val="En-tte"/>
        <w:tabs>
          <w:tab w:val="clear" w:pos="4536"/>
          <w:tab w:val="center" w:pos="0"/>
        </w:tabs>
        <w:spacing w:after="0"/>
        <w:jc w:val="both"/>
        <w:rPr>
          <w:rFonts w:ascii="Cambria" w:hAnsi="Cambria"/>
          <w:b/>
          <w:sz w:val="24"/>
          <w:szCs w:val="24"/>
          <w:lang w:val="fr-FR" w:eastAsia="fr-FR"/>
        </w:rPr>
      </w:pPr>
      <w:r w:rsidRPr="00C319FF">
        <w:rPr>
          <w:rFonts w:ascii="Cambria" w:hAnsi="Cambria"/>
          <w:lang w:val="fr-FR"/>
        </w:rPr>
        <w:t xml:space="preserve">Les travaux, objet de la présente lettre commande consistant en </w:t>
      </w:r>
      <w:r w:rsidRPr="00C319FF">
        <w:rPr>
          <w:rFonts w:ascii="Cambria" w:hAnsi="Cambria"/>
          <w:b/>
          <w:lang w:val="fr-FR" w:eastAsia="fr-FR"/>
        </w:rPr>
        <w:t xml:space="preserve">l’exécution des travaux de construction d’un bloc de deux (02) salles de classe </w:t>
      </w:r>
      <w:r w:rsidR="005741FF">
        <w:rPr>
          <w:rFonts w:ascii="Cambria" w:hAnsi="Cambria"/>
          <w:b/>
          <w:sz w:val="24"/>
          <w:szCs w:val="24"/>
          <w:lang w:val="fr-FR" w:eastAsia="fr-FR"/>
        </w:rPr>
        <w:t>à</w:t>
      </w:r>
      <w:r w:rsidR="00665D1C">
        <w:rPr>
          <w:rFonts w:ascii="Cambria" w:hAnsi="Cambria"/>
          <w:b/>
          <w:sz w:val="24"/>
          <w:szCs w:val="24"/>
          <w:lang w:val="fr-FR" w:eastAsia="fr-FR"/>
        </w:rPr>
        <w:t xml:space="preserve"> école </w:t>
      </w:r>
      <w:r w:rsidR="005741FF">
        <w:rPr>
          <w:rFonts w:ascii="Cambria" w:hAnsi="Cambria"/>
          <w:b/>
          <w:sz w:val="24"/>
          <w:szCs w:val="24"/>
          <w:lang w:val="fr-FR" w:eastAsia="fr-FR"/>
        </w:rPr>
        <w:t>publique de Mogazang</w:t>
      </w:r>
      <w:r w:rsidRPr="00C319FF">
        <w:rPr>
          <w:rFonts w:ascii="Cambria" w:hAnsi="Cambria"/>
          <w:b/>
          <w:sz w:val="24"/>
          <w:szCs w:val="24"/>
          <w:lang w:val="fr-FR" w:eastAsia="fr-FR"/>
        </w:rPr>
        <w:t xml:space="preserve">, </w:t>
      </w:r>
      <w:r w:rsidRPr="00C319FF">
        <w:rPr>
          <w:rFonts w:ascii="Cambria" w:hAnsi="Cambria"/>
          <w:b/>
          <w:lang w:val="fr-FR" w:eastAsia="fr-FR"/>
        </w:rPr>
        <w:t>dans la Commune d’Arrondissement de Maroua 2</w:t>
      </w:r>
      <w:r w:rsidRPr="00C319FF">
        <w:rPr>
          <w:rFonts w:ascii="Cambria" w:hAnsi="Cambria"/>
          <w:b/>
          <w:vertAlign w:val="superscript"/>
          <w:lang w:val="fr-FR" w:eastAsia="fr-FR"/>
        </w:rPr>
        <w:t>ème</w:t>
      </w:r>
      <w:r w:rsidRPr="00C319FF">
        <w:rPr>
          <w:rFonts w:ascii="Cambria" w:hAnsi="Cambria"/>
          <w:b/>
          <w:lang w:val="fr-FR" w:eastAsia="fr-FR"/>
        </w:rPr>
        <w:t>, Département du Diamaré, Région de l’Extrême-Nord.</w:t>
      </w:r>
    </w:p>
    <w:p w:rsidR="00C60457" w:rsidRPr="00C319FF" w:rsidRDefault="00C60457" w:rsidP="00C60457">
      <w:pPr>
        <w:numPr>
          <w:ilvl w:val="0"/>
          <w:numId w:val="4"/>
        </w:numPr>
        <w:tabs>
          <w:tab w:val="clear" w:pos="360"/>
          <w:tab w:val="num" w:pos="1080"/>
        </w:tabs>
        <w:spacing w:after="0"/>
        <w:ind w:left="1077" w:hanging="357"/>
        <w:jc w:val="both"/>
        <w:rPr>
          <w:rFonts w:ascii="Cambria" w:hAnsi="Cambria"/>
        </w:rPr>
      </w:pPr>
      <w:r w:rsidRPr="00C319FF">
        <w:rPr>
          <w:rFonts w:ascii="Cambria" w:hAnsi="Cambria"/>
        </w:rPr>
        <w:t>La menuiserie métallique ;</w:t>
      </w:r>
    </w:p>
    <w:p w:rsidR="00C60457" w:rsidRPr="00C319FF" w:rsidRDefault="00C60457" w:rsidP="00C60457">
      <w:pPr>
        <w:numPr>
          <w:ilvl w:val="0"/>
          <w:numId w:val="4"/>
        </w:numPr>
        <w:tabs>
          <w:tab w:val="clear" w:pos="360"/>
          <w:tab w:val="num" w:pos="1080"/>
        </w:tabs>
        <w:spacing w:after="0"/>
        <w:ind w:left="1077" w:hanging="357"/>
        <w:jc w:val="both"/>
        <w:rPr>
          <w:rFonts w:ascii="Cambria" w:hAnsi="Cambria"/>
        </w:rPr>
      </w:pPr>
      <w:r w:rsidRPr="00C319FF">
        <w:rPr>
          <w:rFonts w:ascii="Cambria" w:hAnsi="Cambria"/>
        </w:rPr>
        <w:t>L’électricité ;</w:t>
      </w:r>
    </w:p>
    <w:p w:rsidR="00C60457" w:rsidRPr="00C319FF" w:rsidRDefault="00C60457" w:rsidP="00C60457">
      <w:pPr>
        <w:numPr>
          <w:ilvl w:val="0"/>
          <w:numId w:val="4"/>
        </w:numPr>
        <w:tabs>
          <w:tab w:val="clear" w:pos="360"/>
          <w:tab w:val="num" w:pos="1080"/>
        </w:tabs>
        <w:spacing w:after="0"/>
        <w:ind w:left="1077" w:hanging="357"/>
        <w:jc w:val="both"/>
        <w:rPr>
          <w:rFonts w:ascii="Cambria" w:hAnsi="Cambria"/>
        </w:rPr>
      </w:pPr>
      <w:r w:rsidRPr="00C319FF">
        <w:rPr>
          <w:rFonts w:ascii="Cambria" w:hAnsi="Cambria"/>
        </w:rPr>
        <w:t>La peinture ;</w:t>
      </w:r>
    </w:p>
    <w:p w:rsidR="00C60457" w:rsidRPr="00C319FF" w:rsidRDefault="00C60457" w:rsidP="00C60457">
      <w:pPr>
        <w:numPr>
          <w:ilvl w:val="0"/>
          <w:numId w:val="4"/>
        </w:numPr>
        <w:tabs>
          <w:tab w:val="clear" w:pos="360"/>
          <w:tab w:val="num" w:pos="1080"/>
        </w:tabs>
        <w:spacing w:after="0"/>
        <w:ind w:left="1077" w:hanging="357"/>
        <w:jc w:val="both"/>
        <w:rPr>
          <w:rFonts w:ascii="Cambria" w:hAnsi="Cambria"/>
        </w:rPr>
      </w:pPr>
      <w:r w:rsidRPr="00C319FF">
        <w:rPr>
          <w:rFonts w:ascii="Cambria" w:hAnsi="Cambria"/>
        </w:rPr>
        <w:t>Les voiries et réseaux divers.</w:t>
      </w:r>
    </w:p>
    <w:p w:rsidR="00C60457" w:rsidRPr="00C319FF" w:rsidRDefault="00C60457" w:rsidP="00C60457">
      <w:pPr>
        <w:spacing w:after="0"/>
        <w:jc w:val="both"/>
        <w:rPr>
          <w:rFonts w:ascii="Cambria" w:hAnsi="Cambria"/>
          <w:sz w:val="12"/>
          <w:szCs w:val="21"/>
        </w:rPr>
      </w:pPr>
    </w:p>
    <w:p w:rsidR="00C60457" w:rsidRPr="00C319FF" w:rsidRDefault="00C60457" w:rsidP="00ED4C93">
      <w:pPr>
        <w:widowControl w:val="0"/>
        <w:autoSpaceDE w:val="0"/>
        <w:autoSpaceDN w:val="0"/>
        <w:adjustRightInd w:val="0"/>
        <w:spacing w:after="0"/>
        <w:ind w:left="114" w:right="-146"/>
        <w:rPr>
          <w:rFonts w:ascii="Cambria" w:hAnsi="Cambria"/>
        </w:rPr>
      </w:pPr>
      <w:r w:rsidRPr="00C319FF">
        <w:rPr>
          <w:rFonts w:ascii="Cambria" w:hAnsi="Cambria"/>
          <w:b/>
          <w:bCs/>
          <w:u w:val="single"/>
        </w:rPr>
        <w:t>Article34</w:t>
      </w:r>
      <w:r w:rsidRPr="00C319FF">
        <w:rPr>
          <w:rFonts w:ascii="Cambria" w:hAnsi="Cambria"/>
          <w:b/>
          <w:bCs/>
        </w:rPr>
        <w:t>:</w:t>
      </w:r>
      <w:r w:rsidRPr="00C319FF">
        <w:rPr>
          <w:rFonts w:ascii="Cambria" w:hAnsi="Cambria"/>
          <w:b/>
          <w:bCs/>
          <w:spacing w:val="2"/>
        </w:rPr>
        <w:t>Pièc</w:t>
      </w:r>
      <w:r w:rsidRPr="00C319FF">
        <w:rPr>
          <w:rFonts w:ascii="Cambria" w:hAnsi="Cambria"/>
          <w:b/>
          <w:bCs/>
        </w:rPr>
        <w:t xml:space="preserve">es à </w:t>
      </w:r>
      <w:r w:rsidRPr="00C319FF">
        <w:rPr>
          <w:rFonts w:ascii="Cambria" w:hAnsi="Cambria"/>
          <w:b/>
          <w:bCs/>
          <w:spacing w:val="2"/>
        </w:rPr>
        <w:t>fourni</w:t>
      </w:r>
      <w:r w:rsidRPr="00C319FF">
        <w:rPr>
          <w:rFonts w:ascii="Cambria" w:hAnsi="Cambria"/>
          <w:b/>
          <w:bCs/>
        </w:rPr>
        <w:t xml:space="preserve">r </w:t>
      </w:r>
      <w:r w:rsidRPr="00C319FF">
        <w:rPr>
          <w:rFonts w:ascii="Cambria" w:hAnsi="Cambria"/>
          <w:b/>
          <w:bCs/>
          <w:spacing w:val="2"/>
        </w:rPr>
        <w:t>pa</w:t>
      </w:r>
      <w:r w:rsidRPr="00C319FF">
        <w:rPr>
          <w:rFonts w:ascii="Cambria" w:hAnsi="Cambria"/>
          <w:b/>
          <w:bCs/>
        </w:rPr>
        <w:t xml:space="preserve">r </w:t>
      </w:r>
      <w:r w:rsidRPr="00C319FF">
        <w:rPr>
          <w:rFonts w:ascii="Cambria" w:hAnsi="Cambria"/>
          <w:b/>
          <w:bCs/>
          <w:spacing w:val="2"/>
        </w:rPr>
        <w:t>l’entrepreneur</w:t>
      </w:r>
      <w:r w:rsidRPr="00C319FF">
        <w:rPr>
          <w:rFonts w:ascii="Cambria" w:hAnsi="Cambria"/>
          <w:b/>
          <w:bCs/>
        </w:rPr>
        <w:t>(Article49)</w:t>
      </w:r>
    </w:p>
    <w:p w:rsidR="00C60457" w:rsidRPr="00C319FF" w:rsidRDefault="00C60457" w:rsidP="00ED4C93">
      <w:pPr>
        <w:widowControl w:val="0"/>
        <w:autoSpaceDE w:val="0"/>
        <w:autoSpaceDN w:val="0"/>
        <w:adjustRightInd w:val="0"/>
        <w:spacing w:after="0" w:line="240" w:lineRule="auto"/>
        <w:ind w:right="-143" w:firstLine="114"/>
        <w:jc w:val="both"/>
        <w:rPr>
          <w:rFonts w:ascii="Cambria" w:hAnsi="Cambria"/>
        </w:rPr>
      </w:pPr>
      <w:r w:rsidRPr="00C319FF">
        <w:rPr>
          <w:rFonts w:ascii="Cambria" w:hAnsi="Cambria"/>
          <w:b/>
          <w:i/>
        </w:rPr>
        <w:t>34.1.</w:t>
      </w:r>
      <w:r w:rsidRPr="00C319FF">
        <w:rPr>
          <w:rFonts w:ascii="Cambria" w:hAnsi="Cambria"/>
        </w:rPr>
        <w:t xml:space="preserve">Dans  un  délai  maximum  de  </w:t>
      </w:r>
      <w:r w:rsidRPr="00C319FF">
        <w:rPr>
          <w:rFonts w:ascii="Cambria" w:hAnsi="Cambria"/>
          <w:b/>
        </w:rPr>
        <w:t>trente (30)</w:t>
      </w:r>
      <w:r w:rsidRPr="00C319FF">
        <w:rPr>
          <w:rFonts w:ascii="Cambria" w:hAnsi="Cambria"/>
        </w:rPr>
        <w:t xml:space="preserve"> jours</w:t>
      </w:r>
      <w:r w:rsidRPr="00C319FF">
        <w:rPr>
          <w:rFonts w:ascii="Cambria" w:hAnsi="Cambria"/>
          <w:i/>
          <w:iCs/>
        </w:rPr>
        <w:t xml:space="preserve"> à</w:t>
      </w:r>
      <w:r w:rsidRPr="00C319FF">
        <w:rPr>
          <w:rFonts w:ascii="Cambria" w:hAnsi="Cambria"/>
        </w:rPr>
        <w:t xml:space="preserve"> compterdelanotificationdel’ordredeservicede commencer les travaux, l’entrepreneur soumettra, en </w:t>
      </w:r>
      <w:r w:rsidRPr="00C319FF">
        <w:rPr>
          <w:rFonts w:ascii="Cambria" w:hAnsi="Cambria"/>
          <w:b/>
        </w:rPr>
        <w:t>cinq (05)</w:t>
      </w:r>
      <w:r w:rsidRPr="00C319FF">
        <w:rPr>
          <w:rFonts w:ascii="Cambria" w:hAnsi="Cambria"/>
        </w:rPr>
        <w:t xml:space="preserve"> exemplaires,àl'approbation du Chef de service après avis de l’Ingénieur du marché le programme d’exécution des travaux, son calendrier d’approvisionnement, son projet de plan d’assurance qualité (</w:t>
      </w:r>
      <w:r w:rsidRPr="00C319FF">
        <w:rPr>
          <w:rFonts w:ascii="Cambria" w:hAnsi="Cambria"/>
          <w:b/>
        </w:rPr>
        <w:t>PAQ</w:t>
      </w:r>
      <w:r w:rsidRPr="00C319FF">
        <w:rPr>
          <w:rFonts w:ascii="Cambria" w:hAnsi="Cambria"/>
        </w:rPr>
        <w:t>) et son plan de gestion environnemental.</w:t>
      </w:r>
    </w:p>
    <w:p w:rsidR="00C60457" w:rsidRPr="00C319FF" w:rsidRDefault="00C60457" w:rsidP="00ED4C93">
      <w:pPr>
        <w:widowControl w:val="0"/>
        <w:autoSpaceDE w:val="0"/>
        <w:autoSpaceDN w:val="0"/>
        <w:adjustRightInd w:val="0"/>
        <w:spacing w:after="0" w:line="240" w:lineRule="auto"/>
        <w:ind w:right="-143"/>
        <w:jc w:val="both"/>
        <w:rPr>
          <w:rFonts w:ascii="Cambria" w:hAnsi="Cambria"/>
        </w:rPr>
      </w:pPr>
      <w:r w:rsidRPr="00C319FF">
        <w:rPr>
          <w:rFonts w:ascii="Cambria" w:hAnsi="Cambria"/>
        </w:rPr>
        <w:t xml:space="preserve">Ce programme sera exclusivement présenté selon les modèles fournis et fera ressortir :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Le calendrier actualisé d’exécution des travaux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Le processus et les méthodes d’exécution envisagées avec les prévisions d’emploi du personnel, du matériel et des matériaux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La description des installations de chantier et de la sécurité envisagée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Un planning graphique des travaux permettant au cours de ceux-ci de comparer l’avancement réel au prévu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Les travaux que l’Entrepreneur fera exécuter par des sous-traitants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Un planning d’approvisionnement du chantier ;</w:t>
      </w:r>
    </w:p>
    <w:p w:rsidR="00C60457" w:rsidRPr="00C319FF" w:rsidRDefault="00C60457" w:rsidP="00ED4C93">
      <w:pPr>
        <w:widowControl w:val="0"/>
        <w:numPr>
          <w:ilvl w:val="0"/>
          <w:numId w:val="69"/>
        </w:numPr>
        <w:autoSpaceDE w:val="0"/>
        <w:autoSpaceDN w:val="0"/>
        <w:adjustRightInd w:val="0"/>
        <w:spacing w:after="0"/>
        <w:ind w:right="-143"/>
        <w:jc w:val="both"/>
        <w:rPr>
          <w:rFonts w:ascii="Cambria" w:hAnsi="Cambria"/>
        </w:rPr>
      </w:pPr>
      <w:r w:rsidRPr="00C319FF">
        <w:rPr>
          <w:rFonts w:ascii="Cambria" w:hAnsi="Cambria"/>
        </w:rPr>
        <w:t>Les plans de détail des ouvrages.</w:t>
      </w:r>
    </w:p>
    <w:p w:rsidR="00C60457" w:rsidRPr="00C319FF" w:rsidRDefault="00C60457" w:rsidP="00C60457">
      <w:pPr>
        <w:widowControl w:val="0"/>
        <w:autoSpaceDE w:val="0"/>
        <w:autoSpaceDN w:val="0"/>
        <w:adjustRightInd w:val="0"/>
        <w:spacing w:after="0"/>
        <w:ind w:left="720" w:right="-143"/>
        <w:jc w:val="both"/>
        <w:rPr>
          <w:rFonts w:ascii="Cambria" w:hAnsi="Cambria"/>
          <w:sz w:val="12"/>
        </w:rPr>
      </w:pPr>
    </w:p>
    <w:p w:rsidR="00C60457" w:rsidRPr="00C319FF" w:rsidRDefault="00C60457" w:rsidP="00ED4C93">
      <w:pPr>
        <w:widowControl w:val="0"/>
        <w:autoSpaceDE w:val="0"/>
        <w:autoSpaceDN w:val="0"/>
        <w:adjustRightInd w:val="0"/>
        <w:spacing w:after="0"/>
        <w:ind w:right="95"/>
        <w:jc w:val="both"/>
        <w:rPr>
          <w:rFonts w:ascii="Cambria" w:hAnsi="Cambria"/>
        </w:rPr>
      </w:pPr>
      <w:r w:rsidRPr="00C319FF">
        <w:rPr>
          <w:rFonts w:ascii="Cambria" w:hAnsi="Cambria"/>
        </w:rPr>
        <w:t xml:space="preserve">Deux (2) exemplaires de ces pièces lui seront retournés dans un délai de </w:t>
      </w:r>
      <w:r w:rsidRPr="00C319FF">
        <w:rPr>
          <w:rFonts w:ascii="Cambria" w:hAnsi="Cambria"/>
          <w:b/>
        </w:rPr>
        <w:t>huit à quinze</w:t>
      </w:r>
      <w:r w:rsidRPr="00C319FF">
        <w:rPr>
          <w:rFonts w:ascii="Cambria" w:hAnsi="Cambria"/>
        </w:rPr>
        <w:t>jours à partirdeleurréceptionavec:</w:t>
      </w:r>
    </w:p>
    <w:p w:rsidR="00C60457" w:rsidRPr="00C319FF" w:rsidRDefault="00C60457" w:rsidP="00ED4C93">
      <w:pPr>
        <w:widowControl w:val="0"/>
        <w:autoSpaceDE w:val="0"/>
        <w:autoSpaceDN w:val="0"/>
        <w:adjustRightInd w:val="0"/>
        <w:spacing w:after="0"/>
        <w:ind w:left="227" w:right="-37" w:hanging="227"/>
        <w:rPr>
          <w:rFonts w:ascii="Cambria" w:hAnsi="Cambria"/>
        </w:rPr>
      </w:pPr>
      <w:r w:rsidRPr="00C319FF">
        <w:rPr>
          <w:rFonts w:ascii="Cambria" w:hAnsi="Cambria"/>
        </w:rPr>
        <w:t xml:space="preserve">-  </w:t>
      </w:r>
      <w:r w:rsidRPr="00C319FF">
        <w:rPr>
          <w:rFonts w:ascii="Cambria" w:hAnsi="Cambria"/>
          <w:spacing w:val="3"/>
        </w:rPr>
        <w:t>Soi</w:t>
      </w:r>
      <w:r w:rsidRPr="00C319FF">
        <w:rPr>
          <w:rFonts w:ascii="Cambria" w:hAnsi="Cambria"/>
        </w:rPr>
        <w:t xml:space="preserve">t  </w:t>
      </w:r>
      <w:r w:rsidRPr="00C319FF">
        <w:rPr>
          <w:rFonts w:ascii="Cambria" w:hAnsi="Cambria"/>
          <w:spacing w:val="3"/>
        </w:rPr>
        <w:t>l</w:t>
      </w:r>
      <w:r w:rsidRPr="00C319FF">
        <w:rPr>
          <w:rFonts w:ascii="Cambria" w:hAnsi="Cambria"/>
        </w:rPr>
        <w:t xml:space="preserve">a  </w:t>
      </w:r>
      <w:r w:rsidRPr="00C319FF">
        <w:rPr>
          <w:rFonts w:ascii="Cambria" w:hAnsi="Cambria"/>
          <w:spacing w:val="3"/>
        </w:rPr>
        <w:t>mentio</w:t>
      </w:r>
      <w:r w:rsidRPr="00C319FF">
        <w:rPr>
          <w:rFonts w:ascii="Cambria" w:hAnsi="Cambria"/>
        </w:rPr>
        <w:t xml:space="preserve">n  </w:t>
      </w:r>
      <w:r w:rsidRPr="00C319FF">
        <w:rPr>
          <w:rFonts w:ascii="Cambria" w:hAnsi="Cambria"/>
          <w:spacing w:val="3"/>
        </w:rPr>
        <w:t>d'approbatio</w:t>
      </w:r>
      <w:r w:rsidRPr="00C319FF">
        <w:rPr>
          <w:rFonts w:ascii="Cambria" w:hAnsi="Cambria"/>
        </w:rPr>
        <w:t xml:space="preserve">n  “  </w:t>
      </w:r>
      <w:r w:rsidRPr="00C319FF">
        <w:rPr>
          <w:rFonts w:ascii="Cambria" w:hAnsi="Cambria"/>
          <w:b/>
          <w:spacing w:val="3"/>
        </w:rPr>
        <w:t>BO</w:t>
      </w:r>
      <w:r w:rsidRPr="00C319FF">
        <w:rPr>
          <w:rFonts w:ascii="Cambria" w:hAnsi="Cambria"/>
          <w:b/>
        </w:rPr>
        <w:t xml:space="preserve">N  </w:t>
      </w:r>
      <w:r w:rsidRPr="00C319FF">
        <w:rPr>
          <w:rFonts w:ascii="Cambria" w:hAnsi="Cambria"/>
          <w:b/>
          <w:spacing w:val="3"/>
        </w:rPr>
        <w:t xml:space="preserve">POUR </w:t>
      </w:r>
      <w:r w:rsidRPr="00C319FF">
        <w:rPr>
          <w:rFonts w:ascii="Cambria" w:hAnsi="Cambria"/>
          <w:b/>
        </w:rPr>
        <w:t>EXECUTION</w:t>
      </w:r>
      <w:r w:rsidRPr="00C319FF">
        <w:rPr>
          <w:rFonts w:ascii="Cambria" w:hAnsi="Cambria"/>
        </w:rPr>
        <w:t>”;</w:t>
      </w:r>
    </w:p>
    <w:p w:rsidR="00C60457" w:rsidRPr="00C319FF" w:rsidRDefault="00C60457" w:rsidP="00ED4C93">
      <w:pPr>
        <w:widowControl w:val="0"/>
        <w:autoSpaceDE w:val="0"/>
        <w:autoSpaceDN w:val="0"/>
        <w:adjustRightInd w:val="0"/>
        <w:spacing w:after="0"/>
        <w:ind w:left="227" w:right="-34" w:hanging="227"/>
        <w:rPr>
          <w:rFonts w:ascii="Cambria" w:hAnsi="Cambria"/>
        </w:rPr>
      </w:pPr>
      <w:r w:rsidRPr="00C319FF">
        <w:rPr>
          <w:rFonts w:ascii="Cambria" w:hAnsi="Cambria"/>
        </w:rPr>
        <w:t>-  Soit  la  mention  de  leur  rejet  accompagnée  de motifsduditrejet.</w:t>
      </w:r>
    </w:p>
    <w:p w:rsidR="00C60457" w:rsidRPr="00C319FF" w:rsidRDefault="00C60457" w:rsidP="00ED4C93">
      <w:pPr>
        <w:widowControl w:val="0"/>
        <w:autoSpaceDE w:val="0"/>
        <w:autoSpaceDN w:val="0"/>
        <w:adjustRightInd w:val="0"/>
        <w:spacing w:after="0"/>
        <w:ind w:right="95"/>
        <w:jc w:val="both"/>
        <w:rPr>
          <w:rFonts w:ascii="Cambria" w:hAnsi="Cambria"/>
        </w:rPr>
      </w:pPr>
      <w:r w:rsidRPr="00C319FF">
        <w:rPr>
          <w:rFonts w:ascii="Cambria" w:hAnsi="Cambria"/>
        </w:rPr>
        <w:t>L’entrepreneurdisposeraalorsde</w:t>
      </w:r>
      <w:r w:rsidRPr="00C319FF">
        <w:rPr>
          <w:rFonts w:ascii="Cambria" w:hAnsi="Cambria"/>
          <w:b/>
        </w:rPr>
        <w:t>huit(8)</w:t>
      </w:r>
      <w:r w:rsidRPr="00C319FF">
        <w:rPr>
          <w:rFonts w:ascii="Cambria" w:hAnsi="Cambria"/>
        </w:rPr>
        <w:t>jourspour présenter un nouveau. Le Chef de Service ou l’Ingénieurdisposeraalorsd’undélaide</w:t>
      </w:r>
      <w:r w:rsidRPr="00C319FF">
        <w:rPr>
          <w:rFonts w:ascii="Cambria" w:hAnsi="Cambria"/>
          <w:b/>
        </w:rPr>
        <w:t>cinq (5)</w:t>
      </w:r>
      <w:r w:rsidRPr="00C319FF">
        <w:rPr>
          <w:rFonts w:ascii="Cambria" w:hAnsi="Cambria"/>
        </w:rPr>
        <w:t>jours pour donner son approbation ou faire d’éventuellesremarques.Danscecas,laprocédure est relancée sans que cela ne puisse modifier le délaicontractuel.</w:t>
      </w:r>
    </w:p>
    <w:p w:rsidR="00C60457" w:rsidRPr="00C319FF" w:rsidRDefault="00C60457" w:rsidP="00ED4C93">
      <w:pPr>
        <w:widowControl w:val="0"/>
        <w:autoSpaceDE w:val="0"/>
        <w:autoSpaceDN w:val="0"/>
        <w:adjustRightInd w:val="0"/>
        <w:spacing w:after="0"/>
        <w:ind w:right="95"/>
        <w:jc w:val="both"/>
        <w:rPr>
          <w:rFonts w:ascii="Cambria" w:hAnsi="Cambria"/>
        </w:rPr>
      </w:pPr>
      <w:r w:rsidRPr="00C319FF">
        <w:rPr>
          <w:rFonts w:ascii="Cambria" w:hAnsi="Cambria"/>
        </w:rPr>
        <w:t>L'approbationdonnéeparleChefdeServiceoul’Ingénieur  n'atténueraenrienlaresponsabilité de l’entrepreneur. Cependant les travaux exécutésavantl'approbationduprogrammeneserontni constatés  ni  rémunérés.  Le  planning  actualisé  et approuvédeviendraleplanningcontractuel.</w:t>
      </w:r>
    </w:p>
    <w:p w:rsidR="00C60457" w:rsidRPr="00C319FF" w:rsidRDefault="00C60457" w:rsidP="00ED4C93">
      <w:pPr>
        <w:widowControl w:val="0"/>
        <w:autoSpaceDE w:val="0"/>
        <w:autoSpaceDN w:val="0"/>
        <w:adjustRightInd w:val="0"/>
        <w:spacing w:after="0"/>
        <w:ind w:right="94"/>
        <w:jc w:val="both"/>
        <w:rPr>
          <w:rFonts w:ascii="Cambria" w:hAnsi="Cambria"/>
        </w:rPr>
      </w:pPr>
      <w:r w:rsidRPr="00C319FF">
        <w:rPr>
          <w:rFonts w:ascii="Cambria" w:hAnsi="Cambria"/>
          <w:spacing w:val="1"/>
        </w:rPr>
        <w:t>L’entrepreneu</w:t>
      </w:r>
      <w:r w:rsidRPr="00C319FF">
        <w:rPr>
          <w:rFonts w:ascii="Cambria" w:hAnsi="Cambria"/>
        </w:rPr>
        <w:t xml:space="preserve">r  </w:t>
      </w:r>
      <w:r w:rsidRPr="00C319FF">
        <w:rPr>
          <w:rFonts w:ascii="Cambria" w:hAnsi="Cambria"/>
          <w:spacing w:val="1"/>
        </w:rPr>
        <w:t>tiendr</w:t>
      </w:r>
      <w:r w:rsidRPr="00C319FF">
        <w:rPr>
          <w:rFonts w:ascii="Cambria" w:hAnsi="Cambria"/>
        </w:rPr>
        <w:t xml:space="preserve">a  </w:t>
      </w:r>
      <w:r w:rsidRPr="00C319FF">
        <w:rPr>
          <w:rFonts w:ascii="Cambria" w:hAnsi="Cambria"/>
          <w:spacing w:val="1"/>
        </w:rPr>
        <w:t>constammen</w:t>
      </w:r>
      <w:r w:rsidRPr="00C319FF">
        <w:rPr>
          <w:rFonts w:ascii="Cambria" w:hAnsi="Cambria"/>
        </w:rPr>
        <w:t xml:space="preserve">t  à  </w:t>
      </w:r>
      <w:r w:rsidRPr="00C319FF">
        <w:rPr>
          <w:rFonts w:ascii="Cambria" w:hAnsi="Cambria"/>
          <w:spacing w:val="1"/>
        </w:rPr>
        <w:t>jour</w:t>
      </w:r>
      <w:r w:rsidRPr="00C319FF">
        <w:rPr>
          <w:rFonts w:ascii="Cambria" w:hAnsi="Cambria"/>
        </w:rPr>
        <w:t xml:space="preserve">,  </w:t>
      </w:r>
      <w:r w:rsidRPr="00C319FF">
        <w:rPr>
          <w:rFonts w:ascii="Cambria" w:hAnsi="Cambria"/>
          <w:spacing w:val="1"/>
        </w:rPr>
        <w:t xml:space="preserve">sur </w:t>
      </w:r>
      <w:r w:rsidRPr="00C319FF">
        <w:rPr>
          <w:rFonts w:ascii="Cambria" w:hAnsi="Cambria"/>
        </w:rPr>
        <w:t xml:space="preserve">le chantier, un planning des travaux qui tiendra compte de l'avancement réel du chantier. Des modificationsimportantesnepourrontêtreapportéesau </w:t>
      </w:r>
      <w:r w:rsidRPr="00C319FF">
        <w:rPr>
          <w:rFonts w:ascii="Cambria" w:hAnsi="Cambria"/>
        </w:rPr>
        <w:lastRenderedPageBreak/>
        <w:t>programmecontractuelqu'aprèsavoirreçul'accord de l’Ingénieur.</w:t>
      </w:r>
    </w:p>
    <w:p w:rsidR="00C60457" w:rsidRPr="00C319FF" w:rsidRDefault="00C60457" w:rsidP="00ED4C93">
      <w:pPr>
        <w:widowControl w:val="0"/>
        <w:autoSpaceDE w:val="0"/>
        <w:autoSpaceDN w:val="0"/>
        <w:adjustRightInd w:val="0"/>
        <w:spacing w:after="0"/>
        <w:ind w:right="90"/>
        <w:jc w:val="both"/>
        <w:rPr>
          <w:rFonts w:ascii="Cambria" w:hAnsi="Cambria"/>
        </w:rPr>
      </w:pPr>
      <w:r w:rsidRPr="00C319FF">
        <w:rPr>
          <w:rFonts w:ascii="Cambria" w:hAnsi="Cambria"/>
        </w:rPr>
        <w:t xml:space="preserve">b.  </w:t>
      </w:r>
      <w:r w:rsidRPr="00C319FF">
        <w:rPr>
          <w:rFonts w:ascii="Cambria" w:hAnsi="Cambria"/>
          <w:spacing w:val="5"/>
        </w:rPr>
        <w:t>L</w:t>
      </w:r>
      <w:r w:rsidRPr="00C319FF">
        <w:rPr>
          <w:rFonts w:ascii="Cambria" w:hAnsi="Cambria"/>
        </w:rPr>
        <w:t xml:space="preserve">e  </w:t>
      </w:r>
      <w:r w:rsidRPr="00C319FF">
        <w:rPr>
          <w:rFonts w:ascii="Cambria" w:hAnsi="Cambria"/>
          <w:spacing w:val="5"/>
        </w:rPr>
        <w:t>Pla</w:t>
      </w:r>
      <w:r w:rsidRPr="00C319FF">
        <w:rPr>
          <w:rFonts w:ascii="Cambria" w:hAnsi="Cambria"/>
        </w:rPr>
        <w:t xml:space="preserve">n  </w:t>
      </w:r>
      <w:r w:rsidRPr="00C319FF">
        <w:rPr>
          <w:rFonts w:ascii="Cambria" w:hAnsi="Cambria"/>
          <w:spacing w:val="5"/>
        </w:rPr>
        <w:t>d</w:t>
      </w:r>
      <w:r w:rsidRPr="00C319FF">
        <w:rPr>
          <w:rFonts w:ascii="Cambria" w:hAnsi="Cambria"/>
        </w:rPr>
        <w:t xml:space="preserve">e  </w:t>
      </w:r>
      <w:r w:rsidRPr="00C319FF">
        <w:rPr>
          <w:rFonts w:ascii="Cambria" w:hAnsi="Cambria"/>
          <w:spacing w:val="5"/>
        </w:rPr>
        <w:t>Gestio</w:t>
      </w:r>
      <w:r w:rsidRPr="00C319FF">
        <w:rPr>
          <w:rFonts w:ascii="Cambria" w:hAnsi="Cambria"/>
        </w:rPr>
        <w:t xml:space="preserve">n  </w:t>
      </w:r>
      <w:r w:rsidRPr="00C319FF">
        <w:rPr>
          <w:rFonts w:ascii="Cambria" w:hAnsi="Cambria"/>
          <w:spacing w:val="5"/>
        </w:rPr>
        <w:t>Environnementa</w:t>
      </w:r>
      <w:r w:rsidRPr="00C319FF">
        <w:rPr>
          <w:rFonts w:ascii="Cambria" w:hAnsi="Cambria"/>
        </w:rPr>
        <w:t xml:space="preserve">l  </w:t>
      </w:r>
      <w:r w:rsidRPr="00C319FF">
        <w:rPr>
          <w:rFonts w:ascii="Cambria" w:hAnsi="Cambria"/>
          <w:spacing w:val="5"/>
        </w:rPr>
        <w:t xml:space="preserve">fera </w:t>
      </w:r>
      <w:r w:rsidRPr="00C319FF">
        <w:rPr>
          <w:rFonts w:ascii="Cambria" w:hAnsi="Cambria"/>
        </w:rPr>
        <w:t>ressortir notamment les conditions de choix des sites techniques et de base vie, les conditionsd’empruntdesitesd’extractionetles conditions</w:t>
      </w:r>
      <w:r w:rsidRPr="00C319FF">
        <w:rPr>
          <w:rFonts w:ascii="Cambria" w:hAnsi="Cambria"/>
          <w:spacing w:val="4"/>
        </w:rPr>
        <w:t xml:space="preserve"> de </w:t>
      </w:r>
      <w:r w:rsidRPr="00C319FF">
        <w:rPr>
          <w:rFonts w:ascii="Cambria" w:hAnsi="Cambria"/>
        </w:rPr>
        <w:t>remiseenétatdessitesdetravauxet d’installation.</w:t>
      </w:r>
    </w:p>
    <w:p w:rsidR="00C60457" w:rsidRPr="00C319FF" w:rsidRDefault="00C60457" w:rsidP="00ED4C93">
      <w:pPr>
        <w:widowControl w:val="0"/>
        <w:autoSpaceDE w:val="0"/>
        <w:autoSpaceDN w:val="0"/>
        <w:adjustRightInd w:val="0"/>
        <w:spacing w:after="0"/>
        <w:ind w:right="92"/>
        <w:jc w:val="both"/>
        <w:rPr>
          <w:rFonts w:ascii="Cambria" w:hAnsi="Cambria"/>
        </w:rPr>
      </w:pPr>
      <w:r w:rsidRPr="00C319FF">
        <w:rPr>
          <w:rFonts w:ascii="Cambria" w:hAnsi="Cambria"/>
        </w:rPr>
        <w:t xml:space="preserve">c.  L’entrepreneurindiqueradansceprogrammeles matérielsetméthodesqu’ilcompteutiliserainsi </w:t>
      </w:r>
      <w:r w:rsidRPr="00C319FF">
        <w:rPr>
          <w:rFonts w:ascii="Cambria" w:hAnsi="Cambria"/>
          <w:spacing w:val="3"/>
        </w:rPr>
        <w:t>qu</w:t>
      </w:r>
      <w:r w:rsidRPr="00C319FF">
        <w:rPr>
          <w:rFonts w:ascii="Cambria" w:hAnsi="Cambria"/>
        </w:rPr>
        <w:t xml:space="preserve">e  </w:t>
      </w:r>
      <w:r w:rsidRPr="00C319FF">
        <w:rPr>
          <w:rFonts w:ascii="Cambria" w:hAnsi="Cambria"/>
          <w:spacing w:val="3"/>
        </w:rPr>
        <w:t>le</w:t>
      </w:r>
      <w:r w:rsidRPr="00C319FF">
        <w:rPr>
          <w:rFonts w:ascii="Cambria" w:hAnsi="Cambria"/>
        </w:rPr>
        <w:t xml:space="preserve">s  </w:t>
      </w:r>
      <w:r w:rsidRPr="00C319FF">
        <w:rPr>
          <w:rFonts w:ascii="Cambria" w:hAnsi="Cambria"/>
          <w:spacing w:val="3"/>
        </w:rPr>
        <w:t>effectif</w:t>
      </w:r>
      <w:r w:rsidRPr="00C319FF">
        <w:rPr>
          <w:rFonts w:ascii="Cambria" w:hAnsi="Cambria"/>
        </w:rPr>
        <w:t xml:space="preserve">s  </w:t>
      </w:r>
      <w:r w:rsidRPr="00C319FF">
        <w:rPr>
          <w:rFonts w:ascii="Cambria" w:hAnsi="Cambria"/>
          <w:spacing w:val="3"/>
        </w:rPr>
        <w:t>d</w:t>
      </w:r>
      <w:r w:rsidRPr="00C319FF">
        <w:rPr>
          <w:rFonts w:ascii="Cambria" w:hAnsi="Cambria"/>
        </w:rPr>
        <w:t xml:space="preserve">u  </w:t>
      </w:r>
      <w:r w:rsidRPr="00C319FF">
        <w:rPr>
          <w:rFonts w:ascii="Cambria" w:hAnsi="Cambria"/>
          <w:spacing w:val="3"/>
        </w:rPr>
        <w:t>personne</w:t>
      </w:r>
      <w:r w:rsidRPr="00C319FF">
        <w:rPr>
          <w:rFonts w:ascii="Cambria" w:hAnsi="Cambria"/>
        </w:rPr>
        <w:t xml:space="preserve">l  </w:t>
      </w:r>
      <w:r w:rsidRPr="00C319FF">
        <w:rPr>
          <w:rFonts w:ascii="Cambria" w:hAnsi="Cambria"/>
          <w:spacing w:val="3"/>
        </w:rPr>
        <w:t>qu’i</w:t>
      </w:r>
      <w:r w:rsidRPr="00C319FF">
        <w:rPr>
          <w:rFonts w:ascii="Cambria" w:hAnsi="Cambria"/>
        </w:rPr>
        <w:t xml:space="preserve">l  </w:t>
      </w:r>
      <w:r w:rsidRPr="00C319FF">
        <w:rPr>
          <w:rFonts w:ascii="Cambria" w:hAnsi="Cambria"/>
          <w:spacing w:val="3"/>
        </w:rPr>
        <w:t xml:space="preserve">compte </w:t>
      </w:r>
      <w:r w:rsidRPr="00C319FF">
        <w:rPr>
          <w:rFonts w:ascii="Cambria" w:hAnsi="Cambria"/>
        </w:rPr>
        <w:t>employer.</w:t>
      </w:r>
    </w:p>
    <w:p w:rsidR="00C60457" w:rsidRPr="00C319FF" w:rsidRDefault="00C60457" w:rsidP="00ED4C93">
      <w:pPr>
        <w:widowControl w:val="0"/>
        <w:tabs>
          <w:tab w:val="left" w:pos="340"/>
        </w:tabs>
        <w:autoSpaceDE w:val="0"/>
        <w:autoSpaceDN w:val="0"/>
        <w:adjustRightInd w:val="0"/>
        <w:spacing w:after="0"/>
        <w:ind w:right="-43"/>
        <w:jc w:val="both"/>
        <w:rPr>
          <w:rFonts w:ascii="Cambria" w:hAnsi="Cambria"/>
        </w:rPr>
      </w:pPr>
      <w:r w:rsidRPr="00C319FF">
        <w:rPr>
          <w:rFonts w:ascii="Cambria" w:hAnsi="Cambria"/>
        </w:rPr>
        <w:t xml:space="preserve">   d.</w:t>
      </w:r>
      <w:r w:rsidRPr="00C319FF">
        <w:rPr>
          <w:rFonts w:ascii="Cambria" w:hAnsi="Cambria"/>
        </w:rPr>
        <w:tab/>
        <w:t>L’agrément donné par le chef de service ou l’Ingénieur nediminueenrienlaresponsabilitédel’entrepreneurquantauxconséquences dommageablesqueleurmiseenœuvrepourrait avoir tant à l’égard des tiers qu’à l’égard du respectdesclausesdumarché.</w:t>
      </w:r>
    </w:p>
    <w:p w:rsidR="00C60457" w:rsidRPr="00C319FF" w:rsidRDefault="00C60457" w:rsidP="00ED4C93">
      <w:pPr>
        <w:widowControl w:val="0"/>
        <w:autoSpaceDE w:val="0"/>
        <w:autoSpaceDN w:val="0"/>
        <w:adjustRightInd w:val="0"/>
        <w:spacing w:after="0"/>
        <w:ind w:left="114" w:right="-20"/>
        <w:rPr>
          <w:rFonts w:ascii="Cambria" w:hAnsi="Cambria"/>
          <w:b/>
          <w:i/>
        </w:rPr>
      </w:pPr>
      <w:r w:rsidRPr="00C319FF">
        <w:rPr>
          <w:rFonts w:ascii="Cambria" w:hAnsi="Cambria"/>
          <w:b/>
          <w:i/>
        </w:rPr>
        <w:t>34.2</w:t>
      </w:r>
      <w:r w:rsidRPr="00C319FF">
        <w:rPr>
          <w:rFonts w:ascii="Cambria" w:hAnsi="Cambria"/>
          <w:i/>
        </w:rPr>
        <w:t>.</w:t>
      </w:r>
      <w:r w:rsidRPr="00C319FF">
        <w:rPr>
          <w:rFonts w:ascii="Cambria" w:hAnsi="Cambria"/>
          <w:b/>
          <w:i/>
        </w:rPr>
        <w:t>Projetd’exécution</w:t>
      </w:r>
    </w:p>
    <w:p w:rsidR="00C60457" w:rsidRPr="00C319FF" w:rsidRDefault="00C60457" w:rsidP="00ED4C93">
      <w:pPr>
        <w:widowControl w:val="0"/>
        <w:tabs>
          <w:tab w:val="left" w:pos="800"/>
          <w:tab w:val="left" w:pos="2080"/>
          <w:tab w:val="left" w:pos="2560"/>
          <w:tab w:val="left" w:pos="2980"/>
          <w:tab w:val="left" w:pos="3780"/>
          <w:tab w:val="left" w:pos="4260"/>
        </w:tabs>
        <w:autoSpaceDE w:val="0"/>
        <w:autoSpaceDN w:val="0"/>
        <w:adjustRightInd w:val="0"/>
        <w:spacing w:after="0"/>
        <w:ind w:left="341" w:right="-20" w:hanging="227"/>
        <w:jc w:val="both"/>
        <w:rPr>
          <w:rFonts w:ascii="Cambria" w:hAnsi="Cambria"/>
        </w:rPr>
      </w:pPr>
      <w:r w:rsidRPr="00C319FF">
        <w:rPr>
          <w:rFonts w:ascii="Cambria" w:hAnsi="Cambria"/>
        </w:rPr>
        <w:t>a.Le dossier des plans d’exécution</w:t>
      </w:r>
      <w:r w:rsidRPr="00C319FF">
        <w:rPr>
          <w:rFonts w:ascii="Cambria" w:hAnsi="Cambria"/>
          <w:i/>
          <w:iCs/>
        </w:rPr>
        <w:t>(calcul et dessins</w:t>
      </w:r>
      <w:r w:rsidRPr="00C319FF">
        <w:rPr>
          <w:rFonts w:ascii="Cambria" w:hAnsi="Cambria"/>
        </w:rPr>
        <w:t xml:space="preserve">)nécessairesàlaréalisationdetoutes les parties de l’ouvrage devront être soumis au visade l’Ingénieur </w:t>
      </w:r>
      <w:r w:rsidRPr="00C319FF">
        <w:rPr>
          <w:rFonts w:ascii="Cambria" w:hAnsi="Cambria"/>
          <w:b/>
        </w:rPr>
        <w:t>un (1)</w:t>
      </w:r>
      <w:r w:rsidRPr="00C319FF">
        <w:rPr>
          <w:rFonts w:ascii="Cambria" w:hAnsi="Cambria"/>
        </w:rPr>
        <w:t xml:space="preserve"> mois au  moinsavant la date prévue pour le début </w:t>
      </w:r>
      <w:r w:rsidRPr="00C319FF">
        <w:rPr>
          <w:rFonts w:ascii="Cambria" w:hAnsi="Cambria"/>
          <w:spacing w:val="5"/>
        </w:rPr>
        <w:t>d</w:t>
      </w:r>
      <w:r w:rsidRPr="00C319FF">
        <w:rPr>
          <w:rFonts w:ascii="Cambria" w:hAnsi="Cambria"/>
        </w:rPr>
        <w:t xml:space="preserve">e </w:t>
      </w:r>
      <w:r w:rsidRPr="00C319FF">
        <w:rPr>
          <w:rFonts w:ascii="Cambria" w:hAnsi="Cambria"/>
          <w:spacing w:val="5"/>
        </w:rPr>
        <w:t>réalisatio</w:t>
      </w:r>
      <w:r w:rsidRPr="00C319FF">
        <w:rPr>
          <w:rFonts w:ascii="Cambria" w:hAnsi="Cambria"/>
        </w:rPr>
        <w:t xml:space="preserve">n </w:t>
      </w:r>
      <w:r w:rsidRPr="00C319FF">
        <w:rPr>
          <w:rFonts w:ascii="Cambria" w:hAnsi="Cambria"/>
          <w:spacing w:val="5"/>
        </w:rPr>
        <w:t>d</w:t>
      </w:r>
      <w:r w:rsidRPr="00C319FF">
        <w:rPr>
          <w:rFonts w:ascii="Cambria" w:hAnsi="Cambria"/>
        </w:rPr>
        <w:t xml:space="preserve">e </w:t>
      </w:r>
      <w:r w:rsidRPr="00C319FF">
        <w:rPr>
          <w:rFonts w:ascii="Cambria" w:hAnsi="Cambria"/>
          <w:spacing w:val="5"/>
        </w:rPr>
        <w:t>l</w:t>
      </w:r>
      <w:r w:rsidRPr="00C319FF">
        <w:rPr>
          <w:rFonts w:ascii="Cambria" w:hAnsi="Cambria"/>
        </w:rPr>
        <w:t xml:space="preserve">a </w:t>
      </w:r>
      <w:r w:rsidRPr="00C319FF">
        <w:rPr>
          <w:rFonts w:ascii="Cambria" w:hAnsi="Cambria"/>
          <w:spacing w:val="5"/>
        </w:rPr>
        <w:t>parti</w:t>
      </w:r>
      <w:r w:rsidRPr="00C319FF">
        <w:rPr>
          <w:rFonts w:ascii="Cambria" w:hAnsi="Cambria"/>
        </w:rPr>
        <w:t xml:space="preserve">e </w:t>
      </w:r>
      <w:r w:rsidRPr="00C319FF">
        <w:rPr>
          <w:rFonts w:ascii="Cambria" w:hAnsi="Cambria"/>
          <w:spacing w:val="5"/>
        </w:rPr>
        <w:t>d</w:t>
      </w:r>
      <w:r w:rsidRPr="00C319FF">
        <w:rPr>
          <w:rFonts w:ascii="Cambria" w:hAnsi="Cambria"/>
        </w:rPr>
        <w:t xml:space="preserve">e </w:t>
      </w:r>
      <w:r w:rsidRPr="00C319FF">
        <w:rPr>
          <w:rFonts w:ascii="Cambria" w:hAnsi="Cambria"/>
          <w:spacing w:val="5"/>
        </w:rPr>
        <w:t xml:space="preserve">l’ouvrage </w:t>
      </w:r>
      <w:r w:rsidRPr="00C319FF">
        <w:rPr>
          <w:rFonts w:ascii="Cambria" w:hAnsi="Cambria"/>
        </w:rPr>
        <w:t>correspondante.</w:t>
      </w:r>
    </w:p>
    <w:p w:rsidR="00C60457" w:rsidRPr="00C319FF" w:rsidRDefault="00C60457" w:rsidP="00ED4C93">
      <w:pPr>
        <w:widowControl w:val="0"/>
        <w:autoSpaceDE w:val="0"/>
        <w:autoSpaceDN w:val="0"/>
        <w:adjustRightInd w:val="0"/>
        <w:spacing w:after="0"/>
        <w:ind w:left="341" w:right="-17" w:hanging="227"/>
        <w:jc w:val="both"/>
        <w:rPr>
          <w:rFonts w:ascii="Cambria" w:hAnsi="Cambria"/>
        </w:rPr>
      </w:pPr>
      <w:r w:rsidRPr="00C319FF">
        <w:rPr>
          <w:rFonts w:ascii="Cambria" w:hAnsi="Cambria"/>
        </w:rPr>
        <w:t xml:space="preserve">b. L’Ingénieur  disposera d’un  délai  de  </w:t>
      </w:r>
      <w:r w:rsidRPr="00C319FF">
        <w:rPr>
          <w:rFonts w:ascii="Cambria" w:hAnsi="Cambria"/>
          <w:b/>
        </w:rPr>
        <w:t>quinze (15)</w:t>
      </w:r>
      <w:r w:rsidRPr="00C319FF">
        <w:rPr>
          <w:rFonts w:ascii="Cambria" w:hAnsi="Cambria"/>
        </w:rPr>
        <w:t xml:space="preserve">  jourspour les examiner et faire connaître ses observations. L’entrepreneur </w:t>
      </w:r>
      <w:r w:rsidRPr="00C319FF">
        <w:rPr>
          <w:rFonts w:ascii="Cambria" w:hAnsi="Cambria"/>
          <w:spacing w:val="1"/>
        </w:rPr>
        <w:t>disposer</w:t>
      </w:r>
      <w:r w:rsidRPr="00C319FF">
        <w:rPr>
          <w:rFonts w:ascii="Cambria" w:hAnsi="Cambria"/>
        </w:rPr>
        <w:t xml:space="preserve">a  </w:t>
      </w:r>
      <w:r w:rsidRPr="00C319FF">
        <w:rPr>
          <w:rFonts w:ascii="Cambria" w:hAnsi="Cambria"/>
          <w:spacing w:val="1"/>
        </w:rPr>
        <w:t>alor</w:t>
      </w:r>
      <w:r w:rsidRPr="00C319FF">
        <w:rPr>
          <w:rFonts w:ascii="Cambria" w:hAnsi="Cambria"/>
        </w:rPr>
        <w:t xml:space="preserve">s  </w:t>
      </w:r>
      <w:r w:rsidRPr="00C319FF">
        <w:rPr>
          <w:rFonts w:ascii="Cambria" w:hAnsi="Cambria"/>
          <w:spacing w:val="1"/>
        </w:rPr>
        <w:t>d’u</w:t>
      </w:r>
      <w:r w:rsidRPr="00C319FF">
        <w:rPr>
          <w:rFonts w:ascii="Cambria" w:hAnsi="Cambria"/>
        </w:rPr>
        <w:t xml:space="preserve">n  </w:t>
      </w:r>
      <w:r w:rsidRPr="00C319FF">
        <w:rPr>
          <w:rFonts w:ascii="Cambria" w:hAnsi="Cambria"/>
          <w:spacing w:val="1"/>
        </w:rPr>
        <w:t>déla</w:t>
      </w:r>
      <w:r w:rsidRPr="00C319FF">
        <w:rPr>
          <w:rFonts w:ascii="Cambria" w:hAnsi="Cambria"/>
        </w:rPr>
        <w:t xml:space="preserve">i  de  </w:t>
      </w:r>
      <w:r w:rsidRPr="00C319FF">
        <w:rPr>
          <w:rFonts w:ascii="Cambria" w:hAnsi="Cambria"/>
          <w:b/>
        </w:rPr>
        <w:t>huit  (8)</w:t>
      </w:r>
      <w:r w:rsidRPr="00C319FF">
        <w:rPr>
          <w:rFonts w:ascii="Cambria" w:hAnsi="Cambria"/>
        </w:rPr>
        <w:t xml:space="preserve">  jours</w:t>
      </w:r>
      <w:r w:rsidRPr="00C319FF">
        <w:rPr>
          <w:rFonts w:ascii="Cambria" w:hAnsi="Cambria"/>
          <w:spacing w:val="1"/>
        </w:rPr>
        <w:t xml:space="preserve">pour </w:t>
      </w:r>
      <w:r w:rsidRPr="00C319FF">
        <w:rPr>
          <w:rFonts w:ascii="Cambria" w:hAnsi="Cambria"/>
        </w:rPr>
        <w:t>présenter un nouveau dossier intégrant lesdites observations.</w:t>
      </w:r>
    </w:p>
    <w:p w:rsidR="00C60457" w:rsidRPr="00C319FF" w:rsidRDefault="00C60457" w:rsidP="00ED4C93">
      <w:pPr>
        <w:widowControl w:val="0"/>
        <w:autoSpaceDE w:val="0"/>
        <w:autoSpaceDN w:val="0"/>
        <w:adjustRightInd w:val="0"/>
        <w:spacing w:after="0"/>
        <w:ind w:left="114" w:right="-20"/>
        <w:rPr>
          <w:rFonts w:ascii="Cambria" w:hAnsi="Cambria"/>
          <w:b/>
          <w:i/>
        </w:rPr>
      </w:pPr>
      <w:r w:rsidRPr="00C319FF">
        <w:rPr>
          <w:rFonts w:ascii="Cambria" w:hAnsi="Cambria"/>
          <w:b/>
          <w:i/>
        </w:rPr>
        <w:t>34.3.Autres,lecaséchéant.</w:t>
      </w:r>
    </w:p>
    <w:p w:rsidR="00C60457" w:rsidRPr="00C319FF" w:rsidRDefault="00C60457" w:rsidP="00ED4C93">
      <w:pPr>
        <w:widowControl w:val="0"/>
        <w:autoSpaceDE w:val="0"/>
        <w:autoSpaceDN w:val="0"/>
        <w:adjustRightInd w:val="0"/>
        <w:spacing w:after="0"/>
        <w:ind w:left="1361" w:right="735" w:hanging="1247"/>
        <w:rPr>
          <w:rFonts w:ascii="Cambria" w:hAnsi="Cambria"/>
        </w:rPr>
      </w:pPr>
      <w:r w:rsidRPr="00C319FF">
        <w:rPr>
          <w:rFonts w:ascii="Cambria" w:hAnsi="Cambria"/>
          <w:b/>
          <w:bCs/>
          <w:u w:val="single"/>
        </w:rPr>
        <w:t>Article35</w:t>
      </w:r>
      <w:r w:rsidRPr="00C319FF">
        <w:rPr>
          <w:rFonts w:ascii="Cambria" w:hAnsi="Cambria"/>
          <w:b/>
          <w:bCs/>
        </w:rPr>
        <w:t>: Organisationetsécuritédes chantiers(CCAGArticle50)</w:t>
      </w:r>
    </w:p>
    <w:p w:rsidR="00C60457" w:rsidRPr="00C319FF" w:rsidRDefault="00C60457" w:rsidP="00ED4C93">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 xml:space="preserve">35.1. Lespanneauxplacésaudébutetàlafinde chaque accès au chantier, devront être mis en place dans un délai maximum </w:t>
      </w:r>
      <w:r w:rsidRPr="00C319FF">
        <w:rPr>
          <w:rFonts w:ascii="Cambria" w:hAnsi="Cambria"/>
          <w:b/>
        </w:rPr>
        <w:t>d’un(01) mois</w:t>
      </w:r>
      <w:r w:rsidRPr="00C319FF">
        <w:rPr>
          <w:rFonts w:ascii="Cambria" w:hAnsi="Cambria"/>
        </w:rPr>
        <w:t>après la notificationdel’ordredeservicededémarrer lestravaux.</w:t>
      </w:r>
    </w:p>
    <w:p w:rsidR="00C60457" w:rsidRPr="00C319FF" w:rsidRDefault="00C60457" w:rsidP="00ED4C93">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35.2. Les services compétents des travaux publics seront informés en cas d’interruption de la circulation ou le long des itinéraires déviés.</w:t>
      </w:r>
    </w:p>
    <w:p w:rsidR="00C60457" w:rsidRPr="00C319FF" w:rsidRDefault="00C60457" w:rsidP="00ED4C93">
      <w:pPr>
        <w:widowControl w:val="0"/>
        <w:autoSpaceDE w:val="0"/>
        <w:autoSpaceDN w:val="0"/>
        <w:adjustRightInd w:val="0"/>
        <w:spacing w:after="0" w:line="240" w:lineRule="auto"/>
        <w:ind w:left="738" w:right="-15" w:hanging="624"/>
        <w:jc w:val="both"/>
        <w:rPr>
          <w:rFonts w:ascii="Cambria" w:hAnsi="Cambria"/>
        </w:rPr>
      </w:pPr>
      <w:r w:rsidRPr="00C319FF">
        <w:rPr>
          <w:rFonts w:ascii="Cambria" w:hAnsi="Cambria"/>
        </w:rPr>
        <w:t>35.3.  L’entrepreneur prendra toutes les dispositions pour assurer le respect des règles d’hygiène et de sécurité sur le chantier et interdira toute circulation autour du ou dans le site des travaux à des tiers.</w:t>
      </w:r>
    </w:p>
    <w:p w:rsidR="00C60457" w:rsidRPr="00C319FF" w:rsidRDefault="00C60457" w:rsidP="00ED4C93">
      <w:pPr>
        <w:widowControl w:val="0"/>
        <w:tabs>
          <w:tab w:val="left" w:pos="1980"/>
          <w:tab w:val="left" w:pos="2640"/>
          <w:tab w:val="left" w:pos="3880"/>
        </w:tabs>
        <w:autoSpaceDE w:val="0"/>
        <w:autoSpaceDN w:val="0"/>
        <w:adjustRightInd w:val="0"/>
        <w:spacing w:after="0"/>
        <w:ind w:left="738" w:right="-20" w:hanging="624"/>
        <w:jc w:val="both"/>
        <w:rPr>
          <w:rFonts w:ascii="Cambria" w:hAnsi="Cambria"/>
        </w:rPr>
      </w:pPr>
      <w:r w:rsidRPr="00C319FF">
        <w:rPr>
          <w:rFonts w:ascii="Cambria" w:hAnsi="Cambria"/>
          <w:b/>
          <w:bCs/>
          <w:u w:val="single"/>
        </w:rPr>
        <w:t>Article36</w:t>
      </w:r>
      <w:r w:rsidRPr="00C319FF">
        <w:rPr>
          <w:rFonts w:ascii="Cambria" w:hAnsi="Cambria"/>
          <w:b/>
          <w:bCs/>
        </w:rPr>
        <w:t>:Implantationdesouvrages(CCAGArticle52)</w:t>
      </w:r>
    </w:p>
    <w:p w:rsidR="00C60457" w:rsidRPr="00C319FF" w:rsidRDefault="00C60457" w:rsidP="00ED4C93">
      <w:pPr>
        <w:widowControl w:val="0"/>
        <w:autoSpaceDE w:val="0"/>
        <w:autoSpaceDN w:val="0"/>
        <w:adjustRightInd w:val="0"/>
        <w:spacing w:after="0"/>
        <w:ind w:left="114" w:right="-144" w:firstLine="594"/>
        <w:rPr>
          <w:rFonts w:ascii="Cambria" w:hAnsi="Cambria"/>
        </w:rPr>
      </w:pPr>
      <w:r w:rsidRPr="00C319FF">
        <w:rPr>
          <w:rFonts w:ascii="Cambria" w:hAnsi="Cambria"/>
          <w:spacing w:val="1"/>
        </w:rPr>
        <w:t>L’Ingénieurnotifier</w:t>
      </w:r>
      <w:r w:rsidRPr="00C319FF">
        <w:rPr>
          <w:rFonts w:ascii="Cambria" w:hAnsi="Cambria"/>
        </w:rPr>
        <w:t xml:space="preserve">a  </w:t>
      </w:r>
      <w:r w:rsidRPr="00C319FF">
        <w:rPr>
          <w:rFonts w:ascii="Cambria" w:hAnsi="Cambria"/>
          <w:spacing w:val="1"/>
        </w:rPr>
        <w:t>dan</w:t>
      </w:r>
      <w:r w:rsidRPr="00C319FF">
        <w:rPr>
          <w:rFonts w:ascii="Cambria" w:hAnsi="Cambria"/>
        </w:rPr>
        <w:t xml:space="preserve">s  </w:t>
      </w:r>
      <w:r w:rsidRPr="00C319FF">
        <w:rPr>
          <w:rFonts w:ascii="Cambria" w:hAnsi="Cambria"/>
          <w:spacing w:val="1"/>
        </w:rPr>
        <w:t>u</w:t>
      </w:r>
      <w:r w:rsidRPr="00C319FF">
        <w:rPr>
          <w:rFonts w:ascii="Cambria" w:hAnsi="Cambria"/>
        </w:rPr>
        <w:t xml:space="preserve">n  </w:t>
      </w:r>
      <w:r w:rsidRPr="00C319FF">
        <w:rPr>
          <w:rFonts w:ascii="Cambria" w:hAnsi="Cambria"/>
          <w:spacing w:val="1"/>
        </w:rPr>
        <w:t>déla</w:t>
      </w:r>
      <w:r w:rsidRPr="00C319FF">
        <w:rPr>
          <w:rFonts w:ascii="Cambria" w:hAnsi="Cambria"/>
        </w:rPr>
        <w:t xml:space="preserve">i  </w:t>
      </w:r>
      <w:r w:rsidRPr="00C319FF">
        <w:rPr>
          <w:rFonts w:ascii="Cambria" w:hAnsi="Cambria"/>
          <w:b/>
          <w:spacing w:val="1"/>
        </w:rPr>
        <w:t>de sept (7)</w:t>
      </w:r>
      <w:r w:rsidRPr="00C319FF">
        <w:rPr>
          <w:rFonts w:ascii="Cambria" w:hAnsi="Cambria"/>
          <w:b/>
        </w:rPr>
        <w:t>jours</w:t>
      </w:r>
      <w:r w:rsidRPr="00C319FF">
        <w:rPr>
          <w:rFonts w:ascii="Cambria" w:hAnsi="Cambria"/>
        </w:rPr>
        <w:t>suivant la date de notification de l’ordre de service de commencer les travaux, les pointsetniveauxdebaseduprojet.</w:t>
      </w:r>
    </w:p>
    <w:p w:rsidR="00C60457" w:rsidRPr="00C319FF" w:rsidRDefault="00C60457" w:rsidP="00ED4C93">
      <w:pPr>
        <w:widowControl w:val="0"/>
        <w:autoSpaceDE w:val="0"/>
        <w:autoSpaceDN w:val="0"/>
        <w:adjustRightInd w:val="0"/>
        <w:spacing w:after="0"/>
        <w:ind w:left="114" w:right="-20"/>
        <w:rPr>
          <w:rFonts w:ascii="Cambria" w:hAnsi="Cambria"/>
        </w:rPr>
      </w:pPr>
      <w:r w:rsidRPr="00C319FF">
        <w:rPr>
          <w:rFonts w:ascii="Cambria" w:hAnsi="Cambria"/>
          <w:b/>
          <w:bCs/>
          <w:u w:val="single"/>
        </w:rPr>
        <w:t>Article37</w:t>
      </w:r>
      <w:r w:rsidRPr="00C319FF">
        <w:rPr>
          <w:rFonts w:ascii="Cambria" w:hAnsi="Cambria"/>
          <w:b/>
          <w:bCs/>
        </w:rPr>
        <w:t>:Sous-traitance(CCAGarticle54)</w:t>
      </w:r>
    </w:p>
    <w:p w:rsidR="00C60457" w:rsidRPr="00C319FF" w:rsidRDefault="00C60457" w:rsidP="00ED4C93">
      <w:pPr>
        <w:widowControl w:val="0"/>
        <w:autoSpaceDE w:val="0"/>
        <w:autoSpaceDN w:val="0"/>
        <w:adjustRightInd w:val="0"/>
        <w:spacing w:after="0"/>
        <w:ind w:left="114" w:right="-144"/>
        <w:jc w:val="both"/>
        <w:rPr>
          <w:rFonts w:ascii="Cambria" w:hAnsi="Cambria"/>
        </w:rPr>
      </w:pPr>
      <w:r w:rsidRPr="00C319FF">
        <w:rPr>
          <w:rFonts w:ascii="Cambria" w:hAnsi="Cambria"/>
        </w:rPr>
        <w:t>Lapartdestravauxàsous-traiterest  de</w:t>
      </w:r>
      <w:r w:rsidRPr="00C319FF">
        <w:rPr>
          <w:rFonts w:ascii="Cambria" w:hAnsi="Cambria"/>
          <w:spacing w:val="17"/>
        </w:rPr>
        <w:t xml:space="preserve">  vingt pour cent (</w:t>
      </w:r>
      <w:r w:rsidRPr="00C319FF">
        <w:rPr>
          <w:rFonts w:ascii="Cambria" w:hAnsi="Cambria"/>
          <w:b/>
          <w:spacing w:val="17"/>
        </w:rPr>
        <w:t>20%</w:t>
      </w:r>
      <w:r w:rsidRPr="00C319FF">
        <w:rPr>
          <w:rFonts w:ascii="Cambria" w:hAnsi="Cambria"/>
          <w:spacing w:val="17"/>
        </w:rPr>
        <w:t>)</w:t>
      </w:r>
      <w:r w:rsidRPr="00C319FF">
        <w:rPr>
          <w:rFonts w:ascii="Cambria" w:hAnsi="Cambria"/>
        </w:rPr>
        <w:t>du  montant  du  marché  de  base  et  de  ses avenants.</w:t>
      </w:r>
    </w:p>
    <w:p w:rsidR="00C60457" w:rsidRPr="00C319FF" w:rsidRDefault="00C60457" w:rsidP="00ED4C93">
      <w:pPr>
        <w:widowControl w:val="0"/>
        <w:autoSpaceDE w:val="0"/>
        <w:autoSpaceDN w:val="0"/>
        <w:adjustRightInd w:val="0"/>
        <w:spacing w:after="0"/>
        <w:ind w:right="-36"/>
        <w:rPr>
          <w:rFonts w:ascii="Cambria" w:hAnsi="Cambria"/>
        </w:rPr>
      </w:pPr>
      <w:r w:rsidRPr="00C319FF">
        <w:rPr>
          <w:rFonts w:ascii="Cambria" w:hAnsi="Cambria"/>
          <w:b/>
          <w:bCs/>
          <w:u w:val="single"/>
        </w:rPr>
        <w:t>Article38</w:t>
      </w:r>
      <w:r w:rsidRPr="00C319FF">
        <w:rPr>
          <w:rFonts w:ascii="Cambria" w:hAnsi="Cambria"/>
          <w:b/>
          <w:bCs/>
        </w:rPr>
        <w:t>:</w:t>
      </w:r>
      <w:r w:rsidRPr="00C319FF">
        <w:rPr>
          <w:rFonts w:ascii="Cambria" w:hAnsi="Cambria"/>
          <w:b/>
          <w:bCs/>
          <w:spacing w:val="1"/>
        </w:rPr>
        <w:t>Laboratoir</w:t>
      </w:r>
      <w:r w:rsidRPr="00C319FF">
        <w:rPr>
          <w:rFonts w:ascii="Cambria" w:hAnsi="Cambria"/>
          <w:b/>
          <w:bCs/>
        </w:rPr>
        <w:t xml:space="preserve">e  </w:t>
      </w:r>
      <w:r w:rsidRPr="00C319FF">
        <w:rPr>
          <w:rFonts w:ascii="Cambria" w:hAnsi="Cambria"/>
          <w:b/>
          <w:bCs/>
          <w:spacing w:val="1"/>
        </w:rPr>
        <w:t>d</w:t>
      </w:r>
      <w:r w:rsidRPr="00C319FF">
        <w:rPr>
          <w:rFonts w:ascii="Cambria" w:hAnsi="Cambria"/>
          <w:b/>
          <w:bCs/>
        </w:rPr>
        <w:t xml:space="preserve">e  </w:t>
      </w:r>
      <w:r w:rsidRPr="00C319FF">
        <w:rPr>
          <w:rFonts w:ascii="Cambria" w:hAnsi="Cambria"/>
          <w:b/>
          <w:bCs/>
          <w:spacing w:val="1"/>
        </w:rPr>
        <w:t>chantie</w:t>
      </w:r>
      <w:r w:rsidRPr="00C319FF">
        <w:rPr>
          <w:rFonts w:ascii="Cambria" w:hAnsi="Cambria"/>
          <w:b/>
          <w:bCs/>
        </w:rPr>
        <w:t xml:space="preserve">r  </w:t>
      </w:r>
      <w:r w:rsidRPr="00C319FF">
        <w:rPr>
          <w:rFonts w:ascii="Cambria" w:hAnsi="Cambria"/>
          <w:b/>
          <w:bCs/>
          <w:spacing w:val="1"/>
        </w:rPr>
        <w:t>e</w:t>
      </w:r>
      <w:r w:rsidRPr="00C319FF">
        <w:rPr>
          <w:rFonts w:ascii="Cambria" w:hAnsi="Cambria"/>
          <w:b/>
          <w:bCs/>
        </w:rPr>
        <w:t xml:space="preserve">t  </w:t>
      </w:r>
      <w:r w:rsidRPr="00C319FF">
        <w:rPr>
          <w:rFonts w:ascii="Cambria" w:hAnsi="Cambria"/>
          <w:b/>
          <w:bCs/>
          <w:spacing w:val="1"/>
        </w:rPr>
        <w:t>essais</w:t>
      </w:r>
      <w:r w:rsidRPr="00C319FF">
        <w:rPr>
          <w:rFonts w:ascii="Cambria" w:hAnsi="Cambria"/>
          <w:b/>
          <w:bCs/>
        </w:rPr>
        <w:t>(CCAGArticle55)</w:t>
      </w:r>
    </w:p>
    <w:p w:rsidR="00C60457" w:rsidRPr="00C319FF" w:rsidRDefault="00C60457" w:rsidP="00ED4C93">
      <w:pPr>
        <w:widowControl w:val="0"/>
        <w:autoSpaceDE w:val="0"/>
        <w:autoSpaceDN w:val="0"/>
        <w:adjustRightInd w:val="0"/>
        <w:spacing w:after="0"/>
        <w:ind w:left="114" w:right="-144" w:firstLine="594"/>
        <w:rPr>
          <w:rFonts w:ascii="Cambria" w:hAnsi="Cambria"/>
        </w:rPr>
      </w:pPr>
      <w:r w:rsidRPr="00C319FF">
        <w:rPr>
          <w:rFonts w:ascii="Cambria" w:hAnsi="Cambria"/>
        </w:rPr>
        <w:t xml:space="preserve">Le  Chef  de  service  dispose  d’un  délai  de  </w:t>
      </w:r>
      <w:r w:rsidRPr="00C319FF">
        <w:rPr>
          <w:rFonts w:ascii="Cambria" w:hAnsi="Cambria"/>
          <w:b/>
        </w:rPr>
        <w:t>sept (7)</w:t>
      </w:r>
      <w:r w:rsidRPr="00C319FF">
        <w:rPr>
          <w:rFonts w:ascii="Cambria" w:hAnsi="Cambria"/>
        </w:rPr>
        <w:t xml:space="preserve"> jours pour agréer le personnel et le laboratoire  de  l’entrepreneur,  dès  réception de la demande.</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b/>
          <w:bCs/>
          <w:u w:val="single"/>
        </w:rPr>
        <w:t>Article39</w:t>
      </w:r>
      <w:r w:rsidRPr="00C319FF">
        <w:rPr>
          <w:rFonts w:ascii="Cambria" w:hAnsi="Cambria"/>
          <w:b/>
          <w:bCs/>
        </w:rPr>
        <w:t>: Journaldechantier(CCAGArticle56)</w:t>
      </w:r>
    </w:p>
    <w:p w:rsidR="00C60457" w:rsidRPr="00C319FF" w:rsidRDefault="00C60457" w:rsidP="00ED4C93">
      <w:pPr>
        <w:widowControl w:val="0"/>
        <w:autoSpaceDE w:val="0"/>
        <w:autoSpaceDN w:val="0"/>
        <w:adjustRightInd w:val="0"/>
        <w:spacing w:after="0"/>
        <w:ind w:right="94"/>
        <w:jc w:val="both"/>
        <w:rPr>
          <w:rFonts w:ascii="Cambria" w:hAnsi="Cambria"/>
        </w:rPr>
      </w:pPr>
      <w:r w:rsidRPr="00C319FF">
        <w:rPr>
          <w:rFonts w:ascii="Cambria" w:hAnsi="Cambria"/>
        </w:rPr>
        <w:t>39.1. Lejournaldechantierserasignécontradictoirement par l’Ingénieur et le représentant de l’entrepreneur systématiquement lorsdesréunionsdechantierset  à chaque visite de chantier.</w:t>
      </w:r>
    </w:p>
    <w:p w:rsidR="00C60457" w:rsidRPr="00C319FF" w:rsidRDefault="00C60457" w:rsidP="00ED4C93">
      <w:pPr>
        <w:widowControl w:val="0"/>
        <w:autoSpaceDE w:val="0"/>
        <w:autoSpaceDN w:val="0"/>
        <w:adjustRightInd w:val="0"/>
        <w:spacing w:after="0"/>
        <w:ind w:right="90"/>
        <w:jc w:val="both"/>
        <w:rPr>
          <w:rFonts w:ascii="Cambria" w:hAnsi="Cambria"/>
        </w:rPr>
      </w:pPr>
      <w:r w:rsidRPr="00C319FF">
        <w:rPr>
          <w:rFonts w:ascii="Cambria" w:hAnsi="Cambria"/>
        </w:rPr>
        <w:t xml:space="preserve">39.2. C'estundocumentcontradictoireunique.Ses pages sont numérotées et visées. Aucune </w:t>
      </w:r>
      <w:r w:rsidRPr="00C319FF">
        <w:rPr>
          <w:rFonts w:ascii="Cambria" w:hAnsi="Cambria"/>
          <w:spacing w:val="5"/>
        </w:rPr>
        <w:t>pag</w:t>
      </w:r>
      <w:r w:rsidRPr="00C319FF">
        <w:rPr>
          <w:rFonts w:ascii="Cambria" w:hAnsi="Cambria"/>
        </w:rPr>
        <w:t xml:space="preserve">e  </w:t>
      </w:r>
      <w:r w:rsidRPr="00C319FF">
        <w:rPr>
          <w:rFonts w:ascii="Cambria" w:hAnsi="Cambria"/>
          <w:spacing w:val="5"/>
        </w:rPr>
        <w:t>n</w:t>
      </w:r>
      <w:r w:rsidRPr="00C319FF">
        <w:rPr>
          <w:rFonts w:ascii="Cambria" w:hAnsi="Cambria"/>
        </w:rPr>
        <w:t xml:space="preserve">e  </w:t>
      </w:r>
      <w:r w:rsidRPr="00C319FF">
        <w:rPr>
          <w:rFonts w:ascii="Cambria" w:hAnsi="Cambria"/>
          <w:spacing w:val="5"/>
        </w:rPr>
        <w:t>doi</w:t>
      </w:r>
      <w:r w:rsidRPr="00C319FF">
        <w:rPr>
          <w:rFonts w:ascii="Cambria" w:hAnsi="Cambria"/>
        </w:rPr>
        <w:t xml:space="preserve">t  </w:t>
      </w:r>
      <w:r w:rsidRPr="00C319FF">
        <w:rPr>
          <w:rFonts w:ascii="Cambria" w:hAnsi="Cambria"/>
          <w:spacing w:val="5"/>
        </w:rPr>
        <w:t>êtr</w:t>
      </w:r>
      <w:r w:rsidRPr="00C319FF">
        <w:rPr>
          <w:rFonts w:ascii="Cambria" w:hAnsi="Cambria"/>
        </w:rPr>
        <w:t xml:space="preserve">e </w:t>
      </w:r>
      <w:r w:rsidRPr="00C319FF">
        <w:rPr>
          <w:rFonts w:ascii="Cambria" w:hAnsi="Cambria"/>
          <w:spacing w:val="5"/>
        </w:rPr>
        <w:t>enlevée</w:t>
      </w:r>
      <w:r w:rsidRPr="00C319FF">
        <w:rPr>
          <w:rFonts w:ascii="Cambria" w:hAnsi="Cambria"/>
        </w:rPr>
        <w:t xml:space="preserve">. </w:t>
      </w:r>
      <w:r w:rsidRPr="00C319FF">
        <w:rPr>
          <w:rFonts w:ascii="Cambria" w:hAnsi="Cambria"/>
          <w:spacing w:val="5"/>
        </w:rPr>
        <w:t>Le</w:t>
      </w:r>
      <w:r w:rsidRPr="00C319FF">
        <w:rPr>
          <w:rFonts w:ascii="Cambria" w:hAnsi="Cambria"/>
        </w:rPr>
        <w:t xml:space="preserve">s </w:t>
      </w:r>
      <w:r w:rsidRPr="00C319FF">
        <w:rPr>
          <w:rFonts w:ascii="Cambria" w:hAnsi="Cambria"/>
          <w:spacing w:val="5"/>
        </w:rPr>
        <w:t>parties raturée</w:t>
      </w:r>
      <w:r w:rsidRPr="00C319FF">
        <w:rPr>
          <w:rFonts w:ascii="Cambria" w:hAnsi="Cambria"/>
        </w:rPr>
        <w:t xml:space="preserve">s </w:t>
      </w:r>
      <w:r w:rsidRPr="00C319FF">
        <w:rPr>
          <w:rFonts w:ascii="Cambria" w:hAnsi="Cambria"/>
          <w:spacing w:val="5"/>
        </w:rPr>
        <w:t>o</w:t>
      </w:r>
      <w:r w:rsidRPr="00C319FF">
        <w:rPr>
          <w:rFonts w:ascii="Cambria" w:hAnsi="Cambria"/>
        </w:rPr>
        <w:t xml:space="preserve">u </w:t>
      </w:r>
      <w:r w:rsidRPr="00C319FF">
        <w:rPr>
          <w:rFonts w:ascii="Cambria" w:hAnsi="Cambria"/>
          <w:spacing w:val="5"/>
        </w:rPr>
        <w:t>annulée</w:t>
      </w:r>
      <w:r w:rsidRPr="00C319FF">
        <w:rPr>
          <w:rFonts w:ascii="Cambria" w:hAnsi="Cambria"/>
        </w:rPr>
        <w:t xml:space="preserve">s  </w:t>
      </w:r>
      <w:r w:rsidRPr="00C319FF">
        <w:rPr>
          <w:rFonts w:ascii="Cambria" w:hAnsi="Cambria"/>
          <w:spacing w:val="5"/>
        </w:rPr>
        <w:t>son</w:t>
      </w:r>
      <w:r w:rsidRPr="00C319FF">
        <w:rPr>
          <w:rFonts w:ascii="Cambria" w:hAnsi="Cambria"/>
        </w:rPr>
        <w:t xml:space="preserve">t  </w:t>
      </w:r>
      <w:r w:rsidRPr="00C319FF">
        <w:rPr>
          <w:rFonts w:ascii="Cambria" w:hAnsi="Cambria"/>
          <w:spacing w:val="5"/>
        </w:rPr>
        <w:t>signalée</w:t>
      </w:r>
      <w:r w:rsidRPr="00C319FF">
        <w:rPr>
          <w:rFonts w:ascii="Cambria" w:hAnsi="Cambria"/>
        </w:rPr>
        <w:t xml:space="preserve">s  </w:t>
      </w:r>
      <w:r w:rsidRPr="00C319FF">
        <w:rPr>
          <w:rFonts w:ascii="Cambria" w:hAnsi="Cambria"/>
          <w:spacing w:val="5"/>
        </w:rPr>
        <w:t xml:space="preserve">en </w:t>
      </w:r>
      <w:r w:rsidRPr="00C319FF">
        <w:rPr>
          <w:rFonts w:ascii="Cambria" w:hAnsi="Cambria"/>
        </w:rPr>
        <w:t>margepourvalidation.</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b/>
          <w:bCs/>
          <w:u w:val="single"/>
        </w:rPr>
        <w:t>Article40</w:t>
      </w:r>
      <w:r w:rsidRPr="00C319FF">
        <w:rPr>
          <w:rFonts w:ascii="Cambria" w:hAnsi="Cambria"/>
          <w:b/>
          <w:bCs/>
        </w:rPr>
        <w:t>:Utilisationdesexplosifs(CCAGArticle60)</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rPr>
        <w:t>L’utilisation des explosifs dans le chantier est strictement interdite dans le cadre de ce marché.</w:t>
      </w:r>
    </w:p>
    <w:p w:rsidR="00C60457" w:rsidRPr="00C319FF" w:rsidRDefault="00C60457" w:rsidP="00C60457">
      <w:pPr>
        <w:widowControl w:val="0"/>
        <w:autoSpaceDE w:val="0"/>
        <w:autoSpaceDN w:val="0"/>
        <w:adjustRightInd w:val="0"/>
        <w:ind w:right="-20"/>
        <w:rPr>
          <w:rFonts w:ascii="Cambria" w:hAnsi="Cambria"/>
          <w:sz w:val="2"/>
        </w:rPr>
      </w:pPr>
    </w:p>
    <w:p w:rsidR="00C60457" w:rsidRPr="00C319FF" w:rsidRDefault="00C60457" w:rsidP="00ED4C93">
      <w:pPr>
        <w:widowControl w:val="0"/>
        <w:autoSpaceDE w:val="0"/>
        <w:autoSpaceDN w:val="0"/>
        <w:adjustRightInd w:val="0"/>
        <w:spacing w:after="0"/>
        <w:ind w:left="3444" w:right="-20"/>
        <w:rPr>
          <w:rFonts w:ascii="Cambria" w:hAnsi="Cambria"/>
          <w:b/>
          <w:bCs/>
        </w:rPr>
      </w:pPr>
      <w:r w:rsidRPr="00C319FF">
        <w:rPr>
          <w:rFonts w:ascii="Cambria" w:hAnsi="Cambria"/>
          <w:b/>
          <w:bCs/>
        </w:rPr>
        <w:t>ChapitreIV:Delaréception</w:t>
      </w:r>
    </w:p>
    <w:p w:rsidR="00C60457" w:rsidRPr="00C319FF" w:rsidRDefault="00C60457" w:rsidP="00ED4C93">
      <w:pPr>
        <w:widowControl w:val="0"/>
        <w:autoSpaceDE w:val="0"/>
        <w:autoSpaceDN w:val="0"/>
        <w:adjustRightInd w:val="0"/>
        <w:spacing w:after="0"/>
        <w:ind w:left="107" w:right="-20"/>
        <w:rPr>
          <w:rFonts w:ascii="Cambria" w:hAnsi="Cambria"/>
        </w:rPr>
      </w:pPr>
      <w:r w:rsidRPr="00C319FF">
        <w:rPr>
          <w:rFonts w:ascii="Cambria" w:hAnsi="Cambria"/>
          <w:b/>
          <w:bCs/>
          <w:u w:val="single"/>
        </w:rPr>
        <w:t>Article41</w:t>
      </w:r>
      <w:r w:rsidRPr="00C319FF">
        <w:rPr>
          <w:rFonts w:ascii="Cambria" w:hAnsi="Cambria"/>
          <w:b/>
          <w:bCs/>
        </w:rPr>
        <w:t>:Réceptionprovisoire(CCAGArticle67)</w:t>
      </w:r>
    </w:p>
    <w:p w:rsidR="00C60457" w:rsidRPr="00C319FF" w:rsidRDefault="00C60457" w:rsidP="00ED4C93">
      <w:pPr>
        <w:widowControl w:val="0"/>
        <w:tabs>
          <w:tab w:val="left" w:pos="900"/>
          <w:tab w:val="left" w:pos="1300"/>
          <w:tab w:val="left" w:pos="2480"/>
          <w:tab w:val="left" w:pos="3760"/>
        </w:tabs>
        <w:autoSpaceDE w:val="0"/>
        <w:autoSpaceDN w:val="0"/>
        <w:adjustRightInd w:val="0"/>
        <w:spacing w:after="0"/>
        <w:ind w:left="107" w:right="-20"/>
        <w:jc w:val="both"/>
        <w:rPr>
          <w:rFonts w:ascii="Cambria" w:hAnsi="Cambria"/>
        </w:rPr>
      </w:pPr>
      <w:r w:rsidRPr="00C319FF">
        <w:rPr>
          <w:rFonts w:ascii="Cambria" w:hAnsi="Cambria"/>
          <w:spacing w:val="5"/>
        </w:rPr>
        <w:t>Avan</w:t>
      </w:r>
      <w:r w:rsidRPr="00C319FF">
        <w:rPr>
          <w:rFonts w:ascii="Cambria" w:hAnsi="Cambria"/>
        </w:rPr>
        <w:t xml:space="preserve">t </w:t>
      </w:r>
      <w:r w:rsidRPr="00C319FF">
        <w:rPr>
          <w:rFonts w:ascii="Cambria" w:hAnsi="Cambria"/>
          <w:spacing w:val="5"/>
        </w:rPr>
        <w:t>l</w:t>
      </w:r>
      <w:r w:rsidRPr="00C319FF">
        <w:rPr>
          <w:rFonts w:ascii="Cambria" w:hAnsi="Cambria"/>
        </w:rPr>
        <w:t xml:space="preserve">a </w:t>
      </w:r>
      <w:r w:rsidRPr="00C319FF">
        <w:rPr>
          <w:rFonts w:ascii="Cambria" w:hAnsi="Cambria"/>
          <w:spacing w:val="5"/>
        </w:rPr>
        <w:t>réceptio</w:t>
      </w:r>
      <w:r w:rsidRPr="00C319FF">
        <w:rPr>
          <w:rFonts w:ascii="Cambria" w:hAnsi="Cambria"/>
        </w:rPr>
        <w:t xml:space="preserve">n </w:t>
      </w:r>
      <w:r w:rsidRPr="00C319FF">
        <w:rPr>
          <w:rFonts w:ascii="Cambria" w:hAnsi="Cambria"/>
          <w:spacing w:val="5"/>
        </w:rPr>
        <w:t>provisoire</w:t>
      </w:r>
      <w:r w:rsidRPr="00C319FF">
        <w:rPr>
          <w:rFonts w:ascii="Cambria" w:hAnsi="Cambria"/>
        </w:rPr>
        <w:t xml:space="preserve">, </w:t>
      </w:r>
      <w:r w:rsidRPr="00C319FF">
        <w:rPr>
          <w:rFonts w:ascii="Cambria" w:hAnsi="Cambria"/>
          <w:spacing w:val="5"/>
        </w:rPr>
        <w:t xml:space="preserve">l’entrepreneur </w:t>
      </w:r>
      <w:r w:rsidRPr="00C319FF">
        <w:rPr>
          <w:rFonts w:ascii="Cambria" w:hAnsi="Cambria"/>
        </w:rPr>
        <w:t xml:space="preserve">demandeparécritauChefdeservice aveccopieà </w:t>
      </w:r>
      <w:r w:rsidRPr="00C319FF">
        <w:rPr>
          <w:rFonts w:ascii="Cambria" w:hAnsi="Cambria"/>
          <w:spacing w:val="3"/>
        </w:rPr>
        <w:t>l’ingénieur</w:t>
      </w:r>
      <w:r w:rsidRPr="00C319FF">
        <w:rPr>
          <w:rFonts w:ascii="Cambria" w:hAnsi="Cambria"/>
        </w:rPr>
        <w:t xml:space="preserve">, </w:t>
      </w:r>
      <w:r w:rsidRPr="00C319FF">
        <w:rPr>
          <w:rFonts w:ascii="Cambria" w:hAnsi="Cambria"/>
          <w:spacing w:val="3"/>
        </w:rPr>
        <w:t>l’organisatio</w:t>
      </w:r>
      <w:r w:rsidRPr="00C319FF">
        <w:rPr>
          <w:rFonts w:ascii="Cambria" w:hAnsi="Cambria"/>
        </w:rPr>
        <w:t xml:space="preserve">n </w:t>
      </w:r>
      <w:r w:rsidRPr="00C319FF">
        <w:rPr>
          <w:rFonts w:ascii="Cambria" w:hAnsi="Cambria"/>
          <w:spacing w:val="3"/>
        </w:rPr>
        <w:t>d’un</w:t>
      </w:r>
      <w:r w:rsidRPr="00C319FF">
        <w:rPr>
          <w:rFonts w:ascii="Cambria" w:hAnsi="Cambria"/>
        </w:rPr>
        <w:t xml:space="preserve">e </w:t>
      </w:r>
      <w:r w:rsidRPr="00C319FF">
        <w:rPr>
          <w:rFonts w:ascii="Cambria" w:hAnsi="Cambria"/>
          <w:spacing w:val="3"/>
        </w:rPr>
        <w:t>visit</w:t>
      </w:r>
      <w:r w:rsidRPr="00C319FF">
        <w:rPr>
          <w:rFonts w:ascii="Cambria" w:hAnsi="Cambria"/>
        </w:rPr>
        <w:t xml:space="preserve">e </w:t>
      </w:r>
      <w:r w:rsidRPr="00C319FF">
        <w:rPr>
          <w:rFonts w:ascii="Cambria" w:hAnsi="Cambria"/>
          <w:spacing w:val="3"/>
        </w:rPr>
        <w:t xml:space="preserve">technique </w:t>
      </w:r>
      <w:r w:rsidRPr="00C319FF">
        <w:rPr>
          <w:rFonts w:ascii="Cambria" w:hAnsi="Cambria"/>
        </w:rPr>
        <w:t>préalableàlaréception.</w:t>
      </w:r>
    </w:p>
    <w:p w:rsidR="00C60457" w:rsidRPr="00C319FF" w:rsidRDefault="00C60457" w:rsidP="00ED4C93">
      <w:pPr>
        <w:widowControl w:val="0"/>
        <w:autoSpaceDE w:val="0"/>
        <w:autoSpaceDN w:val="0"/>
        <w:adjustRightInd w:val="0"/>
        <w:spacing w:after="0"/>
        <w:ind w:left="731" w:right="-148" w:hanging="624"/>
        <w:rPr>
          <w:rFonts w:ascii="Cambria" w:hAnsi="Cambria"/>
          <w:spacing w:val="7"/>
        </w:rPr>
      </w:pPr>
      <w:r w:rsidRPr="00C319FF">
        <w:rPr>
          <w:rFonts w:ascii="Cambria" w:hAnsi="Cambria"/>
        </w:rPr>
        <w:t xml:space="preserve">41.1. </w:t>
      </w:r>
      <w:r w:rsidRPr="00C319FF">
        <w:rPr>
          <w:rFonts w:ascii="Cambria" w:hAnsi="Cambria"/>
          <w:spacing w:val="4"/>
        </w:rPr>
        <w:t>Epreuve</w:t>
      </w:r>
      <w:r w:rsidRPr="00C319FF">
        <w:rPr>
          <w:rFonts w:ascii="Cambria" w:hAnsi="Cambria"/>
        </w:rPr>
        <w:t xml:space="preserve">s  </w:t>
      </w:r>
      <w:r w:rsidRPr="00C319FF">
        <w:rPr>
          <w:rFonts w:ascii="Cambria" w:hAnsi="Cambria"/>
          <w:spacing w:val="4"/>
        </w:rPr>
        <w:t>comprise</w:t>
      </w:r>
      <w:r w:rsidRPr="00C319FF">
        <w:rPr>
          <w:rFonts w:ascii="Cambria" w:hAnsi="Cambria"/>
        </w:rPr>
        <w:t xml:space="preserve">s  </w:t>
      </w:r>
      <w:r w:rsidRPr="00C319FF">
        <w:rPr>
          <w:rFonts w:ascii="Cambria" w:hAnsi="Cambria"/>
          <w:spacing w:val="4"/>
        </w:rPr>
        <w:t>dan</w:t>
      </w:r>
      <w:r w:rsidRPr="00C319FF">
        <w:rPr>
          <w:rFonts w:ascii="Cambria" w:hAnsi="Cambria"/>
        </w:rPr>
        <w:t xml:space="preserve">s  </w:t>
      </w:r>
      <w:r w:rsidRPr="00C319FF">
        <w:rPr>
          <w:rFonts w:ascii="Cambria" w:hAnsi="Cambria"/>
          <w:spacing w:val="4"/>
        </w:rPr>
        <w:t>le</w:t>
      </w:r>
      <w:r w:rsidRPr="00C319FF">
        <w:rPr>
          <w:rFonts w:ascii="Cambria" w:hAnsi="Cambria"/>
        </w:rPr>
        <w:t xml:space="preserve">s  </w:t>
      </w:r>
      <w:r w:rsidRPr="00C319FF">
        <w:rPr>
          <w:rFonts w:ascii="Cambria" w:hAnsi="Cambria"/>
          <w:spacing w:val="4"/>
        </w:rPr>
        <w:t xml:space="preserve">opérations </w:t>
      </w:r>
      <w:r w:rsidRPr="00C319FF">
        <w:rPr>
          <w:rFonts w:ascii="Cambria" w:hAnsi="Cambria"/>
        </w:rPr>
        <w:t>préalablesàlaréception.</w:t>
      </w:r>
    </w:p>
    <w:p w:rsidR="00C60457" w:rsidRPr="00C319FF" w:rsidRDefault="00C60457" w:rsidP="00ED4C93">
      <w:pPr>
        <w:widowControl w:val="0"/>
        <w:autoSpaceDE w:val="0"/>
        <w:autoSpaceDN w:val="0"/>
        <w:adjustRightInd w:val="0"/>
        <w:spacing w:after="0"/>
        <w:ind w:left="731" w:right="-148" w:hanging="624"/>
        <w:rPr>
          <w:rFonts w:ascii="Cambria" w:hAnsi="Cambria"/>
          <w:spacing w:val="7"/>
        </w:rPr>
      </w:pPr>
      <w:r w:rsidRPr="00C319FF">
        <w:rPr>
          <w:rFonts w:ascii="Cambria" w:hAnsi="Cambria"/>
          <w:spacing w:val="7"/>
        </w:rPr>
        <w:t>Vérification de(s) :</w:t>
      </w:r>
    </w:p>
    <w:p w:rsidR="00C60457" w:rsidRPr="00C319FF" w:rsidRDefault="00C60457" w:rsidP="00ED4C93">
      <w:pPr>
        <w:widowControl w:val="0"/>
        <w:numPr>
          <w:ilvl w:val="0"/>
          <w:numId w:val="62"/>
        </w:numPr>
        <w:autoSpaceDE w:val="0"/>
        <w:autoSpaceDN w:val="0"/>
        <w:adjustRightInd w:val="0"/>
        <w:spacing w:after="0"/>
        <w:ind w:right="-148"/>
        <w:rPr>
          <w:rFonts w:ascii="Cambria" w:hAnsi="Cambria"/>
          <w:spacing w:val="7"/>
        </w:rPr>
      </w:pPr>
      <w:r w:rsidRPr="00C319FF">
        <w:rPr>
          <w:rFonts w:ascii="Cambria" w:hAnsi="Cambria"/>
          <w:spacing w:val="7"/>
        </w:rPr>
        <w:t>épaisseurs des tôles de couverture et des plafonds;</w:t>
      </w:r>
    </w:p>
    <w:p w:rsidR="00C60457" w:rsidRPr="00C319FF" w:rsidRDefault="00C60457" w:rsidP="00ED4C93">
      <w:pPr>
        <w:widowControl w:val="0"/>
        <w:numPr>
          <w:ilvl w:val="0"/>
          <w:numId w:val="62"/>
        </w:numPr>
        <w:autoSpaceDE w:val="0"/>
        <w:autoSpaceDN w:val="0"/>
        <w:adjustRightInd w:val="0"/>
        <w:spacing w:after="0"/>
        <w:ind w:right="-148"/>
        <w:rPr>
          <w:rFonts w:ascii="Cambria" w:hAnsi="Cambria"/>
          <w:spacing w:val="7"/>
        </w:rPr>
      </w:pPr>
      <w:r w:rsidRPr="00C319FF">
        <w:rPr>
          <w:rFonts w:ascii="Cambria" w:hAnsi="Cambria"/>
          <w:spacing w:val="7"/>
        </w:rPr>
        <w:t>la fonctionnalité des installations électriques ;</w:t>
      </w:r>
    </w:p>
    <w:p w:rsidR="00C60457" w:rsidRPr="00C319FF" w:rsidRDefault="00C60457" w:rsidP="00ED4C93">
      <w:pPr>
        <w:widowControl w:val="0"/>
        <w:numPr>
          <w:ilvl w:val="0"/>
          <w:numId w:val="62"/>
        </w:numPr>
        <w:autoSpaceDE w:val="0"/>
        <w:autoSpaceDN w:val="0"/>
        <w:adjustRightInd w:val="0"/>
        <w:spacing w:after="0"/>
        <w:ind w:right="-148"/>
        <w:rPr>
          <w:rFonts w:ascii="Cambria" w:hAnsi="Cambria"/>
          <w:spacing w:val="7"/>
        </w:rPr>
      </w:pPr>
      <w:r w:rsidRPr="00C319FF">
        <w:rPr>
          <w:rFonts w:ascii="Cambria" w:hAnsi="Cambria"/>
          <w:spacing w:val="7"/>
        </w:rPr>
        <w:lastRenderedPageBreak/>
        <w:t>l’équarrissage des bois de fermes et solivages ;</w:t>
      </w:r>
    </w:p>
    <w:p w:rsidR="00C60457" w:rsidRPr="00C319FF" w:rsidRDefault="00C60457" w:rsidP="00ED4C93">
      <w:pPr>
        <w:widowControl w:val="0"/>
        <w:numPr>
          <w:ilvl w:val="0"/>
          <w:numId w:val="62"/>
        </w:numPr>
        <w:autoSpaceDE w:val="0"/>
        <w:autoSpaceDN w:val="0"/>
        <w:adjustRightInd w:val="0"/>
        <w:spacing w:after="0"/>
        <w:ind w:right="-148"/>
        <w:rPr>
          <w:rFonts w:ascii="Cambria" w:hAnsi="Cambria"/>
        </w:rPr>
      </w:pPr>
      <w:r w:rsidRPr="00C319FF">
        <w:rPr>
          <w:rFonts w:ascii="Cambria" w:hAnsi="Cambria"/>
          <w:spacing w:val="7"/>
        </w:rPr>
        <w:t>la qualité et la mise en œuvre des peintures.</w:t>
      </w:r>
    </w:p>
    <w:p w:rsidR="00C60457" w:rsidRPr="00C319FF" w:rsidRDefault="00C60457" w:rsidP="00ED4C93">
      <w:pPr>
        <w:widowControl w:val="0"/>
        <w:autoSpaceDE w:val="0"/>
        <w:autoSpaceDN w:val="0"/>
        <w:adjustRightInd w:val="0"/>
        <w:spacing w:after="0"/>
        <w:ind w:left="827" w:right="-148"/>
        <w:rPr>
          <w:rFonts w:ascii="Cambria" w:hAnsi="Cambria"/>
        </w:rPr>
      </w:pPr>
    </w:p>
    <w:p w:rsidR="00C60457" w:rsidRPr="00C319FF" w:rsidRDefault="00C60457" w:rsidP="00ED4C93">
      <w:pPr>
        <w:widowControl w:val="0"/>
        <w:autoSpaceDE w:val="0"/>
        <w:autoSpaceDN w:val="0"/>
        <w:adjustRightInd w:val="0"/>
        <w:spacing w:after="0"/>
        <w:ind w:left="731" w:right="-20" w:hanging="624"/>
        <w:jc w:val="both"/>
        <w:rPr>
          <w:rFonts w:ascii="Cambria" w:hAnsi="Cambria"/>
        </w:rPr>
      </w:pPr>
      <w:r w:rsidRPr="00C319FF">
        <w:rPr>
          <w:rFonts w:ascii="Cambria" w:hAnsi="Cambria"/>
        </w:rPr>
        <w:t xml:space="preserve">41.2. </w:t>
      </w:r>
      <w:r w:rsidRPr="00C319FF">
        <w:rPr>
          <w:rFonts w:ascii="Cambria" w:hAnsi="Cambria"/>
          <w:spacing w:val="5"/>
        </w:rPr>
        <w:t>Constatatio</w:t>
      </w:r>
      <w:r w:rsidRPr="00C319FF">
        <w:rPr>
          <w:rFonts w:ascii="Cambria" w:hAnsi="Cambria"/>
        </w:rPr>
        <w:t xml:space="preserve">n </w:t>
      </w:r>
      <w:r w:rsidRPr="00C319FF">
        <w:rPr>
          <w:rFonts w:ascii="Cambria" w:hAnsi="Cambria"/>
          <w:spacing w:val="5"/>
        </w:rPr>
        <w:t>éventue</w:t>
      </w:r>
      <w:r w:rsidRPr="00C319FF">
        <w:rPr>
          <w:rFonts w:ascii="Cambria" w:hAnsi="Cambria"/>
        </w:rPr>
        <w:t xml:space="preserve">lle </w:t>
      </w:r>
      <w:r w:rsidRPr="00C319FF">
        <w:rPr>
          <w:rFonts w:ascii="Cambria" w:hAnsi="Cambria"/>
          <w:spacing w:val="5"/>
        </w:rPr>
        <w:t>d</w:t>
      </w:r>
      <w:r w:rsidRPr="00C319FF">
        <w:rPr>
          <w:rFonts w:ascii="Cambria" w:hAnsi="Cambria"/>
        </w:rPr>
        <w:t xml:space="preserve">u </w:t>
      </w:r>
      <w:r w:rsidRPr="00C319FF">
        <w:rPr>
          <w:rFonts w:ascii="Cambria" w:hAnsi="Cambria"/>
          <w:spacing w:val="5"/>
        </w:rPr>
        <w:t>repliemen</w:t>
      </w:r>
      <w:r w:rsidRPr="00C319FF">
        <w:rPr>
          <w:rFonts w:ascii="Cambria" w:hAnsi="Cambria"/>
        </w:rPr>
        <w:t xml:space="preserve">t </w:t>
      </w:r>
      <w:r w:rsidRPr="00C319FF">
        <w:rPr>
          <w:rFonts w:ascii="Cambria" w:hAnsi="Cambria"/>
          <w:spacing w:val="5"/>
        </w:rPr>
        <w:t xml:space="preserve">des </w:t>
      </w:r>
      <w:r w:rsidRPr="00C319FF">
        <w:rPr>
          <w:rFonts w:ascii="Cambria" w:hAnsi="Cambria"/>
        </w:rPr>
        <w:t>installations de chantier et de la remise en étatdeslieux.</w:t>
      </w:r>
    </w:p>
    <w:p w:rsidR="00C60457" w:rsidRPr="00C319FF" w:rsidRDefault="00C60457" w:rsidP="00ED4C93">
      <w:pPr>
        <w:widowControl w:val="0"/>
        <w:autoSpaceDE w:val="0"/>
        <w:autoSpaceDN w:val="0"/>
        <w:adjustRightInd w:val="0"/>
        <w:spacing w:after="0"/>
        <w:ind w:left="731" w:right="-20" w:hanging="624"/>
        <w:jc w:val="both"/>
        <w:rPr>
          <w:rFonts w:ascii="Cambria" w:hAnsi="Cambria"/>
        </w:rPr>
      </w:pPr>
    </w:p>
    <w:p w:rsidR="00C60457" w:rsidRPr="00C319FF" w:rsidRDefault="00C60457" w:rsidP="00ED4C93">
      <w:pPr>
        <w:widowControl w:val="0"/>
        <w:autoSpaceDE w:val="0"/>
        <w:autoSpaceDN w:val="0"/>
        <w:adjustRightInd w:val="0"/>
        <w:spacing w:after="0"/>
        <w:ind w:left="731" w:right="-144" w:hanging="624"/>
        <w:rPr>
          <w:rFonts w:ascii="Cambria" w:hAnsi="Cambria"/>
          <w:b/>
        </w:rPr>
      </w:pPr>
      <w:r w:rsidRPr="00C319FF">
        <w:rPr>
          <w:rFonts w:ascii="Cambria" w:hAnsi="Cambria"/>
          <w:b/>
        </w:rPr>
        <w:t>41.3. La</w:t>
      </w:r>
      <w:r w:rsidR="00DA1296">
        <w:rPr>
          <w:rFonts w:ascii="Cambria" w:hAnsi="Cambria"/>
          <w:b/>
        </w:rPr>
        <w:t xml:space="preserve"> </w:t>
      </w:r>
      <w:r w:rsidRPr="00C319FF">
        <w:rPr>
          <w:rFonts w:ascii="Cambria" w:hAnsi="Cambria"/>
          <w:b/>
        </w:rPr>
        <w:t>Commission</w:t>
      </w:r>
      <w:r w:rsidR="00DA1296">
        <w:rPr>
          <w:rFonts w:ascii="Cambria" w:hAnsi="Cambria"/>
          <w:b/>
        </w:rPr>
        <w:t xml:space="preserve"> </w:t>
      </w:r>
      <w:r w:rsidRPr="00C319FF">
        <w:rPr>
          <w:rFonts w:ascii="Cambria" w:hAnsi="Cambria"/>
          <w:b/>
        </w:rPr>
        <w:t>de</w:t>
      </w:r>
      <w:r w:rsidR="00DA1296">
        <w:rPr>
          <w:rFonts w:ascii="Cambria" w:hAnsi="Cambria"/>
          <w:b/>
        </w:rPr>
        <w:t xml:space="preserve"> </w:t>
      </w:r>
      <w:r w:rsidRPr="00C319FF">
        <w:rPr>
          <w:rFonts w:ascii="Cambria" w:hAnsi="Cambria"/>
          <w:b/>
        </w:rPr>
        <w:t>réception</w:t>
      </w:r>
      <w:r w:rsidR="00DA1296">
        <w:rPr>
          <w:rFonts w:ascii="Cambria" w:hAnsi="Cambria"/>
          <w:b/>
        </w:rPr>
        <w:t xml:space="preserve"> </w:t>
      </w:r>
      <w:r w:rsidRPr="00C319FF">
        <w:rPr>
          <w:rFonts w:ascii="Cambria" w:hAnsi="Cambria"/>
          <w:b/>
        </w:rPr>
        <w:t>sera</w:t>
      </w:r>
      <w:r w:rsidR="00DA1296">
        <w:rPr>
          <w:rFonts w:ascii="Cambria" w:hAnsi="Cambria"/>
          <w:b/>
        </w:rPr>
        <w:t xml:space="preserve"> </w:t>
      </w:r>
      <w:r w:rsidRPr="00C319FF">
        <w:rPr>
          <w:rFonts w:ascii="Cambria" w:hAnsi="Cambria"/>
          <w:b/>
        </w:rPr>
        <w:t>composée des</w:t>
      </w:r>
      <w:r w:rsidR="00DA1296">
        <w:rPr>
          <w:rFonts w:ascii="Cambria" w:hAnsi="Cambria"/>
          <w:b/>
        </w:rPr>
        <w:t xml:space="preserve"> </w:t>
      </w:r>
      <w:r w:rsidRPr="00C319FF">
        <w:rPr>
          <w:rFonts w:ascii="Cambria" w:hAnsi="Cambria"/>
          <w:b/>
        </w:rPr>
        <w:t>membres</w:t>
      </w:r>
      <w:r w:rsidR="00DA1296">
        <w:rPr>
          <w:rFonts w:ascii="Cambria" w:hAnsi="Cambria"/>
          <w:b/>
        </w:rPr>
        <w:t xml:space="preserve"> </w:t>
      </w:r>
      <w:r w:rsidRPr="00C319FF">
        <w:rPr>
          <w:rFonts w:ascii="Cambria" w:hAnsi="Cambria"/>
          <w:b/>
        </w:rPr>
        <w:t>suivants</w:t>
      </w:r>
      <w:r w:rsidR="00DA1296">
        <w:rPr>
          <w:rFonts w:ascii="Cambria" w:hAnsi="Cambria"/>
          <w:b/>
        </w:rPr>
        <w:t xml:space="preserve"> </w:t>
      </w:r>
      <w:r w:rsidRPr="00C319FF">
        <w:rPr>
          <w:rFonts w:ascii="Cambria" w:hAnsi="Cambria"/>
          <w:b/>
        </w:rPr>
        <w:t>à</w:t>
      </w:r>
      <w:r w:rsidR="00DA1296">
        <w:rPr>
          <w:rFonts w:ascii="Cambria" w:hAnsi="Cambria"/>
          <w:b/>
        </w:rPr>
        <w:t xml:space="preserve"> </w:t>
      </w:r>
      <w:r w:rsidRPr="00C319FF">
        <w:rPr>
          <w:rFonts w:ascii="Cambria" w:hAnsi="Cambria"/>
          <w:b/>
        </w:rPr>
        <w:t>titre</w:t>
      </w:r>
      <w:r w:rsidR="00DA1296">
        <w:rPr>
          <w:rFonts w:ascii="Cambria" w:hAnsi="Cambria"/>
          <w:b/>
        </w:rPr>
        <w:t xml:space="preserve"> </w:t>
      </w:r>
      <w:r w:rsidRPr="00C319FF">
        <w:rPr>
          <w:rFonts w:ascii="Cambria" w:hAnsi="Cambria"/>
          <w:b/>
        </w:rPr>
        <w:t>indicatif:</w:t>
      </w:r>
    </w:p>
    <w:p w:rsidR="00C60457" w:rsidRPr="00C319FF" w:rsidRDefault="00C60457" w:rsidP="00ED4C93">
      <w:pPr>
        <w:widowControl w:val="0"/>
        <w:autoSpaceDE w:val="0"/>
        <w:autoSpaceDN w:val="0"/>
        <w:adjustRightInd w:val="0"/>
        <w:spacing w:after="0"/>
        <w:ind w:left="731" w:right="-144" w:hanging="624"/>
        <w:rPr>
          <w:rFonts w:ascii="Cambria" w:hAnsi="Cambria"/>
          <w:b/>
        </w:rPr>
      </w:pPr>
    </w:p>
    <w:p w:rsidR="00C60457" w:rsidRPr="00C319FF" w:rsidRDefault="00C60457" w:rsidP="00ED4C93">
      <w:pPr>
        <w:widowControl w:val="0"/>
        <w:numPr>
          <w:ilvl w:val="0"/>
          <w:numId w:val="82"/>
        </w:numPr>
        <w:autoSpaceDE w:val="0"/>
        <w:autoSpaceDN w:val="0"/>
        <w:adjustRightInd w:val="0"/>
        <w:spacing w:after="0" w:line="360" w:lineRule="auto"/>
        <w:ind w:right="-144"/>
        <w:rPr>
          <w:rFonts w:ascii="Cambria" w:hAnsi="Cambria" w:cs="Arial"/>
          <w:b/>
        </w:rPr>
      </w:pPr>
      <w:r w:rsidRPr="00C319FF">
        <w:rPr>
          <w:rFonts w:ascii="Cambria" w:hAnsi="Cambria" w:cs="Arial"/>
          <w:i/>
          <w:iCs/>
        </w:rPr>
        <w:t>Le</w:t>
      </w:r>
      <w:r w:rsidR="00DA1296">
        <w:rPr>
          <w:rFonts w:ascii="Cambria" w:hAnsi="Cambria" w:cs="Arial"/>
          <w:i/>
          <w:iCs/>
        </w:rPr>
        <w:t xml:space="preserve"> </w:t>
      </w:r>
      <w:r w:rsidRPr="00C319FF">
        <w:rPr>
          <w:rFonts w:ascii="Cambria" w:hAnsi="Cambria" w:cs="Arial"/>
          <w:i/>
          <w:iCs/>
        </w:rPr>
        <w:t>Maitre</w:t>
      </w:r>
      <w:r w:rsidR="00DA1296">
        <w:rPr>
          <w:rFonts w:ascii="Cambria" w:hAnsi="Cambria" w:cs="Arial"/>
          <w:i/>
          <w:iCs/>
        </w:rPr>
        <w:t xml:space="preserve"> </w:t>
      </w:r>
      <w:r w:rsidRPr="00C319FF">
        <w:rPr>
          <w:rFonts w:ascii="Cambria" w:hAnsi="Cambria" w:cs="Arial"/>
          <w:i/>
          <w:iCs/>
        </w:rPr>
        <w:t>d’Ouvrage</w:t>
      </w:r>
      <w:r w:rsidR="00DA1296">
        <w:rPr>
          <w:rFonts w:ascii="Cambria" w:hAnsi="Cambria" w:cs="Arial"/>
          <w:i/>
          <w:iCs/>
        </w:rPr>
        <w:t xml:space="preserve"> </w:t>
      </w:r>
      <w:r w:rsidRPr="00C319FF">
        <w:rPr>
          <w:rFonts w:ascii="Cambria" w:hAnsi="Cambria" w:cs="Arial"/>
          <w:i/>
          <w:iCs/>
        </w:rPr>
        <w:t>ou</w:t>
      </w:r>
      <w:r w:rsidR="00DA1296">
        <w:rPr>
          <w:rFonts w:ascii="Cambria" w:hAnsi="Cambria" w:cs="Arial"/>
          <w:i/>
          <w:iCs/>
        </w:rPr>
        <w:t xml:space="preserve"> </w:t>
      </w:r>
      <w:r w:rsidRPr="00C319FF">
        <w:rPr>
          <w:rFonts w:ascii="Cambria" w:hAnsi="Cambria" w:cs="Arial"/>
          <w:i/>
          <w:iCs/>
        </w:rPr>
        <w:t>son</w:t>
      </w:r>
      <w:r w:rsidR="00DA1296">
        <w:rPr>
          <w:rFonts w:ascii="Cambria" w:hAnsi="Cambria" w:cs="Arial"/>
          <w:i/>
          <w:iCs/>
        </w:rPr>
        <w:t xml:space="preserve"> </w:t>
      </w:r>
      <w:r w:rsidRPr="00C319FF">
        <w:rPr>
          <w:rFonts w:ascii="Cambria" w:hAnsi="Cambria" w:cs="Arial"/>
          <w:i/>
          <w:iCs/>
        </w:rPr>
        <w:t>représentant</w:t>
      </w:r>
      <w:r w:rsidR="00DA1296">
        <w:rPr>
          <w:rFonts w:ascii="Cambria" w:hAnsi="Cambria" w:cs="Arial"/>
          <w:i/>
          <w:iCs/>
        </w:rPr>
        <w:t xml:space="preserve"> </w:t>
      </w:r>
      <w:r w:rsidRPr="00C319FF">
        <w:rPr>
          <w:rFonts w:ascii="Cambria" w:hAnsi="Cambria" w:cs="Arial"/>
          <w:b/>
          <w:i/>
          <w:iCs/>
          <w:spacing w:val="6"/>
        </w:rPr>
        <w:t>(</w:t>
      </w:r>
      <w:r w:rsidRPr="00C319FF">
        <w:rPr>
          <w:rFonts w:ascii="Cambria" w:hAnsi="Cambria" w:cs="Arial"/>
          <w:b/>
          <w:i/>
          <w:iCs/>
        </w:rPr>
        <w:t>Président);</w:t>
      </w:r>
    </w:p>
    <w:p w:rsidR="00C60457" w:rsidRPr="00C319FF" w:rsidRDefault="00C60457" w:rsidP="00ED4C93">
      <w:pPr>
        <w:widowControl w:val="0"/>
        <w:numPr>
          <w:ilvl w:val="0"/>
          <w:numId w:val="82"/>
        </w:numPr>
        <w:autoSpaceDE w:val="0"/>
        <w:autoSpaceDN w:val="0"/>
        <w:adjustRightInd w:val="0"/>
        <w:spacing w:after="0" w:line="360" w:lineRule="auto"/>
        <w:ind w:right="-148"/>
        <w:rPr>
          <w:rFonts w:ascii="Cambria" w:hAnsi="Cambria" w:cs="Arial"/>
          <w:b/>
        </w:rPr>
      </w:pPr>
      <w:r w:rsidRPr="00C319FF">
        <w:rPr>
          <w:rFonts w:ascii="Cambria" w:hAnsi="Cambria" w:cs="Arial"/>
          <w:i/>
          <w:iCs/>
          <w:spacing w:val="6"/>
        </w:rPr>
        <w:t>Le Chef de Service ou son représentant</w:t>
      </w:r>
      <w:r w:rsidRPr="00C319FF">
        <w:rPr>
          <w:rFonts w:ascii="Cambria" w:hAnsi="Cambria" w:cs="Arial"/>
          <w:b/>
          <w:i/>
          <w:iCs/>
          <w:spacing w:val="6"/>
        </w:rPr>
        <w:t xml:space="preserve"> (Membre</w:t>
      </w:r>
      <w:r w:rsidRPr="00C319FF">
        <w:rPr>
          <w:rFonts w:ascii="Cambria" w:hAnsi="Cambria" w:cs="Arial"/>
          <w:b/>
          <w:i/>
          <w:iCs/>
        </w:rPr>
        <w:t>);</w:t>
      </w:r>
    </w:p>
    <w:p w:rsidR="00C60457" w:rsidRPr="00C319FF" w:rsidRDefault="00C60457" w:rsidP="00ED4C93">
      <w:pPr>
        <w:widowControl w:val="0"/>
        <w:numPr>
          <w:ilvl w:val="0"/>
          <w:numId w:val="82"/>
        </w:numPr>
        <w:autoSpaceDE w:val="0"/>
        <w:autoSpaceDN w:val="0"/>
        <w:adjustRightInd w:val="0"/>
        <w:spacing w:after="0" w:line="360" w:lineRule="auto"/>
        <w:ind w:right="-20"/>
        <w:rPr>
          <w:rFonts w:ascii="Cambria" w:hAnsi="Cambria" w:cs="Arial"/>
          <w:b/>
          <w:i/>
          <w:iCs/>
        </w:rPr>
      </w:pPr>
      <w:r w:rsidRPr="00C319FF">
        <w:rPr>
          <w:rFonts w:ascii="Cambria" w:hAnsi="Cambria" w:cs="Arial"/>
          <w:i/>
          <w:iCs/>
        </w:rPr>
        <w:t>L’Ingénieur</w:t>
      </w:r>
      <w:r w:rsidRPr="00C319FF">
        <w:rPr>
          <w:rFonts w:ascii="Cambria" w:hAnsi="Cambria" w:cs="Arial"/>
          <w:b/>
          <w:i/>
          <w:iCs/>
          <w:spacing w:val="6"/>
        </w:rPr>
        <w:t xml:space="preserve"> (</w:t>
      </w:r>
      <w:r w:rsidRPr="00C319FF">
        <w:rPr>
          <w:rFonts w:ascii="Cambria" w:hAnsi="Cambria" w:cs="Arial"/>
          <w:b/>
          <w:i/>
          <w:iCs/>
        </w:rPr>
        <w:t>Rapporteur);</w:t>
      </w:r>
    </w:p>
    <w:p w:rsidR="00C60457" w:rsidRPr="00C319FF" w:rsidRDefault="00C60457" w:rsidP="00ED4C93">
      <w:pPr>
        <w:numPr>
          <w:ilvl w:val="0"/>
          <w:numId w:val="82"/>
        </w:numPr>
        <w:tabs>
          <w:tab w:val="left" w:pos="204"/>
        </w:tabs>
        <w:spacing w:after="0"/>
        <w:rPr>
          <w:rFonts w:ascii="Cambria" w:hAnsi="Cambria"/>
          <w:i/>
          <w:snapToGrid w:val="0"/>
        </w:rPr>
      </w:pPr>
      <w:r w:rsidRPr="00C319FF">
        <w:rPr>
          <w:rFonts w:ascii="Cambria" w:hAnsi="Cambria"/>
          <w:i/>
          <w:snapToGrid w:val="0"/>
        </w:rPr>
        <w:t>Tout autre membre désigné à l’initiative du Maître d’Ouvrage en raison de son expertise ;</w:t>
      </w:r>
    </w:p>
    <w:p w:rsidR="00C60457" w:rsidRPr="00C319FF" w:rsidRDefault="00C60457" w:rsidP="00ED4C93">
      <w:pPr>
        <w:numPr>
          <w:ilvl w:val="0"/>
          <w:numId w:val="82"/>
        </w:numPr>
        <w:tabs>
          <w:tab w:val="left" w:pos="204"/>
        </w:tabs>
        <w:spacing w:after="0"/>
        <w:rPr>
          <w:rFonts w:ascii="Cambria" w:hAnsi="Cambria" w:cs="Arial"/>
          <w:b/>
          <w:i/>
          <w:iCs/>
          <w:spacing w:val="6"/>
        </w:rPr>
      </w:pPr>
      <w:r w:rsidRPr="00C319FF">
        <w:rPr>
          <w:rFonts w:ascii="Cambria" w:hAnsi="Cambria"/>
          <w:i/>
          <w:snapToGrid w:val="0"/>
        </w:rPr>
        <w:t>Le Cocontractant ou son représentant</w:t>
      </w:r>
      <w:r w:rsidRPr="00C319FF">
        <w:rPr>
          <w:rFonts w:ascii="Cambria" w:hAnsi="Cambria" w:cs="Arial"/>
          <w:b/>
          <w:i/>
          <w:iCs/>
          <w:spacing w:val="-26"/>
        </w:rPr>
        <w:t>(M</w:t>
      </w:r>
      <w:r w:rsidRPr="00C319FF">
        <w:rPr>
          <w:rFonts w:ascii="Cambria" w:hAnsi="Cambria" w:cs="Arial"/>
          <w:b/>
          <w:i/>
          <w:iCs/>
        </w:rPr>
        <w:t>embre</w:t>
      </w:r>
      <w:r w:rsidRPr="00C319FF">
        <w:rPr>
          <w:rFonts w:ascii="Cambria" w:hAnsi="Cambria" w:cs="Arial"/>
          <w:b/>
          <w:i/>
          <w:iCs/>
          <w:spacing w:val="6"/>
        </w:rPr>
        <w:t>) ;</w:t>
      </w:r>
    </w:p>
    <w:p w:rsidR="00C60457" w:rsidRDefault="00C60457" w:rsidP="00ED4C93">
      <w:pPr>
        <w:numPr>
          <w:ilvl w:val="0"/>
          <w:numId w:val="82"/>
        </w:numPr>
        <w:tabs>
          <w:tab w:val="left" w:pos="204"/>
        </w:tabs>
        <w:spacing w:after="0"/>
        <w:rPr>
          <w:rFonts w:ascii="Cambria" w:hAnsi="Cambria" w:cs="Arial"/>
          <w:b/>
          <w:i/>
          <w:iCs/>
          <w:spacing w:val="6"/>
        </w:rPr>
      </w:pPr>
      <w:r w:rsidRPr="00C319FF">
        <w:rPr>
          <w:rFonts w:ascii="Cambria" w:hAnsi="Cambria" w:cs="Arial"/>
          <w:i/>
          <w:iCs/>
          <w:spacing w:val="6"/>
        </w:rPr>
        <w:t xml:space="preserve">Le Directeur de l’Ecole Publique </w:t>
      </w:r>
      <w:r w:rsidRPr="00C319FF">
        <w:rPr>
          <w:rFonts w:ascii="Cambria" w:hAnsi="Cambria" w:cs="Arial"/>
          <w:i/>
          <w:iCs/>
          <w:spacing w:val="-26"/>
        </w:rPr>
        <w:t>(</w:t>
      </w:r>
      <w:r w:rsidRPr="00C319FF">
        <w:rPr>
          <w:rFonts w:ascii="Cambria" w:hAnsi="Cambria" w:cs="Arial"/>
          <w:b/>
          <w:i/>
          <w:iCs/>
          <w:spacing w:val="-26"/>
        </w:rPr>
        <w:t>M</w:t>
      </w:r>
      <w:r w:rsidRPr="00C319FF">
        <w:rPr>
          <w:rFonts w:ascii="Cambria" w:hAnsi="Cambria" w:cs="Arial"/>
          <w:b/>
          <w:i/>
          <w:iCs/>
        </w:rPr>
        <w:t>embre</w:t>
      </w:r>
      <w:r w:rsidR="00DA1296">
        <w:rPr>
          <w:rFonts w:ascii="Cambria" w:hAnsi="Cambria" w:cs="Arial"/>
          <w:b/>
          <w:i/>
          <w:iCs/>
          <w:spacing w:val="6"/>
        </w:rPr>
        <w:t>),</w:t>
      </w:r>
    </w:p>
    <w:p w:rsidR="00DA1296" w:rsidRPr="00C319FF" w:rsidRDefault="00DA1296" w:rsidP="00ED4C93">
      <w:pPr>
        <w:numPr>
          <w:ilvl w:val="0"/>
          <w:numId w:val="82"/>
        </w:numPr>
        <w:tabs>
          <w:tab w:val="left" w:pos="204"/>
        </w:tabs>
        <w:spacing w:after="0"/>
        <w:rPr>
          <w:rFonts w:ascii="Cambria" w:hAnsi="Cambria" w:cs="Arial"/>
          <w:b/>
          <w:i/>
          <w:iCs/>
          <w:spacing w:val="6"/>
        </w:rPr>
      </w:pPr>
      <w:r>
        <w:rPr>
          <w:rFonts w:ascii="Cambria" w:hAnsi="Cambria" w:cs="Arial"/>
          <w:i/>
          <w:iCs/>
          <w:spacing w:val="6"/>
        </w:rPr>
        <w:t>Le Délégué départemental du MINMAP/Diamaré</w:t>
      </w:r>
      <w:r w:rsidRPr="00C319FF">
        <w:rPr>
          <w:rFonts w:ascii="Cambria" w:hAnsi="Cambria" w:cs="Arial"/>
          <w:i/>
          <w:iCs/>
          <w:spacing w:val="-26"/>
        </w:rPr>
        <w:t>(</w:t>
      </w:r>
      <w:r>
        <w:rPr>
          <w:rFonts w:ascii="Cambria" w:hAnsi="Cambria" w:cs="Arial"/>
          <w:b/>
          <w:i/>
          <w:iCs/>
          <w:spacing w:val="-26"/>
        </w:rPr>
        <w:t xml:space="preserve">observateur </w:t>
      </w:r>
      <w:r>
        <w:rPr>
          <w:rFonts w:ascii="Cambria" w:hAnsi="Cambria" w:cs="Arial"/>
          <w:b/>
          <w:i/>
          <w:iCs/>
          <w:spacing w:val="6"/>
        </w:rPr>
        <w:t>),</w:t>
      </w:r>
    </w:p>
    <w:p w:rsidR="00C60457" w:rsidRPr="00C319FF" w:rsidRDefault="00C60457" w:rsidP="00ED4C93">
      <w:pPr>
        <w:tabs>
          <w:tab w:val="left" w:pos="204"/>
        </w:tabs>
        <w:spacing w:after="0"/>
        <w:rPr>
          <w:rFonts w:ascii="Cambria" w:hAnsi="Cambria"/>
          <w:i/>
          <w:snapToGrid w:val="0"/>
        </w:rPr>
      </w:pPr>
    </w:p>
    <w:p w:rsidR="00C60457" w:rsidRPr="00C319FF" w:rsidRDefault="00C60457" w:rsidP="00ED4C93">
      <w:pPr>
        <w:widowControl w:val="0"/>
        <w:autoSpaceDE w:val="0"/>
        <w:autoSpaceDN w:val="0"/>
        <w:adjustRightInd w:val="0"/>
        <w:spacing w:after="0"/>
        <w:ind w:left="107" w:right="-16" w:firstLine="360"/>
        <w:jc w:val="both"/>
        <w:rPr>
          <w:rFonts w:ascii="Cambria" w:hAnsi="Cambria"/>
          <w:b/>
          <w:i/>
        </w:rPr>
      </w:pPr>
      <w:r w:rsidRPr="00C319FF">
        <w:rPr>
          <w:rFonts w:ascii="Cambria" w:hAnsi="Cambria"/>
          <w:b/>
          <w:i/>
        </w:rPr>
        <w:t>Les membres de la Commission de réception doivent être convoqués par correspondance au moins dix (10) jours avant la date prévue pour la réception. Le Cocontractant est tenu d’y assister (ou de s’y faire représenter).</w:t>
      </w:r>
    </w:p>
    <w:p w:rsidR="00C60457" w:rsidRPr="00C319FF" w:rsidRDefault="00C60457" w:rsidP="00ED4C93">
      <w:pPr>
        <w:widowControl w:val="0"/>
        <w:autoSpaceDE w:val="0"/>
        <w:autoSpaceDN w:val="0"/>
        <w:adjustRightInd w:val="0"/>
        <w:spacing w:after="0"/>
        <w:ind w:left="107" w:right="-15"/>
        <w:jc w:val="both"/>
        <w:rPr>
          <w:rFonts w:ascii="Cambria" w:hAnsi="Cambria"/>
        </w:rPr>
      </w:pPr>
      <w:r w:rsidRPr="00C319FF">
        <w:rPr>
          <w:rFonts w:ascii="Cambria" w:hAnsi="Cambria"/>
        </w:rPr>
        <w:t>Il assiste à la réception en qualité d’observateur. Sonabsenceéquivautàl’acceptationsansréserve desconclusionsdelacommissionderéception.</w:t>
      </w:r>
    </w:p>
    <w:p w:rsidR="00C60457" w:rsidRPr="00C319FF" w:rsidRDefault="00C60457" w:rsidP="00ED4C93">
      <w:pPr>
        <w:widowControl w:val="0"/>
        <w:autoSpaceDE w:val="0"/>
        <w:autoSpaceDN w:val="0"/>
        <w:adjustRightInd w:val="0"/>
        <w:spacing w:after="0"/>
        <w:ind w:left="107" w:right="-163"/>
        <w:jc w:val="both"/>
        <w:rPr>
          <w:rFonts w:ascii="Cambria" w:hAnsi="Cambria"/>
        </w:rPr>
      </w:pPr>
      <w:r w:rsidRPr="00C319FF">
        <w:rPr>
          <w:rFonts w:ascii="Cambria" w:hAnsi="Cambria"/>
        </w:rPr>
        <w:t>La Commission après visite du chantier examine le procès-verbal des opérations préalables à la réception et procède à la réception provisoire des travauxs'ilyalieu.</w:t>
      </w:r>
    </w:p>
    <w:p w:rsidR="00C60457" w:rsidRPr="00C319FF" w:rsidRDefault="00C60457" w:rsidP="00ED4C93">
      <w:pPr>
        <w:widowControl w:val="0"/>
        <w:tabs>
          <w:tab w:val="left" w:pos="3620"/>
        </w:tabs>
        <w:autoSpaceDE w:val="0"/>
        <w:autoSpaceDN w:val="0"/>
        <w:adjustRightInd w:val="0"/>
        <w:spacing w:after="0"/>
        <w:ind w:left="142" w:right="82"/>
        <w:jc w:val="both"/>
        <w:rPr>
          <w:rFonts w:ascii="Cambria" w:hAnsi="Cambria"/>
        </w:rPr>
      </w:pPr>
      <w:r w:rsidRPr="00C319FF">
        <w:rPr>
          <w:rFonts w:ascii="Cambria" w:hAnsi="Cambria"/>
        </w:rPr>
        <w:t>La visite de réception provisoire fera l’objet du procès-</w:t>
      </w:r>
      <w:r w:rsidRPr="00C319FF">
        <w:rPr>
          <w:rFonts w:ascii="Cambria" w:hAnsi="Cambria"/>
          <w:spacing w:val="-19"/>
        </w:rPr>
        <w:t>v</w:t>
      </w:r>
      <w:r w:rsidRPr="00C319FF">
        <w:rPr>
          <w:rFonts w:ascii="Cambria" w:hAnsi="Cambria"/>
        </w:rPr>
        <w:t>erbal de réception provisoire signé sur le   champpartouslesmembresdelacommission.</w:t>
      </w:r>
    </w:p>
    <w:p w:rsidR="00C60457" w:rsidRPr="00C319FF" w:rsidRDefault="00C60457" w:rsidP="00ED4C93">
      <w:pPr>
        <w:widowControl w:val="0"/>
        <w:tabs>
          <w:tab w:val="left" w:pos="3620"/>
        </w:tabs>
        <w:autoSpaceDE w:val="0"/>
        <w:autoSpaceDN w:val="0"/>
        <w:adjustRightInd w:val="0"/>
        <w:spacing w:after="0"/>
        <w:ind w:left="142" w:right="82"/>
        <w:jc w:val="both"/>
        <w:rPr>
          <w:rFonts w:ascii="Cambria" w:hAnsi="Cambria"/>
        </w:rPr>
      </w:pPr>
      <w:r w:rsidRPr="00C319FF">
        <w:rPr>
          <w:rFonts w:ascii="Cambria" w:hAnsi="Cambria"/>
        </w:rPr>
        <w:t xml:space="preserve">Il devra être déposé ensemble le rapport de l’Ingénieur auprès du </w:t>
      </w:r>
      <w:r w:rsidRPr="00C319FF">
        <w:rPr>
          <w:rFonts w:ascii="Cambria" w:hAnsi="Cambria"/>
          <w:b/>
        </w:rPr>
        <w:t>Maître d’Ouvrage</w:t>
      </w:r>
      <w:r w:rsidRPr="00C319FF">
        <w:rPr>
          <w:rFonts w:ascii="Cambria" w:hAnsi="Cambria"/>
        </w:rPr>
        <w:t>.</w:t>
      </w:r>
    </w:p>
    <w:p w:rsidR="00C60457" w:rsidRPr="00C319FF" w:rsidRDefault="00C60457" w:rsidP="00ED4C93">
      <w:pPr>
        <w:widowControl w:val="0"/>
        <w:tabs>
          <w:tab w:val="left" w:pos="3620"/>
        </w:tabs>
        <w:autoSpaceDE w:val="0"/>
        <w:autoSpaceDN w:val="0"/>
        <w:adjustRightInd w:val="0"/>
        <w:spacing w:after="0"/>
        <w:ind w:left="142" w:right="82"/>
        <w:jc w:val="both"/>
        <w:rPr>
          <w:rFonts w:ascii="Cambria" w:hAnsi="Cambria"/>
        </w:rPr>
      </w:pPr>
      <w:r w:rsidRPr="00C319FF">
        <w:rPr>
          <w:rFonts w:ascii="Cambria" w:hAnsi="Cambria"/>
        </w:rPr>
        <w:t>La Commission examinera si :</w:t>
      </w:r>
    </w:p>
    <w:p w:rsidR="00C60457" w:rsidRPr="00C319FF" w:rsidRDefault="00C60457" w:rsidP="00C60457">
      <w:pPr>
        <w:widowControl w:val="0"/>
        <w:numPr>
          <w:ilvl w:val="0"/>
          <w:numId w:val="63"/>
        </w:numPr>
        <w:autoSpaceDE w:val="0"/>
        <w:autoSpaceDN w:val="0"/>
        <w:adjustRightInd w:val="0"/>
        <w:spacing w:after="0"/>
        <w:ind w:right="82"/>
        <w:jc w:val="both"/>
        <w:rPr>
          <w:rFonts w:ascii="Cambria" w:hAnsi="Cambria"/>
        </w:rPr>
      </w:pPr>
      <w:r w:rsidRPr="00C319FF">
        <w:rPr>
          <w:rFonts w:ascii="Cambria" w:hAnsi="Cambria"/>
        </w:rPr>
        <w:t>Les réserves ont été levées ;</w:t>
      </w:r>
    </w:p>
    <w:p w:rsidR="00C60457" w:rsidRPr="00C319FF" w:rsidRDefault="00C60457" w:rsidP="00C60457">
      <w:pPr>
        <w:widowControl w:val="0"/>
        <w:numPr>
          <w:ilvl w:val="0"/>
          <w:numId w:val="63"/>
        </w:numPr>
        <w:autoSpaceDE w:val="0"/>
        <w:autoSpaceDN w:val="0"/>
        <w:adjustRightInd w:val="0"/>
        <w:spacing w:after="0"/>
        <w:ind w:right="82"/>
        <w:jc w:val="both"/>
        <w:rPr>
          <w:rFonts w:ascii="Cambria" w:hAnsi="Cambria"/>
        </w:rPr>
      </w:pPr>
      <w:r w:rsidRPr="00C319FF">
        <w:rPr>
          <w:rFonts w:ascii="Cambria" w:hAnsi="Cambria"/>
        </w:rPr>
        <w:t>Les dossiers de récolement ont été remis ;</w:t>
      </w:r>
    </w:p>
    <w:p w:rsidR="00C60457" w:rsidRPr="00C319FF" w:rsidRDefault="00C60457" w:rsidP="00C60457">
      <w:pPr>
        <w:widowControl w:val="0"/>
        <w:numPr>
          <w:ilvl w:val="0"/>
          <w:numId w:val="63"/>
        </w:numPr>
        <w:autoSpaceDE w:val="0"/>
        <w:autoSpaceDN w:val="0"/>
        <w:adjustRightInd w:val="0"/>
        <w:spacing w:after="0"/>
        <w:ind w:right="82"/>
        <w:jc w:val="both"/>
        <w:rPr>
          <w:rFonts w:ascii="Cambria" w:hAnsi="Cambria"/>
        </w:rPr>
      </w:pPr>
      <w:r w:rsidRPr="00C319FF">
        <w:rPr>
          <w:rFonts w:ascii="Cambria" w:hAnsi="Cambria"/>
        </w:rPr>
        <w:t>Les sites ont été remis en état et les installations démontées ;</w:t>
      </w:r>
    </w:p>
    <w:p w:rsidR="00C60457" w:rsidRPr="00C319FF" w:rsidRDefault="00C60457" w:rsidP="00C60457">
      <w:pPr>
        <w:widowControl w:val="0"/>
        <w:numPr>
          <w:ilvl w:val="0"/>
          <w:numId w:val="63"/>
        </w:numPr>
        <w:autoSpaceDE w:val="0"/>
        <w:autoSpaceDN w:val="0"/>
        <w:adjustRightInd w:val="0"/>
        <w:spacing w:after="0"/>
        <w:ind w:right="82"/>
        <w:jc w:val="both"/>
        <w:rPr>
          <w:rFonts w:ascii="Cambria" w:hAnsi="Cambria"/>
        </w:rPr>
      </w:pPr>
      <w:r w:rsidRPr="00C319FF">
        <w:rPr>
          <w:rFonts w:ascii="Cambria" w:hAnsi="Cambria"/>
        </w:rPr>
        <w:t>Les essais à caractères techniques sont concluants.</w:t>
      </w:r>
    </w:p>
    <w:p w:rsidR="00C60457" w:rsidRPr="00C319FF" w:rsidRDefault="00C60457" w:rsidP="00ED4C93">
      <w:pPr>
        <w:widowControl w:val="0"/>
        <w:autoSpaceDE w:val="0"/>
        <w:autoSpaceDN w:val="0"/>
        <w:adjustRightInd w:val="0"/>
        <w:spacing w:after="0"/>
        <w:ind w:left="862" w:right="82"/>
        <w:jc w:val="both"/>
        <w:rPr>
          <w:rFonts w:ascii="Cambria" w:hAnsi="Cambria"/>
          <w:sz w:val="10"/>
        </w:rPr>
      </w:pPr>
    </w:p>
    <w:p w:rsidR="00C60457" w:rsidRPr="00C319FF" w:rsidRDefault="00C60457" w:rsidP="00ED4C93">
      <w:pPr>
        <w:widowControl w:val="0"/>
        <w:autoSpaceDE w:val="0"/>
        <w:autoSpaceDN w:val="0"/>
        <w:adjustRightInd w:val="0"/>
        <w:spacing w:after="0"/>
        <w:ind w:right="-47"/>
        <w:jc w:val="both"/>
        <w:rPr>
          <w:rFonts w:ascii="Cambria" w:hAnsi="Cambria"/>
        </w:rPr>
      </w:pPr>
      <w:r w:rsidRPr="00C319FF">
        <w:rPr>
          <w:rFonts w:ascii="Cambria" w:hAnsi="Cambria"/>
        </w:rPr>
        <w:t xml:space="preserve">   Leprocès</w:t>
      </w:r>
      <w:r w:rsidRPr="00C319FF">
        <w:rPr>
          <w:rFonts w:ascii="Cambria" w:hAnsi="Cambria"/>
          <w:spacing w:val="14"/>
        </w:rPr>
        <w:t>-</w:t>
      </w:r>
      <w:r w:rsidRPr="00C319FF">
        <w:rPr>
          <w:rFonts w:ascii="Cambria" w:hAnsi="Cambria"/>
        </w:rPr>
        <w:t>verbalderéceptionprovisoireprécise</w:t>
      </w:r>
      <w:r w:rsidRPr="00C319FF">
        <w:rPr>
          <w:rFonts w:ascii="Cambria" w:hAnsi="Cambria"/>
          <w:spacing w:val="14"/>
        </w:rPr>
        <w:t xml:space="preserve"> la période de garantie.</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rPr>
        <w:t>41.4. Ce marché ne pourra pas faire l’objet de réception partielle.</w:t>
      </w:r>
    </w:p>
    <w:p w:rsidR="00C60457" w:rsidRPr="00C319FF" w:rsidRDefault="00C60457" w:rsidP="00ED4C93">
      <w:pPr>
        <w:widowControl w:val="0"/>
        <w:autoSpaceDE w:val="0"/>
        <w:autoSpaceDN w:val="0"/>
        <w:adjustRightInd w:val="0"/>
        <w:spacing w:after="0"/>
        <w:ind w:left="1247" w:right="861" w:hanging="1247"/>
        <w:rPr>
          <w:rFonts w:ascii="Cambria" w:hAnsi="Cambria"/>
        </w:rPr>
      </w:pPr>
      <w:r w:rsidRPr="00C319FF">
        <w:rPr>
          <w:rFonts w:ascii="Cambria" w:hAnsi="Cambria"/>
          <w:b/>
          <w:bCs/>
          <w:u w:val="single"/>
        </w:rPr>
        <w:t>Article42</w:t>
      </w:r>
      <w:r w:rsidRPr="00C319FF">
        <w:rPr>
          <w:rFonts w:ascii="Cambria" w:hAnsi="Cambria"/>
          <w:b/>
          <w:bCs/>
        </w:rPr>
        <w:t>: Documentsàfourniraprès exécution(CCAGArticle68)</w:t>
      </w:r>
    </w:p>
    <w:p w:rsidR="00C60457" w:rsidRPr="00C319FF" w:rsidRDefault="00C60457" w:rsidP="00ED4C93">
      <w:pPr>
        <w:widowControl w:val="0"/>
        <w:autoSpaceDE w:val="0"/>
        <w:autoSpaceDN w:val="0"/>
        <w:adjustRightInd w:val="0"/>
        <w:spacing w:after="0"/>
        <w:ind w:right="-47" w:firstLine="708"/>
        <w:jc w:val="both"/>
        <w:rPr>
          <w:rFonts w:ascii="Cambria" w:hAnsi="Cambria"/>
        </w:rPr>
      </w:pPr>
      <w:r w:rsidRPr="00C319FF">
        <w:rPr>
          <w:rFonts w:ascii="Cambria" w:hAnsi="Cambria"/>
        </w:rPr>
        <w:t>Après la visite de pré-réception technique, le Cocontractant est tenu de déposer auprès de l’Ingénieur  les plans de recollement pour approbation.</w:t>
      </w:r>
    </w:p>
    <w:p w:rsidR="00C60457" w:rsidRPr="00C319FF" w:rsidRDefault="00C60457" w:rsidP="00ED4C93">
      <w:pPr>
        <w:widowControl w:val="0"/>
        <w:autoSpaceDE w:val="0"/>
        <w:autoSpaceDN w:val="0"/>
        <w:adjustRightInd w:val="0"/>
        <w:spacing w:after="0"/>
        <w:ind w:right="-20"/>
        <w:rPr>
          <w:rFonts w:ascii="Cambria" w:hAnsi="Cambria"/>
        </w:rPr>
      </w:pPr>
      <w:r w:rsidRPr="00C319FF">
        <w:rPr>
          <w:rFonts w:ascii="Cambria" w:hAnsi="Cambria"/>
          <w:b/>
          <w:bCs/>
          <w:u w:val="single"/>
        </w:rPr>
        <w:t>Article43</w:t>
      </w:r>
      <w:r w:rsidRPr="00C319FF">
        <w:rPr>
          <w:rFonts w:ascii="Cambria" w:hAnsi="Cambria"/>
          <w:b/>
          <w:bCs/>
        </w:rPr>
        <w:t>:Délaidegarantie(CCAGArticle70)</w:t>
      </w:r>
    </w:p>
    <w:p w:rsidR="00C60457" w:rsidRPr="00C319FF" w:rsidRDefault="00C60457" w:rsidP="00ED4C93">
      <w:pPr>
        <w:widowControl w:val="0"/>
        <w:autoSpaceDE w:val="0"/>
        <w:autoSpaceDN w:val="0"/>
        <w:adjustRightInd w:val="0"/>
        <w:spacing w:after="0"/>
        <w:ind w:right="-47"/>
        <w:rPr>
          <w:rFonts w:ascii="Cambria" w:hAnsi="Cambria"/>
        </w:rPr>
      </w:pPr>
      <w:r w:rsidRPr="00C319FF">
        <w:rPr>
          <w:rFonts w:ascii="Cambria" w:hAnsi="Cambria"/>
        </w:rPr>
        <w:t xml:space="preserve">La durée de garantie est </w:t>
      </w:r>
      <w:r w:rsidRPr="00C319FF">
        <w:rPr>
          <w:rFonts w:ascii="Cambria" w:hAnsi="Cambria"/>
          <w:b/>
        </w:rPr>
        <w:t>de douze (12) mois</w:t>
      </w:r>
      <w:r w:rsidRPr="00C319FF">
        <w:rPr>
          <w:rFonts w:ascii="Cambria" w:hAnsi="Cambria"/>
        </w:rPr>
        <w:t xml:space="preserve"> à compter de la date de réception provisoire des travaux.</w:t>
      </w:r>
    </w:p>
    <w:p w:rsidR="00C60457" w:rsidRPr="00C319FF" w:rsidRDefault="00C60457" w:rsidP="00ED4C93">
      <w:pPr>
        <w:widowControl w:val="0"/>
        <w:autoSpaceDE w:val="0"/>
        <w:autoSpaceDN w:val="0"/>
        <w:adjustRightInd w:val="0"/>
        <w:spacing w:after="0"/>
        <w:ind w:right="-47"/>
        <w:rPr>
          <w:rFonts w:ascii="Cambria" w:hAnsi="Cambria"/>
          <w:b/>
        </w:rPr>
      </w:pPr>
      <w:r w:rsidRPr="00C319FF">
        <w:rPr>
          <w:rFonts w:ascii="Cambria" w:hAnsi="Cambria"/>
          <w:b/>
          <w:u w:val="single"/>
        </w:rPr>
        <w:t>Article 44</w:t>
      </w:r>
      <w:r w:rsidRPr="00C319FF">
        <w:rPr>
          <w:rFonts w:ascii="Cambria" w:hAnsi="Cambria"/>
          <w:b/>
        </w:rPr>
        <w:t xml:space="preserve"> : Réception définitive (CCAG Article 72)</w:t>
      </w:r>
    </w:p>
    <w:p w:rsidR="00C60457" w:rsidRPr="00C319FF" w:rsidRDefault="00C60457" w:rsidP="00ED4C93">
      <w:pPr>
        <w:widowControl w:val="0"/>
        <w:numPr>
          <w:ilvl w:val="1"/>
          <w:numId w:val="64"/>
        </w:numPr>
        <w:autoSpaceDE w:val="0"/>
        <w:autoSpaceDN w:val="0"/>
        <w:adjustRightInd w:val="0"/>
        <w:spacing w:after="0"/>
        <w:ind w:right="82"/>
        <w:jc w:val="both"/>
        <w:rPr>
          <w:rFonts w:ascii="Cambria" w:hAnsi="Cambria"/>
        </w:rPr>
      </w:pPr>
      <w:r w:rsidRPr="00C319FF">
        <w:rPr>
          <w:rFonts w:ascii="Cambria" w:hAnsi="Cambria"/>
        </w:rPr>
        <w:t xml:space="preserve">La  réception  définitive  s’effectuera  dans  un délai maximal de </w:t>
      </w:r>
      <w:r w:rsidRPr="00C319FF">
        <w:rPr>
          <w:rFonts w:ascii="Cambria" w:hAnsi="Cambria"/>
          <w:b/>
        </w:rPr>
        <w:t>quinze (15)</w:t>
      </w:r>
      <w:r w:rsidRPr="00C319FF">
        <w:rPr>
          <w:rFonts w:ascii="Cambria" w:hAnsi="Cambria"/>
        </w:rPr>
        <w:t xml:space="preserve"> jours à compter de l’expiration du délai de garantie.</w:t>
      </w:r>
    </w:p>
    <w:p w:rsidR="00C60457" w:rsidRPr="00C319FF" w:rsidRDefault="00C60457" w:rsidP="00ED4C93">
      <w:pPr>
        <w:widowControl w:val="0"/>
        <w:autoSpaceDE w:val="0"/>
        <w:autoSpaceDN w:val="0"/>
        <w:adjustRightInd w:val="0"/>
        <w:spacing w:after="0"/>
        <w:ind w:left="720" w:right="82"/>
        <w:jc w:val="both"/>
        <w:rPr>
          <w:rFonts w:ascii="Cambria" w:hAnsi="Cambria"/>
          <w:sz w:val="10"/>
        </w:rPr>
      </w:pPr>
    </w:p>
    <w:p w:rsidR="00C60457" w:rsidRPr="00C319FF" w:rsidRDefault="00C60457" w:rsidP="00ED4C93">
      <w:pPr>
        <w:widowControl w:val="0"/>
        <w:numPr>
          <w:ilvl w:val="1"/>
          <w:numId w:val="64"/>
        </w:numPr>
        <w:autoSpaceDE w:val="0"/>
        <w:autoSpaceDN w:val="0"/>
        <w:adjustRightInd w:val="0"/>
        <w:spacing w:after="0"/>
        <w:ind w:right="-47"/>
        <w:rPr>
          <w:rFonts w:ascii="Cambria" w:hAnsi="Cambria"/>
        </w:rPr>
      </w:pPr>
      <w:r w:rsidRPr="00C319FF">
        <w:rPr>
          <w:rFonts w:ascii="Cambria" w:hAnsi="Cambria"/>
        </w:rPr>
        <w:t>Laprocédurederéceptionestlamêmeque celledelaréceptionprovisoire.</w:t>
      </w:r>
    </w:p>
    <w:p w:rsidR="00C60457" w:rsidRPr="00C319FF" w:rsidRDefault="00C60457" w:rsidP="00ED4C93">
      <w:pPr>
        <w:widowControl w:val="0"/>
        <w:autoSpaceDE w:val="0"/>
        <w:autoSpaceDN w:val="0"/>
        <w:adjustRightInd w:val="0"/>
        <w:spacing w:after="0"/>
        <w:ind w:left="720" w:right="-47"/>
        <w:rPr>
          <w:rFonts w:ascii="Cambria" w:hAnsi="Cambria"/>
          <w:sz w:val="10"/>
        </w:rPr>
      </w:pPr>
    </w:p>
    <w:p w:rsidR="00C60457" w:rsidRPr="00C319FF" w:rsidRDefault="00C60457" w:rsidP="00ED4C93">
      <w:pPr>
        <w:spacing w:after="0"/>
        <w:jc w:val="center"/>
        <w:rPr>
          <w:rFonts w:ascii="Cambria" w:hAnsi="Cambria"/>
          <w:b/>
          <w:bCs/>
          <w:sz w:val="6"/>
        </w:rPr>
      </w:pPr>
    </w:p>
    <w:p w:rsidR="00C60457" w:rsidRPr="00C319FF" w:rsidRDefault="00C60457" w:rsidP="00ED4C93">
      <w:pPr>
        <w:spacing w:after="0"/>
        <w:jc w:val="center"/>
        <w:rPr>
          <w:rFonts w:ascii="Cambria" w:hAnsi="Cambria"/>
          <w:b/>
          <w:bCs/>
        </w:rPr>
      </w:pPr>
      <w:r w:rsidRPr="00C319FF">
        <w:rPr>
          <w:rFonts w:ascii="Cambria" w:hAnsi="Cambria"/>
          <w:b/>
          <w:bCs/>
        </w:rPr>
        <w:t>ChapitreV:Dispositions diverses</w:t>
      </w:r>
    </w:p>
    <w:p w:rsidR="00C60457" w:rsidRPr="00C319FF" w:rsidRDefault="00C60457" w:rsidP="00ED4C93">
      <w:pPr>
        <w:spacing w:after="0"/>
        <w:jc w:val="center"/>
        <w:rPr>
          <w:rFonts w:ascii="Cambria" w:hAnsi="Cambria"/>
          <w:sz w:val="2"/>
        </w:rPr>
      </w:pPr>
    </w:p>
    <w:p w:rsidR="00C60457" w:rsidRPr="00C319FF" w:rsidRDefault="00C60457" w:rsidP="00ED4C93">
      <w:pPr>
        <w:widowControl w:val="0"/>
        <w:autoSpaceDE w:val="0"/>
        <w:autoSpaceDN w:val="0"/>
        <w:adjustRightInd w:val="0"/>
        <w:spacing w:after="0"/>
        <w:ind w:left="114" w:right="-20"/>
        <w:rPr>
          <w:rFonts w:ascii="Cambria" w:hAnsi="Cambria"/>
        </w:rPr>
      </w:pPr>
      <w:r w:rsidRPr="00C319FF">
        <w:rPr>
          <w:rFonts w:ascii="Cambria" w:hAnsi="Cambria"/>
          <w:b/>
          <w:bCs/>
          <w:u w:val="single"/>
        </w:rPr>
        <w:t>Article45</w:t>
      </w:r>
      <w:r w:rsidRPr="00C319FF">
        <w:rPr>
          <w:rFonts w:ascii="Cambria" w:hAnsi="Cambria"/>
          <w:b/>
          <w:bCs/>
        </w:rPr>
        <w:t>: Résiliation</w:t>
      </w:r>
      <w:r w:rsidRPr="00C319FF">
        <w:rPr>
          <w:rFonts w:ascii="Cambria" w:hAnsi="Cambria"/>
          <w:b/>
          <w:bCs/>
          <w:spacing w:val="6"/>
        </w:rPr>
        <w:t xml:space="preserve"> de la Lettre Commande </w:t>
      </w:r>
      <w:r w:rsidRPr="00C319FF">
        <w:rPr>
          <w:rFonts w:ascii="Cambria" w:hAnsi="Cambria"/>
          <w:b/>
          <w:bCs/>
        </w:rPr>
        <w:t>(CCAGArticle74)</w:t>
      </w:r>
    </w:p>
    <w:p w:rsidR="00C60457" w:rsidRPr="00C319FF" w:rsidRDefault="00C60457" w:rsidP="00ED4C93">
      <w:pPr>
        <w:widowControl w:val="0"/>
        <w:autoSpaceDE w:val="0"/>
        <w:autoSpaceDN w:val="0"/>
        <w:adjustRightInd w:val="0"/>
        <w:spacing w:after="0"/>
        <w:ind w:left="114" w:right="-168" w:firstLine="227"/>
        <w:jc w:val="both"/>
        <w:rPr>
          <w:rFonts w:ascii="Cambria" w:hAnsi="Cambria"/>
        </w:rPr>
      </w:pPr>
      <w:r w:rsidRPr="00C319FF">
        <w:rPr>
          <w:rFonts w:ascii="Cambria" w:hAnsi="Cambria"/>
          <w:bCs/>
        </w:rPr>
        <w:t>La présente lettre commande</w:t>
      </w:r>
      <w:r w:rsidRPr="00C319FF">
        <w:rPr>
          <w:rFonts w:ascii="Cambria" w:hAnsi="Cambria"/>
        </w:rPr>
        <w:t xml:space="preserve"> peut être résiliée comme prévu à la section III Titre IV du décret                              n° 2004/275 du 24 Septembre 2004 et également dans les conditions stipulées aux articles 74 , 75 et 76 du CCAG, notammentdansl’undes casde:</w:t>
      </w:r>
    </w:p>
    <w:p w:rsidR="00C60457" w:rsidRPr="00C319FF" w:rsidRDefault="00C60457" w:rsidP="00ED4C93">
      <w:pPr>
        <w:widowControl w:val="0"/>
        <w:autoSpaceDE w:val="0"/>
        <w:autoSpaceDN w:val="0"/>
        <w:adjustRightInd w:val="0"/>
        <w:spacing w:after="0"/>
        <w:ind w:left="795" w:right="-20" w:hanging="227"/>
        <w:jc w:val="both"/>
        <w:rPr>
          <w:rFonts w:ascii="Cambria" w:hAnsi="Cambria"/>
        </w:rPr>
      </w:pPr>
      <w:r w:rsidRPr="00C319FF">
        <w:rPr>
          <w:rFonts w:ascii="Cambria" w:hAnsi="Cambria"/>
        </w:rPr>
        <w:t xml:space="preserve">-  Retard de plus de </w:t>
      </w:r>
      <w:r w:rsidRPr="00C319FF">
        <w:rPr>
          <w:rFonts w:ascii="Cambria" w:hAnsi="Cambria"/>
          <w:b/>
        </w:rPr>
        <w:t>quinze (15)</w:t>
      </w:r>
      <w:r w:rsidRPr="00C319FF">
        <w:rPr>
          <w:rFonts w:ascii="Cambria" w:hAnsi="Cambria"/>
        </w:rPr>
        <w:t xml:space="preserve">jours calendaires dans l’exécution d’un ordre de service ou  arrêt </w:t>
      </w:r>
      <w:r w:rsidRPr="00C319FF">
        <w:rPr>
          <w:rFonts w:ascii="Cambria" w:hAnsi="Cambria"/>
        </w:rPr>
        <w:lastRenderedPageBreak/>
        <w:t xml:space="preserve">injustifié des travaux de plus de </w:t>
      </w:r>
      <w:r w:rsidRPr="00C319FF">
        <w:rPr>
          <w:rFonts w:ascii="Cambria" w:hAnsi="Cambria"/>
          <w:b/>
        </w:rPr>
        <w:t xml:space="preserve">sept </w:t>
      </w:r>
      <w:r w:rsidRPr="00C319FF">
        <w:rPr>
          <w:rFonts w:ascii="Cambria" w:hAnsi="Cambria"/>
        </w:rPr>
        <w:t>(</w:t>
      </w:r>
      <w:r w:rsidRPr="00C319FF">
        <w:rPr>
          <w:rFonts w:ascii="Cambria" w:hAnsi="Cambria"/>
          <w:b/>
        </w:rPr>
        <w:t>07</w:t>
      </w:r>
      <w:r w:rsidRPr="00C319FF">
        <w:rPr>
          <w:rFonts w:ascii="Cambria" w:hAnsi="Cambria"/>
        </w:rPr>
        <w:t>) jours calendaires;</w:t>
      </w:r>
    </w:p>
    <w:p w:rsidR="00C60457" w:rsidRPr="00C319FF" w:rsidRDefault="00C60457" w:rsidP="00ED4C93">
      <w:pPr>
        <w:widowControl w:val="0"/>
        <w:autoSpaceDE w:val="0"/>
        <w:autoSpaceDN w:val="0"/>
        <w:adjustRightInd w:val="0"/>
        <w:spacing w:after="0"/>
        <w:ind w:left="795" w:right="-148" w:hanging="227"/>
        <w:rPr>
          <w:rFonts w:ascii="Cambria" w:hAnsi="Cambria"/>
        </w:rPr>
      </w:pPr>
      <w:r w:rsidRPr="00C319FF">
        <w:rPr>
          <w:rFonts w:ascii="Cambria" w:hAnsi="Cambria"/>
        </w:rPr>
        <w:t>-  Retarddanslestravauxentraînantdespénalités au-delàde</w:t>
      </w:r>
      <w:r w:rsidRPr="00C319FF">
        <w:rPr>
          <w:rFonts w:ascii="Cambria" w:hAnsi="Cambria"/>
          <w:b/>
        </w:rPr>
        <w:t>10%</w:t>
      </w:r>
      <w:r w:rsidRPr="00C319FF">
        <w:rPr>
          <w:rFonts w:ascii="Cambria" w:hAnsi="Cambria"/>
        </w:rPr>
        <w:t>dumontantdestravaux;</w:t>
      </w:r>
    </w:p>
    <w:p w:rsidR="00C60457" w:rsidRPr="00C319FF" w:rsidRDefault="00C60457" w:rsidP="00ED4C93">
      <w:pPr>
        <w:widowControl w:val="0"/>
        <w:autoSpaceDE w:val="0"/>
        <w:autoSpaceDN w:val="0"/>
        <w:adjustRightInd w:val="0"/>
        <w:spacing w:after="0"/>
        <w:ind w:left="568" w:right="-20"/>
        <w:rPr>
          <w:rFonts w:ascii="Cambria" w:hAnsi="Cambria"/>
        </w:rPr>
      </w:pPr>
      <w:r w:rsidRPr="00C319FF">
        <w:rPr>
          <w:rFonts w:ascii="Cambria" w:hAnsi="Cambria"/>
        </w:rPr>
        <w:t>-  Refusdelareprisedestravauxmalexécutés;</w:t>
      </w:r>
    </w:p>
    <w:p w:rsidR="00C60457" w:rsidRPr="00C319FF" w:rsidRDefault="00C60457" w:rsidP="00ED4C93">
      <w:pPr>
        <w:widowControl w:val="0"/>
        <w:autoSpaceDE w:val="0"/>
        <w:autoSpaceDN w:val="0"/>
        <w:adjustRightInd w:val="0"/>
        <w:spacing w:after="0"/>
        <w:ind w:left="568" w:right="-20"/>
        <w:rPr>
          <w:rFonts w:ascii="Cambria" w:hAnsi="Cambria"/>
        </w:rPr>
      </w:pPr>
      <w:r w:rsidRPr="00C319FF">
        <w:rPr>
          <w:rFonts w:ascii="Cambria" w:hAnsi="Cambria"/>
        </w:rPr>
        <w:t>-  Défaillancedu Cocontractant;</w:t>
      </w:r>
    </w:p>
    <w:p w:rsidR="00C60457" w:rsidRPr="00C319FF" w:rsidRDefault="00C60457" w:rsidP="00ED4C93">
      <w:pPr>
        <w:widowControl w:val="0"/>
        <w:autoSpaceDE w:val="0"/>
        <w:autoSpaceDN w:val="0"/>
        <w:adjustRightInd w:val="0"/>
        <w:spacing w:after="0"/>
        <w:ind w:left="568" w:right="-20"/>
        <w:rPr>
          <w:rFonts w:ascii="Cambria" w:hAnsi="Cambria"/>
        </w:rPr>
      </w:pPr>
      <w:r w:rsidRPr="00C319FF">
        <w:rPr>
          <w:rFonts w:ascii="Cambria" w:hAnsi="Cambria"/>
        </w:rPr>
        <w:t xml:space="preserve">-  </w:t>
      </w:r>
      <w:r w:rsidR="00665D1C" w:rsidRPr="00C319FF">
        <w:rPr>
          <w:rFonts w:ascii="Cambria" w:hAnsi="Cambria"/>
        </w:rPr>
        <w:t>Non</w:t>
      </w:r>
      <w:r w:rsidR="00665D1C" w:rsidRPr="00C319FF">
        <w:rPr>
          <w:rFonts w:ascii="Cambria" w:hAnsi="Cambria"/>
          <w:spacing w:val="6"/>
        </w:rPr>
        <w:t>-</w:t>
      </w:r>
      <w:r w:rsidR="00665D1C" w:rsidRPr="00C319FF">
        <w:rPr>
          <w:rFonts w:ascii="Cambria" w:hAnsi="Cambria"/>
        </w:rPr>
        <w:t>paiement</w:t>
      </w:r>
      <w:r w:rsidRPr="00C319FF">
        <w:rPr>
          <w:rFonts w:ascii="Cambria" w:hAnsi="Cambria"/>
        </w:rPr>
        <w:t>persistantdesprestations.</w:t>
      </w:r>
    </w:p>
    <w:p w:rsidR="00C60457" w:rsidRPr="00C319FF" w:rsidRDefault="00C60457" w:rsidP="00ED4C93">
      <w:pPr>
        <w:widowControl w:val="0"/>
        <w:autoSpaceDE w:val="0"/>
        <w:autoSpaceDN w:val="0"/>
        <w:adjustRightInd w:val="0"/>
        <w:spacing w:after="0"/>
        <w:ind w:left="114" w:right="-20"/>
        <w:rPr>
          <w:rFonts w:ascii="Cambria" w:hAnsi="Cambria"/>
        </w:rPr>
      </w:pPr>
    </w:p>
    <w:p w:rsidR="00C60457" w:rsidRPr="00C319FF" w:rsidRDefault="00C60457" w:rsidP="00ED4C93">
      <w:pPr>
        <w:widowControl w:val="0"/>
        <w:autoSpaceDE w:val="0"/>
        <w:autoSpaceDN w:val="0"/>
        <w:adjustRightInd w:val="0"/>
        <w:spacing w:after="0" w:line="360" w:lineRule="auto"/>
        <w:ind w:left="114" w:right="-20"/>
        <w:rPr>
          <w:rFonts w:ascii="Cambria" w:hAnsi="Cambria"/>
          <w:b/>
          <w:bCs/>
          <w:u w:val="single"/>
        </w:rPr>
      </w:pPr>
      <w:r w:rsidRPr="00C319FF">
        <w:rPr>
          <w:rFonts w:ascii="Cambria" w:hAnsi="Cambria"/>
          <w:b/>
          <w:bCs/>
          <w:u w:val="single"/>
        </w:rPr>
        <w:t xml:space="preserve">Article 46 </w:t>
      </w:r>
      <w:r w:rsidRPr="00C319FF">
        <w:rPr>
          <w:rFonts w:ascii="Cambria" w:hAnsi="Cambria"/>
          <w:b/>
          <w:bCs/>
        </w:rPr>
        <w:t>: Cas de force majeure (CCAG article 75)</w:t>
      </w:r>
    </w:p>
    <w:p w:rsidR="00C60457" w:rsidRPr="00C319FF" w:rsidRDefault="00C60457" w:rsidP="00ED4C93">
      <w:pPr>
        <w:widowControl w:val="0"/>
        <w:tabs>
          <w:tab w:val="num" w:pos="0"/>
        </w:tabs>
        <w:autoSpaceDE w:val="0"/>
        <w:autoSpaceDN w:val="0"/>
        <w:adjustRightInd w:val="0"/>
        <w:spacing w:after="0" w:line="360" w:lineRule="auto"/>
        <w:ind w:left="114" w:right="-168"/>
        <w:jc w:val="both"/>
        <w:rPr>
          <w:rFonts w:ascii="Cambria" w:hAnsi="Cambria"/>
        </w:rPr>
      </w:pPr>
      <w:r w:rsidRPr="00C319FF">
        <w:rPr>
          <w:rFonts w:ascii="Cambria" w:hAnsi="Cambria"/>
        </w:rPr>
        <w:tab/>
        <w:t>Aucune des parties au marché n'est considérée comme ayant manqué ou ayant contrevenu à ses obligations contractuelles si elle en est empêchée par une situation de force majeure.</w:t>
      </w:r>
    </w:p>
    <w:p w:rsidR="00C60457" w:rsidRPr="00C319FF" w:rsidRDefault="00C60457" w:rsidP="00ED4C93">
      <w:pPr>
        <w:widowControl w:val="0"/>
        <w:tabs>
          <w:tab w:val="num" w:pos="0"/>
        </w:tabs>
        <w:autoSpaceDE w:val="0"/>
        <w:autoSpaceDN w:val="0"/>
        <w:adjustRightInd w:val="0"/>
        <w:spacing w:after="0" w:line="360" w:lineRule="auto"/>
        <w:ind w:left="114" w:right="-168"/>
        <w:jc w:val="both"/>
        <w:rPr>
          <w:rFonts w:ascii="Cambria" w:hAnsi="Cambria"/>
        </w:rPr>
      </w:pPr>
    </w:p>
    <w:p w:rsidR="00C60457" w:rsidRPr="00C319FF" w:rsidRDefault="00C60457" w:rsidP="00ED4C93">
      <w:pPr>
        <w:widowControl w:val="0"/>
        <w:tabs>
          <w:tab w:val="num" w:pos="0"/>
        </w:tabs>
        <w:autoSpaceDE w:val="0"/>
        <w:autoSpaceDN w:val="0"/>
        <w:adjustRightInd w:val="0"/>
        <w:spacing w:after="0" w:line="360" w:lineRule="auto"/>
        <w:ind w:left="114" w:right="-168"/>
        <w:jc w:val="both"/>
        <w:rPr>
          <w:rFonts w:ascii="Cambria" w:hAnsi="Cambria"/>
        </w:rPr>
      </w:pPr>
      <w:r w:rsidRPr="00C319FF">
        <w:rPr>
          <w:rFonts w:ascii="Cambria" w:hAnsi="Cambria"/>
        </w:rPr>
        <w:tab/>
        <w:t>On entend par "force majeure" aux fins du présent Article, les grèves, les lock-out ou autres conflits du travail, les actes de l'ennemi, les guerres déclarées ou non, les blocus, les insurrections, les émeutes, les épidémies, les glissements de terrains, les tremblements de terre, les tempêtes, la foudre, les inondations, les affouillements, les troubles civils, les explosions et tout autre événement analogique imprévisible, indépendant de la volonté des parties et qu'elles ne peuvent surmonter en dépit de leur diligence.</w:t>
      </w:r>
    </w:p>
    <w:p w:rsidR="00C60457" w:rsidRPr="00C319FF" w:rsidRDefault="00C60457" w:rsidP="00ED4C93">
      <w:pPr>
        <w:widowControl w:val="0"/>
        <w:tabs>
          <w:tab w:val="num" w:pos="0"/>
        </w:tabs>
        <w:autoSpaceDE w:val="0"/>
        <w:autoSpaceDN w:val="0"/>
        <w:adjustRightInd w:val="0"/>
        <w:spacing w:after="0" w:line="360" w:lineRule="auto"/>
        <w:ind w:left="114" w:right="-168"/>
        <w:jc w:val="both"/>
        <w:rPr>
          <w:rFonts w:ascii="Cambria" w:hAnsi="Cambria"/>
          <w:sz w:val="10"/>
        </w:rPr>
      </w:pPr>
    </w:p>
    <w:p w:rsidR="00C60457" w:rsidRPr="00C319FF" w:rsidRDefault="00C60457" w:rsidP="00ED4C93">
      <w:pPr>
        <w:widowControl w:val="0"/>
        <w:autoSpaceDE w:val="0"/>
        <w:autoSpaceDN w:val="0"/>
        <w:adjustRightInd w:val="0"/>
        <w:spacing w:after="0" w:line="360" w:lineRule="auto"/>
        <w:ind w:left="114" w:right="-168" w:firstLine="594"/>
        <w:jc w:val="both"/>
        <w:rPr>
          <w:rFonts w:ascii="Cambria" w:hAnsi="Cambria"/>
        </w:rPr>
      </w:pPr>
      <w:r w:rsidRPr="00C319FF">
        <w:rPr>
          <w:rFonts w:ascii="Cambria" w:hAnsi="Cambria"/>
        </w:rPr>
        <w:t xml:space="preserve">L’entrepreneur ne verra sa responsabilité dégagée que s’il a  </w:t>
      </w:r>
      <w:r w:rsidR="00665D1C" w:rsidRPr="00C319FF">
        <w:rPr>
          <w:rFonts w:ascii="Cambria" w:hAnsi="Cambria"/>
        </w:rPr>
        <w:t>averti</w:t>
      </w:r>
      <w:r w:rsidRPr="00C319FF">
        <w:rPr>
          <w:rFonts w:ascii="Cambria" w:hAnsi="Cambria"/>
        </w:rPr>
        <w:t xml:space="preserve"> par écrit le </w:t>
      </w:r>
      <w:r w:rsidRPr="00C319FF">
        <w:rPr>
          <w:rFonts w:ascii="Cambria" w:hAnsi="Cambria"/>
          <w:b/>
        </w:rPr>
        <w:t>Maître d’Ouvrage</w:t>
      </w:r>
      <w:r w:rsidRPr="00C319FF">
        <w:rPr>
          <w:rFonts w:ascii="Cambria" w:hAnsi="Cambria"/>
        </w:rPr>
        <w:t xml:space="preserve">  avec copie à l’Ingénieur,  de son intention d’invoquer ce cas de force majeure et ce, avant la fin du quinzième (</w:t>
      </w:r>
      <w:r w:rsidRPr="00C319FF">
        <w:rPr>
          <w:rFonts w:ascii="Cambria" w:hAnsi="Cambria"/>
          <w:b/>
        </w:rPr>
        <w:t>15</w:t>
      </w:r>
      <w:r w:rsidRPr="00C319FF">
        <w:rPr>
          <w:rFonts w:ascii="Cambria" w:hAnsi="Cambria"/>
          <w:b/>
          <w:vertAlign w:val="superscript"/>
        </w:rPr>
        <w:t>e</w:t>
      </w:r>
      <w:r w:rsidRPr="00C319FF">
        <w:rPr>
          <w:rFonts w:ascii="Cambria" w:hAnsi="Cambria"/>
          <w:b/>
        </w:rPr>
        <w:t>) j</w:t>
      </w:r>
      <w:r w:rsidRPr="00C319FF">
        <w:rPr>
          <w:rFonts w:ascii="Cambria" w:hAnsi="Cambria"/>
        </w:rPr>
        <w:t>our suivant l’événement.</w:t>
      </w:r>
    </w:p>
    <w:p w:rsidR="00C60457" w:rsidRPr="00C319FF" w:rsidRDefault="00C60457" w:rsidP="00ED4C93">
      <w:pPr>
        <w:widowControl w:val="0"/>
        <w:autoSpaceDE w:val="0"/>
        <w:autoSpaceDN w:val="0"/>
        <w:adjustRightInd w:val="0"/>
        <w:spacing w:after="0" w:line="360" w:lineRule="auto"/>
        <w:ind w:left="114" w:right="-168" w:firstLine="594"/>
        <w:rPr>
          <w:rFonts w:ascii="Cambria" w:hAnsi="Cambria"/>
        </w:rPr>
      </w:pPr>
    </w:p>
    <w:p w:rsidR="00C60457" w:rsidRPr="00C319FF" w:rsidRDefault="00C60457" w:rsidP="00ED4C93">
      <w:pPr>
        <w:widowControl w:val="0"/>
        <w:autoSpaceDE w:val="0"/>
        <w:autoSpaceDN w:val="0"/>
        <w:adjustRightInd w:val="0"/>
        <w:spacing w:after="0" w:line="360" w:lineRule="auto"/>
        <w:ind w:left="114" w:right="-168" w:firstLine="594"/>
        <w:rPr>
          <w:rFonts w:ascii="Cambria" w:hAnsi="Cambria"/>
        </w:rPr>
      </w:pPr>
      <w:r w:rsidRPr="00C319FF">
        <w:rPr>
          <w:rFonts w:ascii="Cambria" w:hAnsi="Cambria"/>
        </w:rPr>
        <w:t>Dans le cas où l’entrepreneur invoquerait le cas de force majeure, les seuils en deçà desquels aucune</w:t>
      </w:r>
    </w:p>
    <w:p w:rsidR="00C60457" w:rsidRPr="00C319FF" w:rsidRDefault="00665D1C" w:rsidP="00ED4C93">
      <w:pPr>
        <w:widowControl w:val="0"/>
        <w:autoSpaceDE w:val="0"/>
        <w:autoSpaceDN w:val="0"/>
        <w:adjustRightInd w:val="0"/>
        <w:spacing w:after="0" w:line="360" w:lineRule="auto"/>
        <w:ind w:left="114" w:right="-168"/>
        <w:rPr>
          <w:rFonts w:ascii="Cambria" w:hAnsi="Cambria"/>
        </w:rPr>
      </w:pPr>
      <w:r w:rsidRPr="00C319FF">
        <w:rPr>
          <w:rFonts w:ascii="Cambria" w:hAnsi="Cambria"/>
        </w:rPr>
        <w:t>Réclamation</w:t>
      </w:r>
      <w:r w:rsidR="00C60457" w:rsidRPr="00C319FF">
        <w:rPr>
          <w:rFonts w:ascii="Cambria" w:hAnsi="Cambria"/>
        </w:rPr>
        <w:t xml:space="preserve"> ne sera admise sont :</w:t>
      </w:r>
    </w:p>
    <w:p w:rsidR="00C60457" w:rsidRPr="00C319FF" w:rsidRDefault="00C60457" w:rsidP="00ED4C93">
      <w:pPr>
        <w:widowControl w:val="0"/>
        <w:autoSpaceDE w:val="0"/>
        <w:autoSpaceDN w:val="0"/>
        <w:adjustRightInd w:val="0"/>
        <w:spacing w:after="0" w:line="360" w:lineRule="auto"/>
        <w:ind w:left="114" w:right="-168"/>
        <w:rPr>
          <w:rFonts w:ascii="Cambria" w:hAnsi="Cambria"/>
          <w:sz w:val="10"/>
        </w:rPr>
      </w:pPr>
    </w:p>
    <w:p w:rsidR="00C60457" w:rsidRPr="00C319FF" w:rsidRDefault="00C60457" w:rsidP="00ED4C93">
      <w:pPr>
        <w:widowControl w:val="0"/>
        <w:numPr>
          <w:ilvl w:val="0"/>
          <w:numId w:val="70"/>
        </w:numPr>
        <w:autoSpaceDE w:val="0"/>
        <w:autoSpaceDN w:val="0"/>
        <w:adjustRightInd w:val="0"/>
        <w:spacing w:after="0" w:line="360" w:lineRule="auto"/>
        <w:ind w:right="-168"/>
        <w:rPr>
          <w:rFonts w:ascii="Cambria" w:hAnsi="Cambria"/>
        </w:rPr>
      </w:pPr>
      <w:r w:rsidRPr="00C319FF">
        <w:rPr>
          <w:rFonts w:ascii="Cambria" w:hAnsi="Cambria"/>
        </w:rPr>
        <w:t>Pluie : 200 millimètres en 24 heures ;</w:t>
      </w:r>
    </w:p>
    <w:p w:rsidR="00C60457" w:rsidRPr="00C319FF" w:rsidRDefault="00C60457" w:rsidP="00ED4C93">
      <w:pPr>
        <w:widowControl w:val="0"/>
        <w:numPr>
          <w:ilvl w:val="0"/>
          <w:numId w:val="70"/>
        </w:numPr>
        <w:autoSpaceDE w:val="0"/>
        <w:autoSpaceDN w:val="0"/>
        <w:adjustRightInd w:val="0"/>
        <w:spacing w:after="0" w:line="360" w:lineRule="auto"/>
        <w:ind w:right="-168"/>
        <w:rPr>
          <w:rFonts w:ascii="Cambria" w:hAnsi="Cambria"/>
        </w:rPr>
      </w:pPr>
      <w:r w:rsidRPr="00C319FF">
        <w:rPr>
          <w:rFonts w:ascii="Cambria" w:hAnsi="Cambria"/>
        </w:rPr>
        <w:t>Vent : 40 mètre par seconde ;</w:t>
      </w:r>
    </w:p>
    <w:p w:rsidR="00C60457" w:rsidRPr="00C319FF" w:rsidRDefault="00C60457" w:rsidP="00ED4C93">
      <w:pPr>
        <w:widowControl w:val="0"/>
        <w:numPr>
          <w:ilvl w:val="0"/>
          <w:numId w:val="70"/>
        </w:numPr>
        <w:autoSpaceDE w:val="0"/>
        <w:autoSpaceDN w:val="0"/>
        <w:adjustRightInd w:val="0"/>
        <w:spacing w:after="0" w:line="360" w:lineRule="auto"/>
        <w:ind w:right="-168"/>
        <w:rPr>
          <w:rFonts w:ascii="Cambria" w:hAnsi="Cambria"/>
        </w:rPr>
      </w:pPr>
      <w:r w:rsidRPr="00C319FF">
        <w:rPr>
          <w:rFonts w:ascii="Cambria" w:hAnsi="Cambria"/>
        </w:rPr>
        <w:t>Crue : la crue de fréquence décennale prouvée par les services compétents.</w:t>
      </w:r>
    </w:p>
    <w:p w:rsidR="00C60457" w:rsidRPr="00C319FF" w:rsidRDefault="00C60457" w:rsidP="00ED4C93">
      <w:pPr>
        <w:widowControl w:val="0"/>
        <w:autoSpaceDE w:val="0"/>
        <w:autoSpaceDN w:val="0"/>
        <w:adjustRightInd w:val="0"/>
        <w:spacing w:after="0" w:line="360" w:lineRule="auto"/>
        <w:ind w:left="114" w:right="-168"/>
        <w:rPr>
          <w:rFonts w:ascii="Cambria" w:hAnsi="Cambria"/>
          <w:sz w:val="2"/>
        </w:rPr>
      </w:pPr>
    </w:p>
    <w:p w:rsidR="00C60457" w:rsidRPr="00C319FF" w:rsidRDefault="00C60457" w:rsidP="00ED4C93">
      <w:pPr>
        <w:widowControl w:val="0"/>
        <w:autoSpaceDE w:val="0"/>
        <w:autoSpaceDN w:val="0"/>
        <w:adjustRightInd w:val="0"/>
        <w:spacing w:after="0" w:line="360" w:lineRule="auto"/>
        <w:ind w:left="114" w:right="-168" w:firstLine="360"/>
        <w:jc w:val="both"/>
        <w:rPr>
          <w:rFonts w:ascii="Cambria" w:hAnsi="Cambria"/>
        </w:rPr>
      </w:pPr>
      <w:r w:rsidRPr="00C319FF">
        <w:rPr>
          <w:rFonts w:ascii="Cambria" w:hAnsi="Cambria"/>
        </w:rPr>
        <w:t xml:space="preserve">En tout état de cause, il appartient au </w:t>
      </w:r>
      <w:r w:rsidRPr="00C319FF">
        <w:rPr>
          <w:rFonts w:ascii="Cambria" w:hAnsi="Cambria"/>
          <w:b/>
        </w:rPr>
        <w:t>Maître d’Ouvrage</w:t>
      </w:r>
      <w:r w:rsidRPr="00C319FF">
        <w:rPr>
          <w:rFonts w:ascii="Cambria" w:hAnsi="Cambria"/>
        </w:rPr>
        <w:t xml:space="preserve">  d’apprécier le cas de force majeure invoqué et les preuves fournies par l’entrepreneur de les porter dans un délai raisonnable à l’attention de l’</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ontractante.</w:t>
      </w:r>
    </w:p>
    <w:p w:rsidR="00C60457" w:rsidRPr="00C319FF" w:rsidRDefault="00C60457" w:rsidP="00ED4C93">
      <w:pPr>
        <w:widowControl w:val="0"/>
        <w:autoSpaceDE w:val="0"/>
        <w:autoSpaceDN w:val="0"/>
        <w:adjustRightInd w:val="0"/>
        <w:spacing w:after="0"/>
        <w:ind w:right="-168"/>
        <w:rPr>
          <w:rFonts w:ascii="Cambria" w:hAnsi="Cambria"/>
        </w:rPr>
      </w:pPr>
    </w:p>
    <w:p w:rsidR="00C60457" w:rsidRPr="00C319FF" w:rsidRDefault="00C60457" w:rsidP="00ED4C93">
      <w:pPr>
        <w:widowControl w:val="0"/>
        <w:autoSpaceDE w:val="0"/>
        <w:autoSpaceDN w:val="0"/>
        <w:adjustRightInd w:val="0"/>
        <w:spacing w:after="0"/>
        <w:ind w:right="-54"/>
        <w:rPr>
          <w:rFonts w:ascii="Cambria" w:hAnsi="Cambria"/>
        </w:rPr>
      </w:pPr>
      <w:r w:rsidRPr="00C319FF">
        <w:rPr>
          <w:rFonts w:ascii="Cambria" w:hAnsi="Cambria"/>
          <w:b/>
          <w:bCs/>
          <w:u w:val="single"/>
        </w:rPr>
        <w:t>Article47</w:t>
      </w:r>
      <w:r w:rsidRPr="00C319FF">
        <w:rPr>
          <w:rFonts w:ascii="Cambria" w:hAnsi="Cambria"/>
          <w:b/>
          <w:bCs/>
        </w:rPr>
        <w:t>:Différendsetlitiges(CCAGarticle79)</w:t>
      </w:r>
    </w:p>
    <w:p w:rsidR="00C60457" w:rsidRPr="00C319FF" w:rsidRDefault="00C60457" w:rsidP="00ED4C93">
      <w:pPr>
        <w:widowControl w:val="0"/>
        <w:autoSpaceDE w:val="0"/>
        <w:autoSpaceDN w:val="0"/>
        <w:adjustRightInd w:val="0"/>
        <w:spacing w:after="0"/>
        <w:ind w:right="90" w:firstLine="708"/>
        <w:jc w:val="both"/>
        <w:rPr>
          <w:rFonts w:ascii="Cambria" w:hAnsi="Cambria"/>
        </w:rPr>
      </w:pPr>
      <w:r w:rsidRPr="00C319FF">
        <w:rPr>
          <w:rFonts w:ascii="Cambria" w:hAnsi="Cambria"/>
          <w:spacing w:val="5"/>
        </w:rPr>
        <w:t>Lorsqu’aucune solution amiable ne peut être apportée au différend</w:t>
      </w:r>
      <w:r w:rsidRPr="00C319FF">
        <w:rPr>
          <w:rFonts w:ascii="Cambria" w:hAnsi="Cambria"/>
        </w:rPr>
        <w:t>, celui-ci est porté devant la juridictioncamerounaisecompétente.</w:t>
      </w:r>
    </w:p>
    <w:p w:rsidR="00C60457" w:rsidRPr="00C319FF" w:rsidRDefault="00C60457" w:rsidP="00ED4C93">
      <w:pPr>
        <w:widowControl w:val="0"/>
        <w:autoSpaceDE w:val="0"/>
        <w:autoSpaceDN w:val="0"/>
        <w:adjustRightInd w:val="0"/>
        <w:spacing w:after="0"/>
        <w:ind w:right="90" w:firstLine="708"/>
        <w:jc w:val="both"/>
        <w:rPr>
          <w:rFonts w:ascii="Cambria" w:hAnsi="Cambria"/>
        </w:rPr>
      </w:pPr>
    </w:p>
    <w:p w:rsidR="00C60457" w:rsidRPr="00C319FF" w:rsidRDefault="00C60457" w:rsidP="00ED4C93">
      <w:pPr>
        <w:widowControl w:val="0"/>
        <w:autoSpaceDE w:val="0"/>
        <w:autoSpaceDN w:val="0"/>
        <w:adjustRightInd w:val="0"/>
        <w:spacing w:after="0"/>
        <w:ind w:right="-35"/>
        <w:rPr>
          <w:rFonts w:ascii="Cambria" w:hAnsi="Cambria"/>
          <w:b/>
          <w:bCs/>
        </w:rPr>
      </w:pPr>
      <w:r w:rsidRPr="00C319FF">
        <w:rPr>
          <w:rFonts w:ascii="Cambria" w:hAnsi="Cambria"/>
          <w:b/>
          <w:bCs/>
          <w:u w:val="single"/>
        </w:rPr>
        <w:t>Article 48</w:t>
      </w:r>
      <w:r w:rsidRPr="00C319FF">
        <w:rPr>
          <w:rFonts w:ascii="Cambria" w:hAnsi="Cambria"/>
          <w:b/>
          <w:bCs/>
        </w:rPr>
        <w:t xml:space="preserve"> : Edition et diffusion de la  présente lettre commande</w:t>
      </w:r>
    </w:p>
    <w:p w:rsidR="00C60457" w:rsidRPr="00C319FF" w:rsidRDefault="00C60457" w:rsidP="00ED4C93">
      <w:pPr>
        <w:widowControl w:val="0"/>
        <w:autoSpaceDE w:val="0"/>
        <w:autoSpaceDN w:val="0"/>
        <w:adjustRightInd w:val="0"/>
        <w:spacing w:after="0"/>
        <w:ind w:right="94"/>
        <w:jc w:val="both"/>
        <w:rPr>
          <w:rFonts w:ascii="Cambria" w:hAnsi="Cambria"/>
          <w:spacing w:val="5"/>
        </w:rPr>
      </w:pPr>
      <w:r w:rsidRPr="00C319FF">
        <w:rPr>
          <w:rFonts w:ascii="Cambria" w:hAnsi="Cambria"/>
          <w:b/>
          <w:spacing w:val="5"/>
        </w:rPr>
        <w:t xml:space="preserve">Vingt(20) </w:t>
      </w:r>
      <w:r w:rsidRPr="00C319FF">
        <w:rPr>
          <w:rFonts w:ascii="Cambria" w:hAnsi="Cambria"/>
          <w:spacing w:val="5"/>
        </w:rPr>
        <w:t>exemplaires de la présente lettre commande seront édités par les soins du Cocontractant et fournis au chef de service du marché pour diffusion.</w:t>
      </w:r>
    </w:p>
    <w:p w:rsidR="00C60457" w:rsidRPr="00C319FF" w:rsidRDefault="00C60457" w:rsidP="00ED4C93">
      <w:pPr>
        <w:widowControl w:val="0"/>
        <w:autoSpaceDE w:val="0"/>
        <w:autoSpaceDN w:val="0"/>
        <w:adjustRightInd w:val="0"/>
        <w:spacing w:after="0"/>
        <w:ind w:right="94"/>
        <w:jc w:val="both"/>
        <w:rPr>
          <w:rFonts w:ascii="Cambria" w:hAnsi="Cambria"/>
          <w:spacing w:val="5"/>
        </w:rPr>
      </w:pPr>
    </w:p>
    <w:p w:rsidR="00C60457" w:rsidRPr="00C319FF" w:rsidRDefault="00C60457" w:rsidP="00ED4C93">
      <w:pPr>
        <w:widowControl w:val="0"/>
        <w:tabs>
          <w:tab w:val="left" w:pos="3260"/>
          <w:tab w:val="left" w:pos="3740"/>
          <w:tab w:val="left" w:pos="4800"/>
        </w:tabs>
        <w:autoSpaceDE w:val="0"/>
        <w:autoSpaceDN w:val="0"/>
        <w:adjustRightInd w:val="0"/>
        <w:spacing w:after="0"/>
        <w:ind w:left="2324" w:right="-39" w:hanging="2324"/>
        <w:rPr>
          <w:rFonts w:ascii="Cambria" w:hAnsi="Cambria"/>
        </w:rPr>
      </w:pPr>
      <w:r w:rsidRPr="00C319FF">
        <w:rPr>
          <w:rFonts w:ascii="Cambria" w:hAnsi="Cambria"/>
          <w:b/>
          <w:bCs/>
          <w:u w:val="single"/>
        </w:rPr>
        <w:t>Article49etdernier</w:t>
      </w:r>
      <w:r w:rsidRPr="00C319FF">
        <w:rPr>
          <w:rFonts w:ascii="Cambria" w:hAnsi="Cambria"/>
          <w:b/>
          <w:bCs/>
        </w:rPr>
        <w:t xml:space="preserve">: </w:t>
      </w:r>
      <w:r w:rsidRPr="00C319FF">
        <w:rPr>
          <w:rFonts w:ascii="Cambria" w:hAnsi="Cambria"/>
          <w:b/>
          <w:bCs/>
          <w:spacing w:val="5"/>
        </w:rPr>
        <w:t>Entré</w:t>
      </w:r>
      <w:r w:rsidRPr="00C319FF">
        <w:rPr>
          <w:rFonts w:ascii="Cambria" w:hAnsi="Cambria"/>
          <w:b/>
          <w:bCs/>
        </w:rPr>
        <w:t xml:space="preserve">e </w:t>
      </w:r>
      <w:r w:rsidRPr="00C319FF">
        <w:rPr>
          <w:rFonts w:ascii="Cambria" w:hAnsi="Cambria"/>
          <w:b/>
          <w:bCs/>
          <w:spacing w:val="5"/>
        </w:rPr>
        <w:t>e</w:t>
      </w:r>
      <w:r w:rsidRPr="00C319FF">
        <w:rPr>
          <w:rFonts w:ascii="Cambria" w:hAnsi="Cambria"/>
          <w:b/>
          <w:bCs/>
        </w:rPr>
        <w:t xml:space="preserve">n </w:t>
      </w:r>
      <w:r w:rsidRPr="00C319FF">
        <w:rPr>
          <w:rFonts w:ascii="Cambria" w:hAnsi="Cambria"/>
          <w:b/>
          <w:bCs/>
          <w:spacing w:val="5"/>
        </w:rPr>
        <w:t>vigueu</w:t>
      </w:r>
      <w:r w:rsidRPr="00C319FF">
        <w:rPr>
          <w:rFonts w:ascii="Cambria" w:hAnsi="Cambria"/>
          <w:b/>
          <w:bCs/>
        </w:rPr>
        <w:t>r de la  présente lettre commande</w:t>
      </w:r>
    </w:p>
    <w:p w:rsidR="00C60457" w:rsidRPr="00C319FF" w:rsidRDefault="00C60457" w:rsidP="00ED4C93">
      <w:pPr>
        <w:widowControl w:val="0"/>
        <w:autoSpaceDE w:val="0"/>
        <w:autoSpaceDN w:val="0"/>
        <w:adjustRightInd w:val="0"/>
        <w:spacing w:after="0"/>
        <w:ind w:right="95" w:firstLine="708"/>
        <w:jc w:val="both"/>
        <w:rPr>
          <w:rFonts w:ascii="Cambria" w:hAnsi="Cambria"/>
          <w:b/>
          <w:sz w:val="24"/>
          <w:szCs w:val="24"/>
        </w:rPr>
      </w:pPr>
      <w:r w:rsidRPr="00C319FF">
        <w:rPr>
          <w:rFonts w:ascii="Cambria" w:hAnsi="Cambria"/>
        </w:rPr>
        <w:t>L</w:t>
      </w:r>
      <w:r w:rsidRPr="00C319FF">
        <w:rPr>
          <w:rFonts w:ascii="Cambria" w:hAnsi="Cambria"/>
          <w:spacing w:val="5"/>
        </w:rPr>
        <w:t xml:space="preserve">a présente lettre commande </w:t>
      </w:r>
      <w:r w:rsidRPr="00C319FF">
        <w:rPr>
          <w:rFonts w:ascii="Cambria" w:hAnsi="Cambria"/>
        </w:rPr>
        <w:t>nedeviendradéfinitivequ’aprèssa signature par  l’</w:t>
      </w:r>
      <w:r w:rsidRPr="00C319FF">
        <w:rPr>
          <w:rFonts w:ascii="Cambria" w:hAnsi="Cambria"/>
          <w:b/>
        </w:rPr>
        <w:t>A</w:t>
      </w:r>
      <w:r w:rsidRPr="00C319FF">
        <w:rPr>
          <w:rFonts w:ascii="Cambria" w:hAnsi="Cambria"/>
        </w:rPr>
        <w:t xml:space="preserve">utorité </w:t>
      </w:r>
      <w:r w:rsidRPr="00C319FF">
        <w:rPr>
          <w:rFonts w:ascii="Cambria" w:hAnsi="Cambria"/>
          <w:b/>
        </w:rPr>
        <w:t>C</w:t>
      </w:r>
      <w:r w:rsidRPr="00C319FF">
        <w:rPr>
          <w:rFonts w:ascii="Cambria" w:hAnsi="Cambria"/>
        </w:rPr>
        <w:t xml:space="preserve">ontractante. Elle entrera en vigueur dès sa notification au Cocontractant par  le </w:t>
      </w:r>
      <w:r w:rsidRPr="00C319FF">
        <w:rPr>
          <w:rFonts w:ascii="Cambria" w:hAnsi="Cambria"/>
          <w:b/>
          <w:snapToGrid w:val="0"/>
        </w:rPr>
        <w:t>Maître d’Ouvrage.</w:t>
      </w:r>
    </w:p>
    <w:p w:rsidR="00C60457" w:rsidRPr="00C319FF" w:rsidRDefault="00C60457" w:rsidP="00ED4C93">
      <w:pPr>
        <w:tabs>
          <w:tab w:val="left" w:pos="0"/>
        </w:tabs>
        <w:spacing w:after="0"/>
        <w:rPr>
          <w:rFonts w:ascii="Cambria" w:hAnsi="Cambria"/>
        </w:rPr>
      </w:pPr>
    </w:p>
    <w:p w:rsidR="00C60457" w:rsidRPr="00C319FF" w:rsidRDefault="00C60457" w:rsidP="00C60457">
      <w:pPr>
        <w:tabs>
          <w:tab w:val="left" w:pos="0"/>
        </w:tabs>
        <w:rPr>
          <w:rFonts w:ascii="Cambria" w:hAnsi="Cambria"/>
        </w:rPr>
      </w:pPr>
    </w:p>
    <w:p w:rsidR="00C60457" w:rsidRPr="00C319FF" w:rsidRDefault="00C60457" w:rsidP="00C60457">
      <w:pPr>
        <w:tabs>
          <w:tab w:val="left" w:pos="0"/>
        </w:tabs>
        <w:rPr>
          <w:rFonts w:ascii="Cambria" w:hAnsi="Cambria"/>
        </w:rPr>
      </w:pPr>
    </w:p>
    <w:p w:rsidR="00C60457" w:rsidRPr="00C319FF" w:rsidRDefault="00C60457" w:rsidP="00C60457">
      <w:pPr>
        <w:tabs>
          <w:tab w:val="left" w:pos="0"/>
        </w:tabs>
        <w:rPr>
          <w:rFonts w:ascii="Cambria" w:hAnsi="Cambria"/>
        </w:rPr>
      </w:pPr>
    </w:p>
    <w:p w:rsidR="003B346A" w:rsidRDefault="003B346A" w:rsidP="00C60457">
      <w:pPr>
        <w:tabs>
          <w:tab w:val="left" w:pos="0"/>
        </w:tabs>
        <w:rPr>
          <w:rFonts w:ascii="Cambria" w:hAnsi="Cambria"/>
          <w:b/>
          <w:sz w:val="40"/>
          <w:szCs w:val="40"/>
        </w:rPr>
      </w:pPr>
    </w:p>
    <w:p w:rsidR="003B346A" w:rsidRDefault="003B346A" w:rsidP="00C60457">
      <w:pPr>
        <w:tabs>
          <w:tab w:val="left" w:pos="0"/>
        </w:tabs>
        <w:rPr>
          <w:rFonts w:ascii="Cambria" w:hAnsi="Cambria"/>
          <w:b/>
          <w:sz w:val="40"/>
          <w:szCs w:val="40"/>
        </w:rPr>
      </w:pPr>
    </w:p>
    <w:p w:rsidR="003B346A" w:rsidRDefault="003B346A" w:rsidP="00C60457">
      <w:pPr>
        <w:tabs>
          <w:tab w:val="left" w:pos="0"/>
        </w:tabs>
        <w:rPr>
          <w:rFonts w:ascii="Cambria" w:hAnsi="Cambria"/>
          <w:b/>
          <w:sz w:val="40"/>
          <w:szCs w:val="40"/>
        </w:rPr>
      </w:pPr>
    </w:p>
    <w:p w:rsidR="003B346A" w:rsidRDefault="003B346A" w:rsidP="00C60457">
      <w:pPr>
        <w:tabs>
          <w:tab w:val="left" w:pos="0"/>
        </w:tabs>
        <w:rPr>
          <w:rFonts w:ascii="Cambria" w:hAnsi="Cambria"/>
          <w:b/>
          <w:sz w:val="40"/>
          <w:szCs w:val="40"/>
        </w:rPr>
      </w:pPr>
    </w:p>
    <w:p w:rsidR="003B346A" w:rsidRDefault="003B346A" w:rsidP="00C60457">
      <w:pPr>
        <w:tabs>
          <w:tab w:val="left" w:pos="0"/>
        </w:tabs>
        <w:rPr>
          <w:rFonts w:ascii="Cambria" w:hAnsi="Cambria"/>
          <w:b/>
          <w:sz w:val="40"/>
          <w:szCs w:val="40"/>
        </w:rPr>
      </w:pPr>
    </w:p>
    <w:p w:rsidR="00C60457" w:rsidRPr="003B346A" w:rsidRDefault="003B346A" w:rsidP="00C60457">
      <w:pPr>
        <w:tabs>
          <w:tab w:val="left" w:pos="0"/>
        </w:tabs>
        <w:rPr>
          <w:rFonts w:ascii="Cambria" w:hAnsi="Cambria"/>
          <w:b/>
          <w:sz w:val="40"/>
          <w:szCs w:val="40"/>
        </w:rPr>
      </w:pPr>
      <w:r w:rsidRPr="003B346A">
        <w:rPr>
          <w:rFonts w:ascii="Cambria" w:hAnsi="Cambria"/>
          <w:b/>
          <w:sz w:val="40"/>
          <w:szCs w:val="40"/>
        </w:rPr>
        <w:t>CCTP (Cahiers des Clauses Techniques Particulières)</w:t>
      </w:r>
    </w:p>
    <w:p w:rsidR="00ED4C93" w:rsidRDefault="00ED4C93">
      <w:pPr>
        <w:rPr>
          <w:rFonts w:ascii="Cambria" w:hAnsi="Cambria"/>
          <w:spacing w:val="5"/>
          <w:kern w:val="28"/>
          <w:sz w:val="52"/>
          <w:szCs w:val="28"/>
          <w:u w:val="single"/>
          <w:lang w:bidi="ar-SA"/>
        </w:rPr>
      </w:pPr>
      <w:r>
        <w:rPr>
          <w:szCs w:val="28"/>
          <w:u w:val="single"/>
        </w:rPr>
        <w:br w:type="page"/>
      </w:r>
    </w:p>
    <w:p w:rsidR="00C60457" w:rsidRPr="00C319FF" w:rsidRDefault="00C60457" w:rsidP="00ED4C93">
      <w:pPr>
        <w:pStyle w:val="Titre"/>
        <w:spacing w:after="0"/>
        <w:jc w:val="center"/>
        <w:rPr>
          <w:color w:val="auto"/>
          <w:szCs w:val="28"/>
          <w:u w:val="single"/>
        </w:rPr>
      </w:pPr>
      <w:r w:rsidRPr="00C319FF">
        <w:rPr>
          <w:color w:val="auto"/>
          <w:szCs w:val="28"/>
          <w:u w:val="single"/>
        </w:rPr>
        <w:lastRenderedPageBreak/>
        <w:t>SOMMAIRE</w:t>
      </w:r>
    </w:p>
    <w:p w:rsidR="00C60457" w:rsidRPr="00C319FF" w:rsidRDefault="00C60457" w:rsidP="00C60457">
      <w:pPr>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I</w:t>
      </w:r>
      <w:r w:rsidRPr="00C319FF">
        <w:rPr>
          <w:rFonts w:ascii="Cambria" w:hAnsi="Cambria"/>
          <w:sz w:val="24"/>
          <w:szCs w:val="24"/>
        </w:rPr>
        <w:tab/>
        <w:t>-</w:t>
      </w:r>
      <w:r w:rsidRPr="00C319FF">
        <w:rPr>
          <w:rFonts w:ascii="Cambria" w:hAnsi="Cambria"/>
          <w:sz w:val="24"/>
          <w:szCs w:val="24"/>
        </w:rPr>
        <w:tab/>
        <w:t xml:space="preserve">GÉNÉRALITÉS  </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II</w:t>
      </w:r>
      <w:r w:rsidRPr="00C319FF">
        <w:rPr>
          <w:rFonts w:ascii="Cambria" w:hAnsi="Cambria"/>
          <w:sz w:val="24"/>
          <w:szCs w:val="24"/>
        </w:rPr>
        <w:tab/>
        <w:t>-</w:t>
      </w:r>
      <w:r w:rsidRPr="00C319FF">
        <w:rPr>
          <w:rFonts w:ascii="Cambria" w:hAnsi="Cambria"/>
          <w:sz w:val="24"/>
          <w:szCs w:val="24"/>
        </w:rPr>
        <w:tab/>
        <w:t>INSTALLATION DE CHANTIER</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III</w:t>
      </w:r>
      <w:r w:rsidRPr="00C319FF">
        <w:rPr>
          <w:rFonts w:ascii="Cambria" w:hAnsi="Cambria"/>
          <w:sz w:val="24"/>
          <w:szCs w:val="24"/>
        </w:rPr>
        <w:tab/>
        <w:t>-</w:t>
      </w:r>
      <w:r w:rsidRPr="00C319FF">
        <w:rPr>
          <w:rFonts w:ascii="Cambria" w:hAnsi="Cambria"/>
          <w:sz w:val="24"/>
          <w:szCs w:val="24"/>
        </w:rPr>
        <w:tab/>
        <w:t>TRAVAUX  PREPARATOIRES/TERRASSEMENTS</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IV</w:t>
      </w:r>
      <w:r w:rsidRPr="00C319FF">
        <w:rPr>
          <w:rFonts w:ascii="Cambria" w:hAnsi="Cambria"/>
          <w:sz w:val="24"/>
          <w:szCs w:val="24"/>
        </w:rPr>
        <w:tab/>
        <w:t>-</w:t>
      </w:r>
      <w:r w:rsidRPr="00C319FF">
        <w:rPr>
          <w:rFonts w:ascii="Cambria" w:hAnsi="Cambria"/>
          <w:sz w:val="24"/>
          <w:szCs w:val="24"/>
        </w:rPr>
        <w:tab/>
        <w:t>MAÇONNERIE  EN  FONDATIONS</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V</w:t>
      </w:r>
      <w:r w:rsidRPr="00C319FF">
        <w:rPr>
          <w:rFonts w:ascii="Cambria" w:hAnsi="Cambria"/>
          <w:sz w:val="24"/>
          <w:szCs w:val="24"/>
        </w:rPr>
        <w:tab/>
        <w:t>- MAÇONNERIE  EN ÉLÉVATIONS</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VI</w:t>
      </w:r>
      <w:r w:rsidRPr="00C319FF">
        <w:rPr>
          <w:rFonts w:ascii="Cambria" w:hAnsi="Cambria"/>
          <w:sz w:val="24"/>
          <w:szCs w:val="24"/>
        </w:rPr>
        <w:tab/>
        <w:t>-</w:t>
      </w:r>
      <w:r w:rsidRPr="00C319FF">
        <w:rPr>
          <w:rFonts w:ascii="Cambria" w:hAnsi="Cambria"/>
          <w:sz w:val="24"/>
          <w:szCs w:val="24"/>
        </w:rPr>
        <w:tab/>
        <w:t>CHARPENTE – COUVERTURE - PLAFONNAGE</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VII</w:t>
      </w:r>
      <w:r w:rsidRPr="00C319FF">
        <w:rPr>
          <w:rFonts w:ascii="Cambria" w:hAnsi="Cambria"/>
          <w:sz w:val="24"/>
          <w:szCs w:val="24"/>
        </w:rPr>
        <w:tab/>
        <w:t>-</w:t>
      </w:r>
      <w:r w:rsidRPr="00C319FF">
        <w:rPr>
          <w:rFonts w:ascii="Cambria" w:hAnsi="Cambria"/>
          <w:sz w:val="24"/>
          <w:szCs w:val="24"/>
        </w:rPr>
        <w:tab/>
        <w:t>MENUISERIE  METALLIQUE</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VIII</w:t>
      </w:r>
      <w:r w:rsidRPr="00C319FF">
        <w:rPr>
          <w:rFonts w:ascii="Cambria" w:hAnsi="Cambria"/>
          <w:sz w:val="24"/>
          <w:szCs w:val="24"/>
        </w:rPr>
        <w:tab/>
        <w:t>-</w:t>
      </w:r>
      <w:r w:rsidRPr="00C319FF">
        <w:rPr>
          <w:rFonts w:ascii="Cambria" w:hAnsi="Cambria"/>
          <w:sz w:val="24"/>
          <w:szCs w:val="24"/>
        </w:rPr>
        <w:tab/>
        <w:t xml:space="preserve">ELECTRICITE </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IX</w:t>
      </w:r>
      <w:r w:rsidRPr="00C319FF">
        <w:rPr>
          <w:rFonts w:ascii="Cambria" w:hAnsi="Cambria"/>
          <w:sz w:val="24"/>
          <w:szCs w:val="24"/>
        </w:rPr>
        <w:tab/>
        <w:t>-</w:t>
      </w:r>
      <w:r w:rsidRPr="00C319FF">
        <w:rPr>
          <w:rFonts w:ascii="Cambria" w:hAnsi="Cambria"/>
          <w:sz w:val="24"/>
          <w:szCs w:val="24"/>
        </w:rPr>
        <w:tab/>
        <w:t>PEINTURE</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spacing w:after="0"/>
        <w:ind w:left="2668" w:hanging="1960"/>
        <w:rPr>
          <w:rFonts w:ascii="Cambria" w:hAnsi="Cambria"/>
          <w:sz w:val="24"/>
          <w:szCs w:val="24"/>
        </w:rPr>
      </w:pPr>
      <w:r w:rsidRPr="00C319FF">
        <w:rPr>
          <w:rFonts w:ascii="Cambria" w:hAnsi="Cambria"/>
          <w:sz w:val="24"/>
          <w:szCs w:val="24"/>
        </w:rPr>
        <w:t>CHAPITRE X</w:t>
      </w:r>
      <w:r w:rsidRPr="00C319FF">
        <w:rPr>
          <w:rFonts w:ascii="Cambria" w:hAnsi="Cambria"/>
          <w:sz w:val="24"/>
          <w:szCs w:val="24"/>
        </w:rPr>
        <w:tab/>
        <w:t>-</w:t>
      </w:r>
      <w:r w:rsidRPr="00C319FF">
        <w:rPr>
          <w:rFonts w:ascii="Cambria" w:hAnsi="Cambria"/>
          <w:sz w:val="24"/>
          <w:szCs w:val="24"/>
        </w:rPr>
        <w:tab/>
        <w:t>VOIRIES  ET RESEAUX  DIVERS</w:t>
      </w:r>
    </w:p>
    <w:p w:rsidR="00C60457" w:rsidRPr="00C319FF" w:rsidRDefault="00C60457" w:rsidP="00C60457">
      <w:pPr>
        <w:spacing w:after="0"/>
        <w:ind w:left="2668" w:hanging="1960"/>
        <w:rPr>
          <w:rFonts w:ascii="Cambria" w:hAnsi="Cambria"/>
          <w:sz w:val="24"/>
          <w:szCs w:val="24"/>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136CB4" w:rsidRDefault="00136CB4">
      <w:pPr>
        <w:rPr>
          <w:rFonts w:ascii="Cambria" w:eastAsia="Batang" w:hAnsi="Cambria"/>
          <w:b/>
          <w:bCs/>
        </w:rPr>
      </w:pPr>
      <w:r>
        <w:rPr>
          <w:rFonts w:ascii="Cambria" w:eastAsia="Batang" w:hAnsi="Cambria"/>
          <w:b/>
          <w:bCs/>
        </w:rPr>
        <w:br w:type="page"/>
      </w: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rPr>
      </w:pPr>
    </w:p>
    <w:p w:rsidR="00C60457" w:rsidRPr="00C319FF" w:rsidRDefault="00C60457" w:rsidP="00C60457">
      <w:pPr>
        <w:tabs>
          <w:tab w:val="left" w:pos="1180"/>
        </w:tabs>
        <w:spacing w:after="0" w:line="360" w:lineRule="auto"/>
        <w:ind w:left="560" w:hanging="560"/>
        <w:jc w:val="center"/>
        <w:rPr>
          <w:rFonts w:ascii="Cambria" w:eastAsia="Batang" w:hAnsi="Cambria"/>
          <w:b/>
          <w:bCs/>
          <w:sz w:val="8"/>
        </w:rPr>
      </w:pPr>
    </w:p>
    <w:p w:rsidR="00C60457" w:rsidRPr="00C319FF" w:rsidRDefault="00C60457" w:rsidP="00ED4C93">
      <w:pPr>
        <w:tabs>
          <w:tab w:val="left" w:pos="1180"/>
        </w:tabs>
        <w:spacing w:after="0"/>
        <w:ind w:left="560" w:hanging="560"/>
        <w:jc w:val="center"/>
        <w:rPr>
          <w:rFonts w:ascii="Cambria" w:eastAsia="Batang" w:hAnsi="Cambria"/>
          <w:b/>
          <w:bCs/>
          <w:i/>
          <w:sz w:val="28"/>
          <w:szCs w:val="28"/>
          <w:u w:val="single"/>
        </w:rPr>
      </w:pPr>
      <w:r w:rsidRPr="00C319FF">
        <w:rPr>
          <w:rFonts w:ascii="Cambria" w:eastAsia="Batang" w:hAnsi="Cambria"/>
          <w:b/>
          <w:bCs/>
          <w:i/>
          <w:sz w:val="28"/>
          <w:szCs w:val="28"/>
          <w:u w:val="single"/>
        </w:rPr>
        <w:t>CHAPITRE I : GENERALITES</w:t>
      </w:r>
    </w:p>
    <w:p w:rsidR="00C60457" w:rsidRPr="00C319FF" w:rsidRDefault="00C60457" w:rsidP="00ED4C93">
      <w:pPr>
        <w:pStyle w:val="xl24"/>
        <w:spacing w:before="0" w:beforeAutospacing="0" w:after="0" w:afterAutospacing="0" w:line="276" w:lineRule="auto"/>
        <w:jc w:val="both"/>
        <w:rPr>
          <w:rFonts w:ascii="Cambria" w:eastAsia="Batang" w:hAnsi="Cambria" w:cs="Times New Roman"/>
          <w:sz w:val="22"/>
          <w:szCs w:val="22"/>
        </w:rPr>
      </w:pPr>
      <w:r w:rsidRPr="00C319FF">
        <w:rPr>
          <w:rFonts w:ascii="Cambria" w:eastAsia="Batang" w:hAnsi="Cambria" w:cs="Times New Roman"/>
          <w:sz w:val="22"/>
          <w:szCs w:val="22"/>
          <w:u w:val="single"/>
        </w:rPr>
        <w:t>Article 1</w:t>
      </w:r>
      <w:r w:rsidRPr="00C319FF">
        <w:rPr>
          <w:rFonts w:ascii="Cambria" w:eastAsia="Batang" w:hAnsi="Cambria" w:cs="Times New Roman"/>
          <w:sz w:val="22"/>
          <w:szCs w:val="22"/>
          <w:u w:val="single"/>
          <w:vertAlign w:val="superscript"/>
        </w:rPr>
        <w:t>er</w:t>
      </w:r>
      <w:r w:rsidRPr="00C319FF">
        <w:rPr>
          <w:rFonts w:ascii="Cambria" w:eastAsia="Batang" w:hAnsi="Cambria" w:cs="Times New Roman"/>
          <w:sz w:val="22"/>
          <w:szCs w:val="22"/>
        </w:rPr>
        <w:t xml:space="preserve"> - Objet des travaux</w:t>
      </w:r>
    </w:p>
    <w:p w:rsidR="00C60457" w:rsidRPr="00C319FF" w:rsidRDefault="00C60457" w:rsidP="00ED4C93">
      <w:pPr>
        <w:pStyle w:val="Style1"/>
        <w:widowControl/>
        <w:spacing w:line="276" w:lineRule="auto"/>
        <w:ind w:left="0" w:firstLine="709"/>
        <w:rPr>
          <w:rFonts w:ascii="Cambria" w:hAnsi="Cambria"/>
          <w:sz w:val="22"/>
          <w:szCs w:val="22"/>
        </w:rPr>
      </w:pPr>
      <w:r w:rsidRPr="00C319FF">
        <w:rPr>
          <w:rFonts w:ascii="Cambria" w:hAnsi="Cambria"/>
          <w:sz w:val="22"/>
          <w:szCs w:val="22"/>
        </w:rPr>
        <w:t>Le présent devis descriptif technique a pour but de définir la consistance et le mode d’exécution des travaux à réaliser suivant les règles de l’art et conformément aux documents constitutifs du marché.</w:t>
      </w:r>
    </w:p>
    <w:p w:rsidR="00C60457" w:rsidRPr="00C319FF" w:rsidRDefault="00C60457" w:rsidP="00ED4C93">
      <w:pPr>
        <w:pStyle w:val="Style1"/>
        <w:widowControl/>
        <w:spacing w:line="276" w:lineRule="auto"/>
        <w:ind w:left="0" w:firstLine="709"/>
        <w:rPr>
          <w:rFonts w:ascii="Cambria" w:hAnsi="Cambria"/>
          <w:sz w:val="22"/>
          <w:szCs w:val="22"/>
        </w:rPr>
      </w:pPr>
      <w:r w:rsidRPr="00C319FF">
        <w:rPr>
          <w:rFonts w:ascii="Cambria" w:hAnsi="Cambria"/>
          <w:sz w:val="22"/>
          <w:szCs w:val="22"/>
        </w:rPr>
        <w:t>Il a été établi à titre indicatif pour préciser et compléter les indications du devis estimatif et des pièces graphiques nonobstant les clauses du contrat.</w:t>
      </w:r>
    </w:p>
    <w:p w:rsidR="00C60457" w:rsidRPr="00C319FF" w:rsidRDefault="00C60457" w:rsidP="00ED4C93">
      <w:pPr>
        <w:spacing w:after="0"/>
        <w:jc w:val="both"/>
        <w:rPr>
          <w:rFonts w:ascii="Cambria" w:hAnsi="Cambria"/>
          <w:bCs/>
          <w:sz w:val="8"/>
          <w:szCs w:val="8"/>
        </w:rPr>
      </w:pPr>
    </w:p>
    <w:p w:rsidR="00C60457" w:rsidRPr="00C319FF" w:rsidRDefault="00C60457" w:rsidP="00ED4C93">
      <w:pPr>
        <w:pStyle w:val="Style1"/>
        <w:widowControl/>
        <w:spacing w:line="276" w:lineRule="auto"/>
        <w:ind w:left="0" w:firstLine="709"/>
        <w:rPr>
          <w:rFonts w:ascii="Cambria" w:hAnsi="Cambria"/>
          <w:sz w:val="22"/>
          <w:szCs w:val="22"/>
        </w:rPr>
      </w:pPr>
      <w:r w:rsidRPr="00C319FF">
        <w:rPr>
          <w:rFonts w:ascii="Cambria" w:hAnsi="Cambria"/>
          <w:sz w:val="22"/>
          <w:szCs w:val="22"/>
        </w:rPr>
        <w:t>Les dénominations utilisées dans le présent CCTP sont, conformes à la réglementation en vigueur :</w:t>
      </w:r>
    </w:p>
    <w:p w:rsidR="00C60457" w:rsidRPr="00C319FF" w:rsidRDefault="00C60457" w:rsidP="00ED4C93">
      <w:pPr>
        <w:pStyle w:val="Style1"/>
        <w:numPr>
          <w:ilvl w:val="0"/>
          <w:numId w:val="6"/>
        </w:numPr>
        <w:tabs>
          <w:tab w:val="clear" w:pos="360"/>
          <w:tab w:val="num" w:pos="720"/>
        </w:tabs>
        <w:spacing w:line="276" w:lineRule="auto"/>
        <w:ind w:left="1077" w:hanging="357"/>
        <w:rPr>
          <w:rFonts w:ascii="Cambria" w:hAnsi="Cambria"/>
          <w:sz w:val="22"/>
          <w:szCs w:val="22"/>
        </w:rPr>
      </w:pPr>
      <w:r w:rsidRPr="00C319FF">
        <w:rPr>
          <w:rFonts w:ascii="Cambria" w:hAnsi="Cambria"/>
          <w:b/>
          <w:sz w:val="22"/>
          <w:szCs w:val="22"/>
        </w:rPr>
        <w:t xml:space="preserve">L’Autorité Contractante </w:t>
      </w:r>
      <w:r w:rsidRPr="00C319FF">
        <w:rPr>
          <w:rFonts w:ascii="Cambria" w:hAnsi="Cambria"/>
          <w:sz w:val="22"/>
          <w:szCs w:val="22"/>
        </w:rPr>
        <w:t xml:space="preserve">est le </w:t>
      </w:r>
      <w:r w:rsidR="00980379" w:rsidRPr="00C319FF">
        <w:rPr>
          <w:rFonts w:ascii="Cambria" w:hAnsi="Cambria"/>
          <w:sz w:val="22"/>
          <w:szCs w:val="22"/>
        </w:rPr>
        <w:t xml:space="preserve">Maire de la Commune d’Arrondissement de </w:t>
      </w:r>
      <w:r w:rsidR="003F23CC">
        <w:rPr>
          <w:rFonts w:ascii="Cambria" w:hAnsi="Cambria"/>
          <w:b/>
          <w:highlight w:val="yellow"/>
        </w:rPr>
        <w:t>Maroua 1</w:t>
      </w:r>
      <w:r w:rsidR="003F23CC" w:rsidRPr="00E43C07">
        <w:rPr>
          <w:rFonts w:ascii="Cambria" w:hAnsi="Cambria"/>
          <w:b/>
          <w:highlight w:val="yellow"/>
          <w:vertAlign w:val="superscript"/>
        </w:rPr>
        <w:t>è</w:t>
      </w:r>
      <w:r w:rsidR="003F23CC">
        <w:rPr>
          <w:rFonts w:ascii="Cambria" w:hAnsi="Cambria"/>
          <w:b/>
          <w:vertAlign w:val="superscript"/>
        </w:rPr>
        <w:t>r</w:t>
      </w:r>
      <w:r w:rsidRPr="00C319FF">
        <w:rPr>
          <w:rFonts w:ascii="Cambria" w:hAnsi="Cambria"/>
          <w:sz w:val="22"/>
          <w:szCs w:val="22"/>
        </w:rPr>
        <w:t>;</w:t>
      </w:r>
    </w:p>
    <w:p w:rsidR="00C60457" w:rsidRPr="00C319FF" w:rsidRDefault="00C60457" w:rsidP="00ED4C93">
      <w:pPr>
        <w:pStyle w:val="Style1"/>
        <w:numPr>
          <w:ilvl w:val="0"/>
          <w:numId w:val="6"/>
        </w:numPr>
        <w:tabs>
          <w:tab w:val="clear" w:pos="360"/>
          <w:tab w:val="num" w:pos="720"/>
        </w:tabs>
        <w:spacing w:line="276" w:lineRule="auto"/>
        <w:ind w:left="1077" w:hanging="357"/>
        <w:rPr>
          <w:rFonts w:ascii="Cambria" w:hAnsi="Cambria"/>
          <w:sz w:val="22"/>
          <w:szCs w:val="22"/>
        </w:rPr>
      </w:pPr>
      <w:r w:rsidRPr="00C319FF">
        <w:rPr>
          <w:rFonts w:ascii="Cambria" w:hAnsi="Cambria"/>
          <w:b/>
          <w:sz w:val="22"/>
          <w:szCs w:val="22"/>
        </w:rPr>
        <w:t xml:space="preserve">Le Maître d’Ouvrage </w:t>
      </w:r>
      <w:r w:rsidRPr="00C319FF">
        <w:rPr>
          <w:rFonts w:ascii="Cambria" w:hAnsi="Cambria"/>
          <w:sz w:val="22"/>
          <w:szCs w:val="22"/>
        </w:rPr>
        <w:t xml:space="preserve"> est le Maire de la Commune d’Arrondissement de </w:t>
      </w:r>
      <w:r w:rsidR="003F23CC">
        <w:rPr>
          <w:rFonts w:ascii="Cambria" w:hAnsi="Cambria"/>
          <w:b/>
          <w:highlight w:val="yellow"/>
        </w:rPr>
        <w:t>Maroua 1</w:t>
      </w:r>
      <w:r w:rsidR="003F23CC" w:rsidRPr="00E43C07">
        <w:rPr>
          <w:rFonts w:ascii="Cambria" w:hAnsi="Cambria"/>
          <w:b/>
          <w:highlight w:val="yellow"/>
          <w:vertAlign w:val="superscript"/>
        </w:rPr>
        <w:t>è</w:t>
      </w:r>
      <w:r w:rsidR="003F23CC">
        <w:rPr>
          <w:rFonts w:ascii="Cambria" w:hAnsi="Cambria"/>
          <w:b/>
          <w:vertAlign w:val="superscript"/>
        </w:rPr>
        <w:t>r</w:t>
      </w:r>
      <w:r w:rsidRPr="00C319FF">
        <w:rPr>
          <w:rFonts w:ascii="Cambria" w:hAnsi="Cambria"/>
          <w:sz w:val="22"/>
          <w:szCs w:val="22"/>
        </w:rPr>
        <w:t>;</w:t>
      </w:r>
    </w:p>
    <w:p w:rsidR="00C60457" w:rsidRPr="00C319FF" w:rsidRDefault="00C60457" w:rsidP="00ED4C93">
      <w:pPr>
        <w:numPr>
          <w:ilvl w:val="0"/>
          <w:numId w:val="6"/>
        </w:numPr>
        <w:tabs>
          <w:tab w:val="clear" w:pos="360"/>
          <w:tab w:val="num" w:pos="720"/>
          <w:tab w:val="num" w:pos="1069"/>
        </w:tabs>
        <w:spacing w:after="0"/>
        <w:ind w:left="1077" w:hanging="357"/>
        <w:jc w:val="both"/>
        <w:rPr>
          <w:rFonts w:ascii="Cambria" w:hAnsi="Cambria"/>
          <w:b/>
          <w:bCs/>
        </w:rPr>
      </w:pPr>
      <w:r w:rsidRPr="00C319FF">
        <w:rPr>
          <w:rFonts w:ascii="Cambria" w:hAnsi="Cambria"/>
          <w:b/>
        </w:rPr>
        <w:t>Le Chef de Service du Marché</w:t>
      </w:r>
      <w:r w:rsidRPr="00C319FF">
        <w:rPr>
          <w:rFonts w:ascii="Cambria" w:hAnsi="Cambria"/>
        </w:rPr>
        <w:t> </w:t>
      </w:r>
      <w:r w:rsidRPr="00C319FF">
        <w:rPr>
          <w:rFonts w:ascii="Cambria" w:hAnsi="Cambria" w:cs="Arial"/>
        </w:rPr>
        <w:t xml:space="preserve">est le Secrétaire Général de la Commune </w:t>
      </w:r>
      <w:r w:rsidRPr="00C319FF">
        <w:rPr>
          <w:rFonts w:ascii="Cambria" w:hAnsi="Cambria"/>
        </w:rPr>
        <w:t xml:space="preserve">d’Arrondissement                              de </w:t>
      </w:r>
      <w:r w:rsidR="003F23CC">
        <w:rPr>
          <w:rFonts w:ascii="Cambria" w:hAnsi="Cambria"/>
          <w:b/>
          <w:highlight w:val="yellow"/>
        </w:rPr>
        <w:t>Maroua 1</w:t>
      </w:r>
      <w:r w:rsidR="003F23CC" w:rsidRPr="00E43C07">
        <w:rPr>
          <w:rFonts w:ascii="Cambria" w:hAnsi="Cambria"/>
          <w:b/>
          <w:highlight w:val="yellow"/>
          <w:vertAlign w:val="superscript"/>
        </w:rPr>
        <w:t>è</w:t>
      </w:r>
      <w:r w:rsidR="003F23CC">
        <w:rPr>
          <w:rFonts w:ascii="Cambria" w:hAnsi="Cambria"/>
          <w:b/>
          <w:vertAlign w:val="superscript"/>
        </w:rPr>
        <w:t>r</w:t>
      </w:r>
      <w:r w:rsidRPr="00C319FF">
        <w:rPr>
          <w:rFonts w:ascii="Cambria" w:hAnsi="Cambria"/>
        </w:rPr>
        <w:t>;</w:t>
      </w:r>
    </w:p>
    <w:p w:rsidR="00C60457" w:rsidRPr="00C319FF" w:rsidRDefault="00C60457" w:rsidP="00ED4C93">
      <w:pPr>
        <w:numPr>
          <w:ilvl w:val="0"/>
          <w:numId w:val="6"/>
        </w:numPr>
        <w:tabs>
          <w:tab w:val="clear" w:pos="360"/>
          <w:tab w:val="num" w:pos="720"/>
          <w:tab w:val="num" w:pos="1069"/>
        </w:tabs>
        <w:spacing w:after="0"/>
        <w:ind w:left="1077" w:hanging="357"/>
        <w:jc w:val="both"/>
        <w:rPr>
          <w:rFonts w:ascii="Cambria" w:hAnsi="Cambria"/>
          <w:b/>
          <w:bCs/>
        </w:rPr>
      </w:pPr>
      <w:r w:rsidRPr="00C319FF">
        <w:rPr>
          <w:rFonts w:ascii="Cambria" w:hAnsi="Cambria"/>
          <w:b/>
        </w:rPr>
        <w:t>L’Ingénieur du Marché</w:t>
      </w:r>
      <w:r w:rsidRPr="00C319FF">
        <w:rPr>
          <w:rFonts w:ascii="Cambria" w:hAnsi="Cambria"/>
        </w:rPr>
        <w:t xml:space="preserve"> est le </w:t>
      </w:r>
      <w:r w:rsidR="003F23CC">
        <w:rPr>
          <w:rFonts w:ascii="Cambria" w:hAnsi="Cambria"/>
        </w:rPr>
        <w:t>Chef Service</w:t>
      </w:r>
      <w:r w:rsidR="009B510A">
        <w:rPr>
          <w:rFonts w:ascii="Cambria" w:hAnsi="Cambria"/>
        </w:rPr>
        <w:t xml:space="preserve"> Départemental du</w:t>
      </w:r>
      <w:r w:rsidR="003F23CC">
        <w:rPr>
          <w:rFonts w:ascii="Cambria" w:hAnsi="Cambria"/>
        </w:rPr>
        <w:t>Patrimoine de l’Etat</w:t>
      </w:r>
      <w:r w:rsidRPr="00C319FF">
        <w:rPr>
          <w:rFonts w:ascii="Cambria" w:hAnsi="Cambria"/>
        </w:rPr>
        <w:t xml:space="preserve"> du Diamaré à Maroua ;</w:t>
      </w:r>
    </w:p>
    <w:p w:rsidR="00C60457" w:rsidRPr="00C319FF" w:rsidRDefault="00C60457" w:rsidP="00ED4C93">
      <w:pPr>
        <w:pStyle w:val="Style1"/>
        <w:spacing w:line="276" w:lineRule="auto"/>
        <w:ind w:left="1077"/>
        <w:rPr>
          <w:rFonts w:ascii="Cambria" w:hAnsi="Cambria"/>
          <w:b/>
          <w:bCs/>
          <w:sz w:val="8"/>
        </w:rPr>
      </w:pPr>
    </w:p>
    <w:p w:rsidR="00C60457" w:rsidRPr="00C319FF" w:rsidRDefault="00C60457" w:rsidP="00ED4C93">
      <w:pPr>
        <w:pStyle w:val="xl24"/>
        <w:spacing w:before="0" w:beforeAutospacing="0" w:after="0" w:afterAutospacing="0" w:line="276" w:lineRule="auto"/>
        <w:jc w:val="both"/>
        <w:rPr>
          <w:rFonts w:ascii="Cambria" w:eastAsia="Batang" w:hAnsi="Cambria" w:cs="Times New Roman"/>
          <w:sz w:val="22"/>
          <w:szCs w:val="22"/>
        </w:rPr>
      </w:pPr>
      <w:r w:rsidRPr="00C319FF">
        <w:rPr>
          <w:rFonts w:ascii="Cambria" w:eastAsia="Batang" w:hAnsi="Cambria" w:cs="Times New Roman"/>
          <w:sz w:val="22"/>
          <w:szCs w:val="22"/>
          <w:u w:val="single"/>
        </w:rPr>
        <w:t>Article 2</w:t>
      </w:r>
      <w:r w:rsidRPr="00C319FF">
        <w:rPr>
          <w:rFonts w:ascii="Cambria" w:eastAsia="Batang" w:hAnsi="Cambria" w:cs="Times New Roman"/>
          <w:sz w:val="22"/>
          <w:szCs w:val="22"/>
        </w:rPr>
        <w:t> - Consistance des travaux</w:t>
      </w:r>
    </w:p>
    <w:p w:rsidR="00C60457" w:rsidRPr="00C319FF" w:rsidRDefault="00C60457" w:rsidP="00ED4C93">
      <w:pPr>
        <w:pStyle w:val="Style1"/>
        <w:spacing w:line="276" w:lineRule="auto"/>
        <w:ind w:left="0" w:firstLine="708"/>
        <w:rPr>
          <w:rFonts w:ascii="Cambria" w:hAnsi="Cambria"/>
          <w:sz w:val="22"/>
          <w:szCs w:val="22"/>
        </w:rPr>
      </w:pPr>
      <w:r w:rsidRPr="00C319FF">
        <w:rPr>
          <w:rFonts w:ascii="Cambria" w:hAnsi="Cambria"/>
          <w:sz w:val="22"/>
          <w:szCs w:val="22"/>
        </w:rPr>
        <w:t>La consistance des travaux à réaliser est détaillée dans le présent Cahier des Clauses Techniques Particulières, le bordereau des prix unitaires - nomenclature des tâches et le détail quantitatif et estimatif.</w:t>
      </w:r>
    </w:p>
    <w:p w:rsidR="00C60457" w:rsidRPr="00C319FF" w:rsidRDefault="00C60457" w:rsidP="00ED4C93">
      <w:pPr>
        <w:pStyle w:val="Style1"/>
        <w:spacing w:line="276" w:lineRule="auto"/>
        <w:ind w:left="0" w:firstLine="720"/>
        <w:rPr>
          <w:rFonts w:ascii="Cambria" w:hAnsi="Cambria"/>
          <w:sz w:val="8"/>
          <w:szCs w:val="8"/>
        </w:rPr>
      </w:pPr>
    </w:p>
    <w:p w:rsidR="00C60457" w:rsidRPr="00C319FF" w:rsidRDefault="00C60457" w:rsidP="00ED4C93">
      <w:pPr>
        <w:spacing w:after="0"/>
        <w:ind w:firstLine="720"/>
        <w:jc w:val="both"/>
        <w:rPr>
          <w:rFonts w:ascii="Cambria" w:hAnsi="Cambria" w:cs="Arial"/>
        </w:rPr>
      </w:pPr>
      <w:r w:rsidRPr="00C319FF">
        <w:rPr>
          <w:rFonts w:ascii="Cambria" w:hAnsi="Cambria" w:cs="Arial"/>
        </w:rPr>
        <w:t>Ces travaux comprennent les opérations suivantes dont la liste n’est pas exhaustive :</w:t>
      </w:r>
    </w:p>
    <w:p w:rsidR="00C60457" w:rsidRPr="00C319FF" w:rsidRDefault="00C60457" w:rsidP="00ED4C93">
      <w:pPr>
        <w:numPr>
          <w:ilvl w:val="0"/>
          <w:numId w:val="4"/>
        </w:numPr>
        <w:tabs>
          <w:tab w:val="clear" w:pos="360"/>
          <w:tab w:val="num" w:pos="1080"/>
        </w:tabs>
        <w:spacing w:after="0"/>
        <w:ind w:left="1077" w:hanging="357"/>
        <w:jc w:val="both"/>
        <w:rPr>
          <w:rFonts w:ascii="Cambria" w:hAnsi="Cambria"/>
        </w:rPr>
      </w:pPr>
      <w:r w:rsidRPr="00C319FF">
        <w:rPr>
          <w:rFonts w:ascii="Cambria" w:hAnsi="Cambria"/>
        </w:rPr>
        <w:t>La charpente - couverture  -  plafonnage;</w:t>
      </w:r>
    </w:p>
    <w:p w:rsidR="00C60457" w:rsidRPr="00C319FF" w:rsidRDefault="00C60457" w:rsidP="00ED4C93">
      <w:pPr>
        <w:numPr>
          <w:ilvl w:val="0"/>
          <w:numId w:val="4"/>
        </w:numPr>
        <w:tabs>
          <w:tab w:val="clear" w:pos="360"/>
          <w:tab w:val="num" w:pos="1080"/>
        </w:tabs>
        <w:spacing w:after="0"/>
        <w:ind w:left="1077" w:hanging="357"/>
        <w:jc w:val="both"/>
        <w:rPr>
          <w:rFonts w:ascii="Cambria" w:hAnsi="Cambria"/>
        </w:rPr>
      </w:pPr>
      <w:r w:rsidRPr="00C319FF">
        <w:rPr>
          <w:rFonts w:ascii="Cambria" w:hAnsi="Cambria"/>
        </w:rPr>
        <w:t>La menuiserie métallique ;</w:t>
      </w:r>
    </w:p>
    <w:p w:rsidR="00C60457" w:rsidRPr="00C319FF" w:rsidRDefault="00C60457" w:rsidP="00ED4C93">
      <w:pPr>
        <w:numPr>
          <w:ilvl w:val="0"/>
          <w:numId w:val="4"/>
        </w:numPr>
        <w:tabs>
          <w:tab w:val="clear" w:pos="360"/>
          <w:tab w:val="num" w:pos="1080"/>
        </w:tabs>
        <w:spacing w:after="0"/>
        <w:ind w:left="1077" w:hanging="357"/>
        <w:jc w:val="both"/>
        <w:rPr>
          <w:rFonts w:ascii="Cambria" w:hAnsi="Cambria"/>
        </w:rPr>
      </w:pPr>
      <w:r w:rsidRPr="00C319FF">
        <w:rPr>
          <w:rFonts w:ascii="Cambria" w:hAnsi="Cambria"/>
        </w:rPr>
        <w:t>L’électricité ;</w:t>
      </w:r>
    </w:p>
    <w:p w:rsidR="00C60457" w:rsidRPr="00C319FF" w:rsidRDefault="00C60457" w:rsidP="00ED4C93">
      <w:pPr>
        <w:numPr>
          <w:ilvl w:val="0"/>
          <w:numId w:val="4"/>
        </w:numPr>
        <w:tabs>
          <w:tab w:val="clear" w:pos="360"/>
          <w:tab w:val="num" w:pos="1080"/>
        </w:tabs>
        <w:spacing w:after="0"/>
        <w:ind w:left="1077" w:hanging="357"/>
        <w:jc w:val="both"/>
        <w:rPr>
          <w:rFonts w:ascii="Cambria" w:hAnsi="Cambria"/>
        </w:rPr>
      </w:pPr>
      <w:r w:rsidRPr="00C319FF">
        <w:rPr>
          <w:rFonts w:ascii="Cambria" w:hAnsi="Cambria"/>
        </w:rPr>
        <w:t>La peinture ;</w:t>
      </w:r>
    </w:p>
    <w:p w:rsidR="00C60457" w:rsidRPr="00C319FF" w:rsidRDefault="00C60457" w:rsidP="00ED4C93">
      <w:pPr>
        <w:numPr>
          <w:ilvl w:val="0"/>
          <w:numId w:val="4"/>
        </w:numPr>
        <w:tabs>
          <w:tab w:val="clear" w:pos="360"/>
          <w:tab w:val="num" w:pos="1080"/>
        </w:tabs>
        <w:spacing w:after="0"/>
        <w:ind w:left="1077" w:hanging="357"/>
        <w:jc w:val="both"/>
        <w:rPr>
          <w:rFonts w:ascii="Cambria" w:hAnsi="Cambria"/>
        </w:rPr>
      </w:pPr>
      <w:r w:rsidRPr="00C319FF">
        <w:rPr>
          <w:rFonts w:ascii="Cambria" w:hAnsi="Cambria"/>
        </w:rPr>
        <w:t>Les voiries et réseaux divers.</w:t>
      </w:r>
    </w:p>
    <w:p w:rsidR="00C60457" w:rsidRPr="00C319FF" w:rsidRDefault="00C60457" w:rsidP="00ED4C93">
      <w:pPr>
        <w:pStyle w:val="xl24"/>
        <w:spacing w:before="0" w:beforeAutospacing="0" w:after="0" w:afterAutospacing="0" w:line="276" w:lineRule="auto"/>
        <w:jc w:val="both"/>
        <w:rPr>
          <w:rFonts w:ascii="Cambria" w:eastAsia="Batang" w:hAnsi="Cambria" w:cs="Times New Roman"/>
          <w:sz w:val="22"/>
          <w:szCs w:val="22"/>
        </w:rPr>
      </w:pPr>
      <w:r w:rsidRPr="00C319FF">
        <w:rPr>
          <w:rFonts w:ascii="Cambria" w:eastAsia="Batang" w:hAnsi="Cambria" w:cs="Times New Roman"/>
          <w:sz w:val="22"/>
          <w:szCs w:val="22"/>
          <w:u w:val="single"/>
        </w:rPr>
        <w:t>Article 3</w:t>
      </w:r>
      <w:r w:rsidRPr="00C319FF">
        <w:rPr>
          <w:rFonts w:ascii="Cambria" w:eastAsia="Batang" w:hAnsi="Cambria" w:cs="Times New Roman"/>
          <w:sz w:val="22"/>
          <w:szCs w:val="22"/>
        </w:rPr>
        <w:t xml:space="preserve"> - Description des travaux</w:t>
      </w:r>
    </w:p>
    <w:p w:rsidR="00C60457" w:rsidRPr="00C319FF" w:rsidRDefault="00C60457" w:rsidP="00ED4C93">
      <w:pPr>
        <w:pStyle w:val="Titre3"/>
        <w:keepLines w:val="0"/>
        <w:spacing w:before="0"/>
        <w:ind w:left="720"/>
        <w:rPr>
          <w:caps/>
          <w:color w:val="auto"/>
          <w:u w:val="single"/>
        </w:rPr>
      </w:pPr>
      <w:r w:rsidRPr="00C319FF">
        <w:rPr>
          <w:b w:val="0"/>
          <w:bCs w:val="0"/>
          <w:color w:val="auto"/>
          <w:u w:val="single"/>
        </w:rPr>
        <w:t>Mode d’exécution des travaux</w:t>
      </w:r>
    </w:p>
    <w:p w:rsidR="00C60457" w:rsidRPr="00C319FF" w:rsidRDefault="00C60457" w:rsidP="00ED4C93">
      <w:pPr>
        <w:pStyle w:val="Style1"/>
        <w:spacing w:line="276" w:lineRule="auto"/>
        <w:ind w:left="0" w:firstLine="720"/>
        <w:rPr>
          <w:rFonts w:ascii="Cambria" w:hAnsi="Cambria"/>
          <w:sz w:val="8"/>
          <w:szCs w:val="8"/>
        </w:rPr>
      </w:pPr>
    </w:p>
    <w:p w:rsidR="00C60457" w:rsidRPr="00C319FF" w:rsidRDefault="00C60457" w:rsidP="00ED4C93">
      <w:pPr>
        <w:tabs>
          <w:tab w:val="left" w:pos="1180"/>
        </w:tabs>
        <w:spacing w:after="0"/>
        <w:ind w:left="560" w:hanging="560"/>
        <w:jc w:val="both"/>
        <w:rPr>
          <w:rFonts w:ascii="Cambria" w:hAnsi="Cambria"/>
          <w:b/>
        </w:rPr>
      </w:pPr>
      <w:r w:rsidRPr="00C319FF">
        <w:rPr>
          <w:rFonts w:ascii="Cambria" w:hAnsi="Cambria"/>
          <w:b/>
        </w:rPr>
        <w:t>A.</w:t>
      </w:r>
      <w:r w:rsidRPr="00C319FF">
        <w:rPr>
          <w:rFonts w:ascii="Cambria" w:hAnsi="Cambria"/>
          <w:b/>
        </w:rPr>
        <w:tab/>
        <w:t>Généralités et prescriptions</w:t>
      </w:r>
    </w:p>
    <w:p w:rsidR="00C60457" w:rsidRPr="00C319FF" w:rsidRDefault="00C60457" w:rsidP="00ED4C93">
      <w:pPr>
        <w:tabs>
          <w:tab w:val="left" w:pos="840"/>
          <w:tab w:val="left" w:pos="1180"/>
        </w:tabs>
        <w:spacing w:after="0"/>
        <w:ind w:left="300" w:hanging="300"/>
        <w:jc w:val="both"/>
        <w:rPr>
          <w:rFonts w:ascii="Cambria" w:hAnsi="Cambria"/>
          <w:b/>
        </w:rPr>
      </w:pPr>
      <w:r w:rsidRPr="00C319FF">
        <w:rPr>
          <w:rFonts w:ascii="Cambria" w:hAnsi="Cambria"/>
          <w:b/>
        </w:rPr>
        <w:t>Essais et analyses</w:t>
      </w:r>
    </w:p>
    <w:p w:rsidR="00C60457" w:rsidRPr="00C319FF" w:rsidRDefault="00C60457" w:rsidP="00ED4C93">
      <w:pPr>
        <w:tabs>
          <w:tab w:val="left" w:pos="840"/>
          <w:tab w:val="left" w:pos="1180"/>
        </w:tabs>
        <w:spacing w:after="0"/>
        <w:jc w:val="both"/>
        <w:rPr>
          <w:rFonts w:ascii="Cambria" w:hAnsi="Cambria"/>
        </w:rPr>
      </w:pPr>
      <w:r w:rsidRPr="00C319FF">
        <w:rPr>
          <w:rFonts w:ascii="Cambria" w:hAnsi="Cambria"/>
        </w:rPr>
        <w:t xml:space="preserve">Tous les matériaux et ouvrages sont passibles des analyses et essais prévus dans les documents de références ci-avant, les frais en résultant étant à la charge de l'Entreprise. Les matériaux quels qu'ils soient peuvent être vérifiés avant l'emploi par le </w:t>
      </w:r>
      <w:r w:rsidRPr="00C319FF">
        <w:rPr>
          <w:rFonts w:ascii="Cambria" w:hAnsi="Cambria"/>
          <w:b/>
        </w:rPr>
        <w:t>Maître d’Ouvrage</w:t>
      </w:r>
      <w:r w:rsidRPr="00C319FF">
        <w:rPr>
          <w:rFonts w:ascii="Cambria" w:hAnsi="Cambria"/>
        </w:rPr>
        <w:t xml:space="preserve">. Celui-ci peut effectuer tous les essais qu'il juge nécessaires à tout moment. </w:t>
      </w:r>
    </w:p>
    <w:p w:rsidR="00C60457" w:rsidRPr="00C319FF" w:rsidRDefault="00C60457" w:rsidP="00ED4C93">
      <w:pPr>
        <w:tabs>
          <w:tab w:val="left" w:pos="840"/>
          <w:tab w:val="left" w:pos="1180"/>
        </w:tabs>
        <w:spacing w:after="0"/>
        <w:jc w:val="both"/>
        <w:rPr>
          <w:rFonts w:ascii="Cambria" w:hAnsi="Cambria"/>
        </w:rPr>
      </w:pPr>
      <w:r w:rsidRPr="00C319FF">
        <w:rPr>
          <w:rFonts w:ascii="Cambria" w:hAnsi="Cambria"/>
        </w:rPr>
        <w:t xml:space="preserve">Les résultats de ces essais devront être transmis au </w:t>
      </w:r>
      <w:r w:rsidRPr="00C319FF">
        <w:rPr>
          <w:rFonts w:ascii="Cambria" w:hAnsi="Cambria"/>
          <w:b/>
        </w:rPr>
        <w:t>Maître d'Ouvrage</w:t>
      </w:r>
      <w:r w:rsidRPr="00C319FF">
        <w:rPr>
          <w:rFonts w:ascii="Cambria" w:hAnsi="Cambria"/>
        </w:rPr>
        <w:t xml:space="preserve"> et à l’Ingénieur pour avis.</w:t>
      </w:r>
    </w:p>
    <w:p w:rsidR="00C60457" w:rsidRPr="00C319FF" w:rsidRDefault="00C60457" w:rsidP="00ED4C93">
      <w:pPr>
        <w:pStyle w:val="Corpsdetexte"/>
        <w:tabs>
          <w:tab w:val="left" w:pos="840"/>
          <w:tab w:val="left" w:pos="1180"/>
        </w:tabs>
        <w:jc w:val="both"/>
        <w:rPr>
          <w:rFonts w:ascii="Cambria" w:hAnsi="Cambria"/>
          <w:lang w:val="fr-FR"/>
        </w:rPr>
      </w:pPr>
      <w:r w:rsidRPr="00C319FF">
        <w:rPr>
          <w:rFonts w:ascii="Cambria" w:hAnsi="Cambria"/>
          <w:b/>
          <w:lang w:val="fr-FR"/>
        </w:rPr>
        <w:t>En cas de doute sur la qualité des matériaux et du béton en œuvre, le Maître d'Ouvrage ou l’Ingénieur pourront demander les essais qu'ils jugeront utiles pour appréciation. Ces essais seront à la charge de l'Entreprise</w:t>
      </w:r>
      <w:r w:rsidRPr="00C319FF">
        <w:rPr>
          <w:rFonts w:ascii="Cambria" w:hAnsi="Cambria"/>
          <w:lang w:val="fr-FR"/>
        </w:rPr>
        <w:t>.</w:t>
      </w:r>
    </w:p>
    <w:p w:rsidR="00C60457" w:rsidRPr="00C319FF" w:rsidRDefault="00C60457" w:rsidP="00ED4C93">
      <w:pPr>
        <w:tabs>
          <w:tab w:val="left" w:pos="840"/>
          <w:tab w:val="left" w:pos="1180"/>
        </w:tabs>
        <w:spacing w:after="0"/>
        <w:ind w:left="560" w:hanging="560"/>
        <w:jc w:val="both"/>
        <w:rPr>
          <w:rFonts w:ascii="Cambria" w:hAnsi="Cambria"/>
          <w:b/>
        </w:rPr>
      </w:pPr>
      <w:r w:rsidRPr="00C319FF">
        <w:rPr>
          <w:rFonts w:ascii="Cambria" w:hAnsi="Cambria"/>
          <w:b/>
        </w:rPr>
        <w:t>Réception de ferraillages</w:t>
      </w:r>
    </w:p>
    <w:p w:rsidR="00C60457" w:rsidRPr="00C319FF" w:rsidRDefault="00C60457" w:rsidP="00ED4C93">
      <w:pPr>
        <w:tabs>
          <w:tab w:val="left" w:pos="840"/>
          <w:tab w:val="left" w:pos="1180"/>
        </w:tabs>
        <w:spacing w:after="0"/>
        <w:jc w:val="both"/>
        <w:rPr>
          <w:rFonts w:ascii="Cambria" w:hAnsi="Cambria"/>
        </w:rPr>
      </w:pPr>
      <w:r w:rsidRPr="00C319FF">
        <w:rPr>
          <w:rFonts w:ascii="Cambria" w:hAnsi="Cambria"/>
        </w:rPr>
        <w:t>Avant bétonnage, l'Entreprise informera le Maître d'Ouvrage de la finition des ferraillages en vue de leur réception. Le terme "</w:t>
      </w:r>
      <w:r w:rsidRPr="00C319FF">
        <w:rPr>
          <w:rFonts w:ascii="Cambria" w:hAnsi="Cambria"/>
          <w:b/>
        </w:rPr>
        <w:t>Bon à bétonner</w:t>
      </w:r>
      <w:r w:rsidRPr="00C319FF">
        <w:rPr>
          <w:rFonts w:ascii="Cambria" w:hAnsi="Cambria"/>
        </w:rPr>
        <w:t xml:space="preserve">" sera précisé dans le Journal de Chantier par le </w:t>
      </w:r>
      <w:r w:rsidRPr="00C319FF">
        <w:rPr>
          <w:rFonts w:ascii="Cambria" w:hAnsi="Cambria"/>
          <w:b/>
        </w:rPr>
        <w:t>Maître d'Ouvrage</w:t>
      </w:r>
      <w:r w:rsidRPr="00C319FF">
        <w:rPr>
          <w:rFonts w:ascii="Cambria" w:hAnsi="Cambria"/>
        </w:rPr>
        <w:t xml:space="preserve"> après cette réception et qui autorisera l'Entreprise à effectuer le bétonnage des zones en objet.</w:t>
      </w:r>
    </w:p>
    <w:p w:rsidR="00C60457" w:rsidRPr="00C319FF" w:rsidRDefault="00C60457" w:rsidP="00ED4C93">
      <w:pPr>
        <w:tabs>
          <w:tab w:val="left" w:pos="840"/>
          <w:tab w:val="left" w:pos="1180"/>
        </w:tabs>
        <w:spacing w:after="0"/>
        <w:ind w:left="560" w:hanging="540"/>
        <w:jc w:val="both"/>
        <w:rPr>
          <w:rFonts w:ascii="Cambria" w:hAnsi="Cambria"/>
          <w:b/>
        </w:rPr>
      </w:pPr>
      <w:r w:rsidRPr="00C319FF">
        <w:rPr>
          <w:rFonts w:ascii="Cambria" w:hAnsi="Cambria"/>
          <w:b/>
        </w:rPr>
        <w:t>Matériaux constituant les bétons</w:t>
      </w:r>
    </w:p>
    <w:p w:rsidR="00C60457" w:rsidRPr="00C319FF" w:rsidRDefault="00C60457" w:rsidP="00ED4C93">
      <w:pPr>
        <w:tabs>
          <w:tab w:val="left" w:pos="840"/>
          <w:tab w:val="left" w:pos="1180"/>
        </w:tabs>
        <w:spacing w:after="0"/>
        <w:ind w:left="560" w:hanging="540"/>
        <w:jc w:val="both"/>
        <w:rPr>
          <w:rFonts w:ascii="Cambria" w:hAnsi="Cambria"/>
          <w:b/>
          <w:u w:val="single"/>
        </w:rPr>
      </w:pPr>
      <w:r w:rsidRPr="00C319FF">
        <w:rPr>
          <w:rFonts w:ascii="Cambria" w:hAnsi="Cambria"/>
          <w:b/>
          <w:u w:val="single"/>
        </w:rPr>
        <w:t>Agrégats</w:t>
      </w:r>
    </w:p>
    <w:p w:rsidR="00C60457" w:rsidRPr="00C319FF" w:rsidRDefault="00C60457" w:rsidP="00ED4C93">
      <w:pPr>
        <w:tabs>
          <w:tab w:val="left" w:pos="840"/>
          <w:tab w:val="left" w:pos="1180"/>
        </w:tabs>
        <w:spacing w:after="0"/>
        <w:jc w:val="both"/>
        <w:rPr>
          <w:rFonts w:ascii="Cambria" w:hAnsi="Cambria"/>
        </w:rPr>
      </w:pPr>
      <w:r w:rsidRPr="00C319FF">
        <w:rPr>
          <w:rFonts w:ascii="Cambria" w:hAnsi="Cambria"/>
        </w:rPr>
        <w:t>Tous les agrégats sur chantier seront stockés dans des compartiments conçus à cet effet.  Les seuls agrégats autorisés sur le chantier sont les suivants :</w:t>
      </w:r>
    </w:p>
    <w:p w:rsidR="00C60457" w:rsidRPr="00C319FF" w:rsidRDefault="00C60457" w:rsidP="00ED4C93">
      <w:pPr>
        <w:tabs>
          <w:tab w:val="left" w:pos="840"/>
          <w:tab w:val="left" w:pos="1180"/>
          <w:tab w:val="left" w:pos="4240"/>
        </w:tabs>
        <w:spacing w:after="0"/>
        <w:ind w:left="340" w:hanging="340"/>
        <w:jc w:val="both"/>
        <w:rPr>
          <w:rFonts w:ascii="Cambria" w:hAnsi="Cambria"/>
        </w:rPr>
      </w:pPr>
      <w:r w:rsidRPr="00C319FF">
        <w:rPr>
          <w:rFonts w:ascii="Cambria" w:hAnsi="Cambria"/>
        </w:rPr>
        <w:t>-</w:t>
      </w:r>
      <w:r w:rsidRPr="00C319FF">
        <w:rPr>
          <w:rFonts w:ascii="Cambria" w:hAnsi="Cambria"/>
        </w:rPr>
        <w:tab/>
        <w:t>Graviers  0/5 concassés</w:t>
      </w:r>
    </w:p>
    <w:p w:rsidR="00C60457" w:rsidRPr="00C319FF" w:rsidRDefault="00C60457" w:rsidP="00ED4C93">
      <w:pPr>
        <w:tabs>
          <w:tab w:val="left" w:pos="840"/>
          <w:tab w:val="left" w:pos="1180"/>
          <w:tab w:val="left" w:pos="4240"/>
        </w:tabs>
        <w:spacing w:after="0"/>
        <w:ind w:left="340" w:hanging="340"/>
        <w:jc w:val="both"/>
        <w:rPr>
          <w:rFonts w:ascii="Cambria" w:hAnsi="Cambria"/>
        </w:rPr>
      </w:pPr>
      <w:r w:rsidRPr="00C319FF">
        <w:rPr>
          <w:rFonts w:ascii="Cambria" w:hAnsi="Cambria"/>
        </w:rPr>
        <w:t>-</w:t>
      </w:r>
      <w:r w:rsidRPr="00C319FF">
        <w:rPr>
          <w:rFonts w:ascii="Cambria" w:hAnsi="Cambria"/>
        </w:rPr>
        <w:tab/>
        <w:t>Gravillons  5/15 concassés</w:t>
      </w:r>
    </w:p>
    <w:p w:rsidR="00C60457" w:rsidRPr="00C319FF" w:rsidRDefault="00C60457" w:rsidP="00ED4C93">
      <w:pPr>
        <w:tabs>
          <w:tab w:val="left" w:pos="840"/>
          <w:tab w:val="left" w:pos="1180"/>
          <w:tab w:val="left" w:pos="4240"/>
        </w:tabs>
        <w:spacing w:after="0"/>
        <w:ind w:left="340" w:hanging="340"/>
        <w:jc w:val="both"/>
        <w:rPr>
          <w:rFonts w:ascii="Cambria" w:hAnsi="Cambria"/>
        </w:rPr>
      </w:pPr>
      <w:r w:rsidRPr="00C319FF">
        <w:rPr>
          <w:rFonts w:ascii="Cambria" w:hAnsi="Cambria"/>
        </w:rPr>
        <w:lastRenderedPageBreak/>
        <w:t>-</w:t>
      </w:r>
      <w:r w:rsidRPr="00C319FF">
        <w:rPr>
          <w:rFonts w:ascii="Cambria" w:hAnsi="Cambria"/>
        </w:rPr>
        <w:tab/>
        <w:t>Gravillons  15/25 concassés</w:t>
      </w:r>
    </w:p>
    <w:p w:rsidR="00C60457" w:rsidRPr="00C319FF" w:rsidRDefault="00C60457" w:rsidP="00ED4C93">
      <w:pPr>
        <w:tabs>
          <w:tab w:val="left" w:pos="840"/>
          <w:tab w:val="left" w:pos="1180"/>
          <w:tab w:val="left" w:pos="4240"/>
        </w:tabs>
        <w:spacing w:after="0"/>
        <w:ind w:left="340" w:hanging="340"/>
        <w:jc w:val="both"/>
        <w:rPr>
          <w:rFonts w:ascii="Cambria" w:hAnsi="Cambria"/>
        </w:rPr>
      </w:pPr>
      <w:r w:rsidRPr="00C319FF">
        <w:rPr>
          <w:rFonts w:ascii="Cambria" w:hAnsi="Cambria"/>
        </w:rPr>
        <w:t>-</w:t>
      </w:r>
      <w:r w:rsidRPr="00C319FF">
        <w:rPr>
          <w:rFonts w:ascii="Cambria" w:hAnsi="Cambria"/>
        </w:rPr>
        <w:tab/>
        <w:t xml:space="preserve">Sable naturel ou de concassage  0/5 (proportion d'éléments retenus sur le tamis de </w:t>
      </w:r>
      <w:smartTag w:uri="urn:schemas-microsoft-com:office:smarttags" w:element="metricconverter">
        <w:smartTagPr>
          <w:attr w:name="ProductID" w:val="5 mm"/>
        </w:smartTagPr>
        <w:r w:rsidRPr="00C319FF">
          <w:rPr>
            <w:rFonts w:ascii="Cambria" w:hAnsi="Cambria"/>
          </w:rPr>
          <w:t>5 mm</w:t>
        </w:r>
      </w:smartTag>
      <w:r w:rsidRPr="00C319FF">
        <w:rPr>
          <w:rFonts w:ascii="Cambria" w:hAnsi="Cambria"/>
        </w:rPr>
        <w:t xml:space="preserve"> doit être inférieure à 10%)</w:t>
      </w:r>
    </w:p>
    <w:p w:rsidR="00C60457" w:rsidRPr="00C319FF" w:rsidRDefault="00C60457" w:rsidP="00ED4C93">
      <w:pPr>
        <w:tabs>
          <w:tab w:val="left" w:pos="840"/>
          <w:tab w:val="left" w:pos="1180"/>
          <w:tab w:val="left" w:pos="4240"/>
        </w:tabs>
        <w:spacing w:after="0"/>
        <w:ind w:left="580" w:hanging="580"/>
        <w:jc w:val="both"/>
        <w:rPr>
          <w:rFonts w:ascii="Cambria" w:hAnsi="Cambria"/>
          <w:b/>
          <w:u w:val="single"/>
        </w:rPr>
      </w:pPr>
      <w:r w:rsidRPr="00C319FF">
        <w:rPr>
          <w:rFonts w:ascii="Cambria" w:hAnsi="Cambria"/>
          <w:b/>
          <w:u w:val="single"/>
        </w:rPr>
        <w:t>Agrégats concassés</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 xml:space="preserve">Les agrégats concassés livrés sur chantier seront soumis au préalable à l'agrément du </w:t>
      </w:r>
      <w:r w:rsidRPr="00C319FF">
        <w:rPr>
          <w:rFonts w:ascii="Cambria" w:hAnsi="Cambria"/>
          <w:b/>
        </w:rPr>
        <w:t>Maître d'Ouvrage</w:t>
      </w:r>
      <w:r w:rsidRPr="00C319FF">
        <w:rPr>
          <w:rFonts w:ascii="Cambria" w:hAnsi="Cambria"/>
        </w:rPr>
        <w:t xml:space="preserve">. L'origine des agrégats devra être agréée par le </w:t>
      </w:r>
      <w:r w:rsidRPr="00C319FF">
        <w:rPr>
          <w:rFonts w:ascii="Cambria" w:hAnsi="Cambria"/>
          <w:b/>
        </w:rPr>
        <w:t>Maître d’Ouvrage</w:t>
      </w:r>
      <w:r w:rsidRPr="00C319FF">
        <w:rPr>
          <w:rFonts w:ascii="Cambria" w:hAnsi="Cambria"/>
        </w:rPr>
        <w:t xml:space="preserve"> ou son service chargé du contrôle des travaux. Ils proviendront des rivières, carrières ou de concassage de roches stables, exemptés de corps étrangers, de matières organiques, de poussières, de vases et argiles, adhérentes ou non aux grains.</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Au point de vue granulométrie, on devra avoir :</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u w:val="single"/>
        </w:rPr>
        <w:t>Pour le béton non armé</w:t>
      </w:r>
      <w:r w:rsidRPr="00C319FF">
        <w:rPr>
          <w:rFonts w:ascii="Cambria" w:hAnsi="Cambria"/>
        </w:rPr>
        <w:t xml:space="preserve"> : les graviers devront passer en tous sens dans un anneau de </w:t>
      </w:r>
      <w:smartTag w:uri="urn:schemas-microsoft-com:office:smarttags" w:element="metricconverter">
        <w:smartTagPr>
          <w:attr w:name="ProductID" w:val="40 mm"/>
        </w:smartTagPr>
        <w:r w:rsidRPr="00C319FF">
          <w:rPr>
            <w:rFonts w:ascii="Cambria" w:hAnsi="Cambria"/>
          </w:rPr>
          <w:t>40 mm</w:t>
        </w:r>
      </w:smartTag>
      <w:r w:rsidRPr="00C319FF">
        <w:rPr>
          <w:rFonts w:ascii="Cambria" w:hAnsi="Cambria"/>
        </w:rPr>
        <w:t xml:space="preserve"> et ne pas passer dans un anneau de </w:t>
      </w:r>
      <w:smartTag w:uri="urn:schemas-microsoft-com:office:smarttags" w:element="metricconverter">
        <w:smartTagPr>
          <w:attr w:name="ProductID" w:val="15 mm"/>
        </w:smartTagPr>
        <w:r w:rsidRPr="00C319FF">
          <w:rPr>
            <w:rFonts w:ascii="Cambria" w:hAnsi="Cambria"/>
          </w:rPr>
          <w:t>15 mm</w:t>
        </w:r>
      </w:smartTag>
      <w:r w:rsidRPr="00C319FF">
        <w:rPr>
          <w:rFonts w:ascii="Cambria" w:hAnsi="Cambria"/>
        </w:rPr>
        <w:t xml:space="preserve"> (15/40) ;</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u w:val="single"/>
        </w:rPr>
        <w:t>Pour le Béton armé</w:t>
      </w:r>
      <w:r w:rsidRPr="00C319FF">
        <w:rPr>
          <w:rFonts w:ascii="Cambria" w:hAnsi="Cambria"/>
        </w:rPr>
        <w:t xml:space="preserve"> : les graviers devront passer en tous sens dans un anneau de </w:t>
      </w:r>
      <w:smartTag w:uri="urn:schemas-microsoft-com:office:smarttags" w:element="metricconverter">
        <w:smartTagPr>
          <w:attr w:name="ProductID" w:val="25 mm"/>
        </w:smartTagPr>
        <w:r w:rsidRPr="00C319FF">
          <w:rPr>
            <w:rFonts w:ascii="Cambria" w:hAnsi="Cambria"/>
          </w:rPr>
          <w:t>25 mm</w:t>
        </w:r>
      </w:smartTag>
      <w:r w:rsidRPr="00C319FF">
        <w:rPr>
          <w:rFonts w:ascii="Cambria" w:hAnsi="Cambria"/>
        </w:rPr>
        <w:t xml:space="preserve"> et ne pas passer dans un anneau de </w:t>
      </w:r>
      <w:smartTag w:uri="urn:schemas-microsoft-com:office:smarttags" w:element="metricconverter">
        <w:smartTagPr>
          <w:attr w:name="ProductID" w:val="10 mm"/>
        </w:smartTagPr>
        <w:r w:rsidRPr="00C319FF">
          <w:rPr>
            <w:rFonts w:ascii="Cambria" w:hAnsi="Cambria"/>
          </w:rPr>
          <w:t>10 mm</w:t>
        </w:r>
      </w:smartTag>
      <w:r w:rsidRPr="00C319FF">
        <w:rPr>
          <w:rFonts w:ascii="Cambria" w:hAnsi="Cambria"/>
        </w:rPr>
        <w:t xml:space="preserve"> (10/25).</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Les spécifications ci-dessus pourront être modifiées après présentation du mémoire établi par l'Entreprise à ce sujet. Une courbe granulométrique sera réalisée pour chacun des matériaux rendus sur le chantier, suivant fréquence indiquée dans le tableau.</w:t>
      </w:r>
    </w:p>
    <w:p w:rsidR="00C60457" w:rsidRPr="00C319FF" w:rsidRDefault="00C60457" w:rsidP="00ED4C93">
      <w:pPr>
        <w:tabs>
          <w:tab w:val="left" w:pos="900"/>
          <w:tab w:val="left" w:pos="1180"/>
          <w:tab w:val="left" w:pos="4240"/>
        </w:tabs>
        <w:spacing w:after="0"/>
        <w:ind w:left="20"/>
        <w:jc w:val="both"/>
        <w:rPr>
          <w:rFonts w:ascii="Cambria" w:hAnsi="Cambria"/>
        </w:rPr>
      </w:pPr>
    </w:p>
    <w:p w:rsidR="00C60457" w:rsidRPr="00C319FF" w:rsidRDefault="00C60457" w:rsidP="00ED4C93">
      <w:pPr>
        <w:tabs>
          <w:tab w:val="left" w:pos="900"/>
          <w:tab w:val="left" w:pos="1180"/>
          <w:tab w:val="left" w:pos="4240"/>
        </w:tabs>
        <w:spacing w:after="0"/>
        <w:ind w:left="20"/>
        <w:jc w:val="both"/>
        <w:rPr>
          <w:rFonts w:ascii="Cambria" w:hAnsi="Cambria"/>
          <w:b/>
          <w:u w:val="single"/>
        </w:rPr>
      </w:pPr>
      <w:r w:rsidRPr="00C319FF">
        <w:rPr>
          <w:rFonts w:ascii="Cambria" w:hAnsi="Cambria"/>
          <w:b/>
          <w:u w:val="single"/>
        </w:rPr>
        <w:t>Sables</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 xml:space="preserve">Les sables auront les caractéristiques précisées dans les tableaux relatifs aux essais de réception. Les sables devront être fins, graveleux et </w:t>
      </w:r>
      <w:r w:rsidR="00980379" w:rsidRPr="00C319FF">
        <w:rPr>
          <w:rFonts w:ascii="Cambria" w:hAnsi="Cambria"/>
        </w:rPr>
        <w:t>croissants</w:t>
      </w:r>
      <w:r w:rsidRPr="00C319FF">
        <w:rPr>
          <w:rFonts w:ascii="Cambria" w:hAnsi="Cambria"/>
        </w:rPr>
        <w:t xml:space="preserve"> sous la main, ne s'y attachant pas. Ils seront débarrassés de toute partie terreuse ou calcaire, de déchets divers, débris et bois, exempts d’oxydes, de matières organiques d’origine animale ou végétale.</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Ils seront au besoin passés à la claire ou au crible et lavés. Les sables viendront des carrières agréées ou seront des sables de rivières. La granulométrie sera comprise entre 0,08 mm et 2,5 mm pour les mortiers et chapes ; et entre 0,16 mm et 5 mm pour les ouvrages en béton.</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b/>
          <w:i/>
        </w:rPr>
        <w:t>Propreté</w:t>
      </w:r>
      <w:r w:rsidRPr="00C319FF">
        <w:rPr>
          <w:rFonts w:ascii="Cambria" w:hAnsi="Cambria"/>
        </w:rPr>
        <w:t xml:space="preserve"> : Les sables doivent avoir un équivalent de sable (</w:t>
      </w:r>
      <w:r w:rsidRPr="00C319FF">
        <w:rPr>
          <w:rFonts w:ascii="Cambria" w:hAnsi="Cambria"/>
          <w:b/>
        </w:rPr>
        <w:t>ES</w:t>
      </w:r>
      <w:r w:rsidRPr="00C319FF">
        <w:rPr>
          <w:rFonts w:ascii="Cambria" w:hAnsi="Cambria"/>
        </w:rPr>
        <w:t>) supérieur à 75.</w:t>
      </w:r>
    </w:p>
    <w:p w:rsidR="00C60457" w:rsidRPr="00C319FF" w:rsidRDefault="00C60457" w:rsidP="00ED4C93">
      <w:pPr>
        <w:ind w:hanging="142"/>
        <w:jc w:val="both"/>
        <w:rPr>
          <w:rFonts w:ascii="Arial" w:hAnsi="Arial" w:cs="Arial"/>
          <w:sz w:val="16"/>
        </w:rPr>
      </w:pPr>
      <w:r w:rsidRPr="00C319FF">
        <w:rPr>
          <w:rFonts w:ascii="Cambria" w:hAnsi="Cambria"/>
          <w:b/>
          <w:u w:val="single"/>
        </w:rPr>
        <w:t>Ciments</w:t>
      </w:r>
    </w:p>
    <w:p w:rsidR="00C60457" w:rsidRPr="00C319FF" w:rsidRDefault="00C60457" w:rsidP="00ED4C93">
      <w:pPr>
        <w:tabs>
          <w:tab w:val="left" w:pos="900"/>
          <w:tab w:val="left" w:pos="1180"/>
          <w:tab w:val="left" w:pos="4240"/>
        </w:tabs>
        <w:spacing w:after="0"/>
        <w:ind w:left="23"/>
        <w:jc w:val="both"/>
        <w:rPr>
          <w:rFonts w:ascii="Cambria" w:hAnsi="Cambria"/>
        </w:rPr>
      </w:pPr>
      <w:r w:rsidRPr="00C319FF">
        <w:rPr>
          <w:rFonts w:ascii="Cambria" w:hAnsi="Cambria"/>
        </w:rPr>
        <w:t xml:space="preserve">Le ciment sera du </w:t>
      </w:r>
      <w:r w:rsidRPr="00C319FF">
        <w:rPr>
          <w:rFonts w:ascii="Cambria" w:hAnsi="Cambria"/>
          <w:b/>
        </w:rPr>
        <w:t>CPA 45</w:t>
      </w:r>
      <w:r w:rsidRPr="00C319FF">
        <w:rPr>
          <w:rFonts w:ascii="Cambria" w:hAnsi="Cambria"/>
        </w:rPr>
        <w:t xml:space="preserve"> ou du </w:t>
      </w:r>
      <w:r w:rsidRPr="00C319FF">
        <w:rPr>
          <w:rFonts w:ascii="Cambria" w:hAnsi="Cambria"/>
          <w:b/>
        </w:rPr>
        <w:t>CPJ 35</w:t>
      </w:r>
      <w:r w:rsidRPr="00C319FF">
        <w:rPr>
          <w:rFonts w:ascii="Cambria" w:hAnsi="Cambria"/>
        </w:rPr>
        <w:t>.</w:t>
      </w:r>
    </w:p>
    <w:p w:rsidR="00C60457" w:rsidRPr="00C319FF" w:rsidRDefault="00C60457" w:rsidP="00ED4C93">
      <w:pPr>
        <w:tabs>
          <w:tab w:val="left" w:pos="900"/>
          <w:tab w:val="left" w:pos="1180"/>
          <w:tab w:val="left" w:pos="4240"/>
        </w:tabs>
        <w:spacing w:after="0"/>
        <w:ind w:left="23"/>
        <w:jc w:val="both"/>
        <w:rPr>
          <w:rFonts w:ascii="Cambria" w:hAnsi="Cambria"/>
        </w:rPr>
      </w:pPr>
      <w:r w:rsidRPr="00C319FF">
        <w:rPr>
          <w:rFonts w:ascii="Cambria" w:hAnsi="Cambria"/>
        </w:rPr>
        <w:t>Les ciments employés seront des ciments portland artificiels 215.325 Norme P.15.302 et suivantes. Ils seront livrés sur le chantier en sacs papier six épaisseurs. Tout ciment humide, non pulvérulent ou ayant été altéré par l'humidité sera rejeté et enlevé immédiatement du chantier.</w:t>
      </w:r>
    </w:p>
    <w:p w:rsidR="00C60457" w:rsidRPr="00C319FF" w:rsidRDefault="00C60457" w:rsidP="00ED4C93">
      <w:pPr>
        <w:tabs>
          <w:tab w:val="left" w:pos="900"/>
          <w:tab w:val="left" w:pos="1180"/>
          <w:tab w:val="left" w:pos="4240"/>
        </w:tabs>
        <w:spacing w:after="0"/>
        <w:ind w:left="23"/>
        <w:jc w:val="both"/>
        <w:rPr>
          <w:rFonts w:ascii="Cambria" w:hAnsi="Cambria"/>
        </w:rPr>
      </w:pPr>
      <w:r w:rsidRPr="00C319FF">
        <w:rPr>
          <w:rFonts w:ascii="Cambria" w:hAnsi="Cambria"/>
        </w:rPr>
        <w:t xml:space="preserve">Le Cocontractant informera le Chef de Service de la Passation de la constitution de ses approvisionnements. </w:t>
      </w:r>
    </w:p>
    <w:p w:rsidR="00C60457" w:rsidRPr="00C319FF" w:rsidRDefault="00C60457" w:rsidP="00ED4C93">
      <w:pPr>
        <w:tabs>
          <w:tab w:val="left" w:pos="900"/>
          <w:tab w:val="left" w:pos="1180"/>
          <w:tab w:val="left" w:pos="4240"/>
        </w:tabs>
        <w:spacing w:after="0"/>
        <w:ind w:left="20"/>
        <w:jc w:val="both"/>
        <w:rPr>
          <w:rFonts w:ascii="Cambria" w:hAnsi="Cambria"/>
        </w:rPr>
      </w:pPr>
      <w:r w:rsidRPr="00C319FF">
        <w:rPr>
          <w:rFonts w:ascii="Cambria" w:hAnsi="Cambria"/>
        </w:rPr>
        <w:t xml:space="preserve">Des prélèvements contradictoires pourront être effectués sur chaque lot et soumis aux frais du Cocontractant, aux essais prévus par la Norme P.15.301 de l'AFNOR dans un Laboratoire agréé. </w:t>
      </w:r>
    </w:p>
    <w:p w:rsidR="00C60457" w:rsidRPr="00C319FF" w:rsidRDefault="00C60457" w:rsidP="00ED4C93">
      <w:pPr>
        <w:tabs>
          <w:tab w:val="left" w:pos="900"/>
          <w:tab w:val="left" w:pos="1180"/>
          <w:tab w:val="left" w:pos="4240"/>
        </w:tabs>
        <w:spacing w:after="0"/>
        <w:ind w:left="23"/>
        <w:jc w:val="both"/>
        <w:rPr>
          <w:rFonts w:ascii="Cambria" w:hAnsi="Cambria"/>
        </w:rPr>
      </w:pPr>
      <w:r w:rsidRPr="00C319FF">
        <w:rPr>
          <w:rFonts w:ascii="Cambria" w:hAnsi="Cambria"/>
        </w:rPr>
        <w:t>Les lots qui ne possèderaient pas de caractéristiques requises devront être enlevés du stock destiné aux travaux et évacués hors du chantier.</w:t>
      </w:r>
    </w:p>
    <w:p w:rsidR="00C60457" w:rsidRPr="00C319FF" w:rsidRDefault="00C60457" w:rsidP="00ED4C93">
      <w:pPr>
        <w:tabs>
          <w:tab w:val="left" w:pos="900"/>
          <w:tab w:val="left" w:pos="1180"/>
          <w:tab w:val="left" w:pos="4240"/>
        </w:tabs>
        <w:spacing w:after="0"/>
        <w:ind w:left="23"/>
        <w:jc w:val="both"/>
        <w:rPr>
          <w:rFonts w:ascii="Cambria" w:hAnsi="Cambria"/>
        </w:rPr>
      </w:pPr>
      <w:r w:rsidRPr="00C319FF">
        <w:rPr>
          <w:rFonts w:ascii="Cambria" w:hAnsi="Cambria"/>
        </w:rPr>
        <w:t>Les sacs devront être en bon état au moment de leur pose sur le chantier et conservé dans des endroits couverts, parfaitement secs et sur une aire de planches isolées du sol de dix centimètre (</w:t>
      </w:r>
      <w:smartTag w:uri="urn:schemas-microsoft-com:office:smarttags" w:element="metricconverter">
        <w:smartTagPr>
          <w:attr w:name="ProductID" w:val="10 cm"/>
        </w:smartTagPr>
        <w:r w:rsidRPr="00C319FF">
          <w:rPr>
            <w:rFonts w:ascii="Cambria" w:hAnsi="Cambria"/>
          </w:rPr>
          <w:t>10 cm</w:t>
        </w:r>
      </w:smartTag>
      <w:r w:rsidRPr="00C319FF">
        <w:rPr>
          <w:rFonts w:ascii="Cambria" w:hAnsi="Cambria"/>
        </w:rPr>
        <w:t>) au minimum.</w:t>
      </w:r>
    </w:p>
    <w:p w:rsidR="00C60457" w:rsidRPr="00C319FF" w:rsidRDefault="00C60457" w:rsidP="00ED4C93">
      <w:pPr>
        <w:tabs>
          <w:tab w:val="left" w:pos="900"/>
          <w:tab w:val="left" w:pos="1180"/>
          <w:tab w:val="left" w:pos="4240"/>
        </w:tabs>
        <w:spacing w:after="0"/>
        <w:ind w:left="560" w:hanging="560"/>
        <w:jc w:val="both"/>
        <w:rPr>
          <w:rFonts w:ascii="Cambria" w:hAnsi="Cambria"/>
          <w:b/>
          <w:u w:val="single"/>
        </w:rPr>
      </w:pPr>
      <w:r w:rsidRPr="00C319FF">
        <w:rPr>
          <w:rFonts w:ascii="Cambria" w:hAnsi="Cambria"/>
          <w:b/>
          <w:u w:val="single"/>
        </w:rPr>
        <w:t>Aciers</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Toutes les armatures ou treillis métalliques mis en œuvre dans le béton seront conformes aux spécifications du BAEL 91. Les aciers auront les caractéristiques de la norme française 35.001 AFNOR. Les aciers utilisés sur chantier seront de la nuance Fe E24 pour les ronds lisses et Fe E40 pour les aciers à haute adhérence. Les barres seront coupées à la cisaille.</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 xml:space="preserve">Le cintrage se fera à froid, soit manuellement, soit mécaniquement. Le cintrage à chaud pourra être admis pour les aciers à haute adhérence d'un diamètre égal ou supérieur à </w:t>
      </w:r>
      <w:smartTag w:uri="urn:schemas-microsoft-com:office:smarttags" w:element="metricconverter">
        <w:smartTagPr>
          <w:attr w:name="ProductID" w:val="32 mm"/>
        </w:smartTagPr>
        <w:r w:rsidRPr="00C319FF">
          <w:rPr>
            <w:rFonts w:ascii="Cambria" w:hAnsi="Cambria"/>
          </w:rPr>
          <w:t>32 mm</w:t>
        </w:r>
      </w:smartTag>
      <w:r w:rsidRPr="00C319FF">
        <w:rPr>
          <w:rFonts w:ascii="Cambria" w:hAnsi="Cambria"/>
        </w:rPr>
        <w:t>, à condition qu'il soit fait usage d'un appareil de contrôle évitant la surchauffe et après avis de l’Ingénieur.</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lastRenderedPageBreak/>
        <w:t>Les diamètres des mandrins utilisés pour le cintrage seront conformes aux règles BAEL 91 et aux fiches d'homologation. Les dispositions d'ancrage seront des coudes normaux à 45° à retour d'équerre ou à ancrage double coude. Les aciers utilisés seront dégraissés et exempts de calamine. Les barres présentant des défauts préjudiciables à leur résistance mécanique, tels que soufflures, fentes ou gerçures, seront refusées.</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Les armatures seront façonnées de façon à présenter exactement les longueurs et les formes prévues par les dessins d'exécution de l'Entreprise.</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L'assemblage des armatures doit se faire sur l'atelier du chantier, mais jamais à l'intérieur d'un coffrage de poutre après mise en place des joues.</w:t>
      </w:r>
    </w:p>
    <w:p w:rsidR="00C60457" w:rsidRPr="00C319FF" w:rsidRDefault="00C60457" w:rsidP="00ED4C93">
      <w:pPr>
        <w:tabs>
          <w:tab w:val="left" w:pos="900"/>
          <w:tab w:val="left" w:pos="1180"/>
          <w:tab w:val="left" w:pos="4240"/>
        </w:tabs>
        <w:spacing w:after="0"/>
        <w:jc w:val="both"/>
        <w:rPr>
          <w:rFonts w:ascii="Cambria" w:hAnsi="Cambria"/>
        </w:rPr>
      </w:pPr>
    </w:p>
    <w:p w:rsidR="00C60457" w:rsidRPr="00C319FF" w:rsidRDefault="00C60457" w:rsidP="00ED4C93">
      <w:pPr>
        <w:tabs>
          <w:tab w:val="left" w:pos="900"/>
          <w:tab w:val="left" w:pos="1180"/>
          <w:tab w:val="left" w:pos="4240"/>
        </w:tabs>
        <w:spacing w:after="0"/>
        <w:jc w:val="both"/>
        <w:rPr>
          <w:rFonts w:ascii="Cambria" w:hAnsi="Cambria"/>
          <w:b/>
          <w:bCs/>
        </w:rPr>
      </w:pPr>
      <w:r w:rsidRPr="00C319FF">
        <w:rPr>
          <w:rFonts w:ascii="Cambria" w:hAnsi="Cambria"/>
          <w:bCs/>
        </w:rPr>
        <w:t xml:space="preserve">Les distances des armatures aux parois de coffrage seront  de </w:t>
      </w:r>
      <w:smartTag w:uri="urn:schemas-microsoft-com:office:smarttags" w:element="metricconverter">
        <w:smartTagPr>
          <w:attr w:name="ProductID" w:val="2,5 cm"/>
        </w:smartTagPr>
        <w:r w:rsidRPr="00C319FF">
          <w:rPr>
            <w:rFonts w:ascii="Cambria" w:hAnsi="Cambria"/>
            <w:b/>
            <w:bCs/>
          </w:rPr>
          <w:t>2,5 cm</w:t>
        </w:r>
      </w:smartTag>
      <w:r w:rsidRPr="00C319FF">
        <w:rPr>
          <w:rFonts w:ascii="Cambria" w:hAnsi="Cambria"/>
          <w:bCs/>
        </w:rPr>
        <w:t xml:space="preserve"> pour les bétons en élévation. Les distances des armatures aux parois de coffrage seront  de </w:t>
      </w:r>
      <w:smartTag w:uri="urn:schemas-microsoft-com:office:smarttags" w:element="metricconverter">
        <w:smartTagPr>
          <w:attr w:name="ProductID" w:val="4 cm"/>
        </w:smartTagPr>
        <w:r w:rsidRPr="00C319FF">
          <w:rPr>
            <w:rFonts w:ascii="Cambria" w:hAnsi="Cambria"/>
            <w:bCs/>
          </w:rPr>
          <w:t>4 cm</w:t>
        </w:r>
      </w:smartTag>
      <w:r w:rsidRPr="00C319FF">
        <w:rPr>
          <w:rFonts w:ascii="Cambria" w:hAnsi="Cambria"/>
          <w:bCs/>
        </w:rPr>
        <w:t xml:space="preserve"> pour les bétons en fondation. Les distances des armatures aux coffrages seront obtenues à l'aide de cales en béton préfabriqué ou de cales plastiques dont la dimension sera adaptée au résultat à obtenir</w:t>
      </w:r>
      <w:r w:rsidRPr="00C319FF">
        <w:rPr>
          <w:rFonts w:ascii="Cambria" w:hAnsi="Cambria"/>
          <w:b/>
          <w:bCs/>
        </w:rPr>
        <w:t>.</w:t>
      </w:r>
    </w:p>
    <w:p w:rsidR="00C60457" w:rsidRPr="00C319FF" w:rsidRDefault="00C60457" w:rsidP="00ED4C93">
      <w:pPr>
        <w:tabs>
          <w:tab w:val="left" w:pos="900"/>
          <w:tab w:val="left" w:pos="1180"/>
          <w:tab w:val="left" w:pos="4240"/>
        </w:tabs>
        <w:spacing w:after="0"/>
        <w:jc w:val="both"/>
        <w:rPr>
          <w:rFonts w:ascii="Cambria" w:hAnsi="Cambria"/>
          <w:b/>
          <w:bCs/>
        </w:rPr>
      </w:pP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Les cales en béton comporteront des chevelus de fixation à l'armature. Les ligatures et les barres de montage seront en nombre suffisant pour éviter toute déformation de l'armature assemblée, tant pendant les manipulations que lors du coulage du béton.</w:t>
      </w:r>
    </w:p>
    <w:p w:rsidR="00C60457" w:rsidRPr="00C319FF" w:rsidRDefault="00C60457" w:rsidP="00ED4C93">
      <w:pPr>
        <w:tabs>
          <w:tab w:val="left" w:pos="900"/>
          <w:tab w:val="left" w:pos="1180"/>
          <w:tab w:val="left" w:pos="4240"/>
        </w:tabs>
        <w:spacing w:after="0"/>
        <w:jc w:val="both"/>
        <w:rPr>
          <w:rFonts w:ascii="Cambria" w:hAnsi="Cambria"/>
        </w:rPr>
      </w:pP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En cas de doute sur la qualité des aciers approvisionnés sur site, le Maître d'Ouvrage ou l’Ingénieur pourront demander, à la charge de l'Entreprise, des essais de résistance sur des échantillons prélevés sur site. Les essais seront effectués par un Organisme agréé.</w:t>
      </w:r>
    </w:p>
    <w:p w:rsidR="00C60457" w:rsidRPr="00C319FF" w:rsidRDefault="00C60457" w:rsidP="00ED4C93">
      <w:pPr>
        <w:tabs>
          <w:tab w:val="left" w:pos="900"/>
          <w:tab w:val="left" w:pos="1180"/>
          <w:tab w:val="left" w:pos="4240"/>
        </w:tabs>
        <w:spacing w:after="0"/>
        <w:jc w:val="both"/>
        <w:rPr>
          <w:rFonts w:ascii="Cambria" w:hAnsi="Cambria"/>
          <w:bCs/>
        </w:rPr>
      </w:pPr>
      <w:r w:rsidRPr="00C319FF">
        <w:rPr>
          <w:rFonts w:ascii="Cambria" w:hAnsi="Cambria"/>
        </w:rPr>
        <w:t xml:space="preserve">Les armatures présentant des traces de rouille non adhérentes seront énergiquement brossées avant mise en place dans les coffrages. </w:t>
      </w:r>
      <w:r w:rsidRPr="00C319FF">
        <w:rPr>
          <w:rFonts w:ascii="Cambria" w:hAnsi="Cambria"/>
          <w:bCs/>
        </w:rPr>
        <w:t>Les armatures façonnées ou non seront stockées sur des madriers et non pas à même le sol.</w:t>
      </w:r>
    </w:p>
    <w:p w:rsidR="00C60457" w:rsidRPr="00C319FF" w:rsidRDefault="00C60457" w:rsidP="00ED4C93">
      <w:pPr>
        <w:pStyle w:val="Corpsdetexte"/>
        <w:tabs>
          <w:tab w:val="left" w:pos="900"/>
          <w:tab w:val="left" w:pos="1180"/>
          <w:tab w:val="left" w:pos="4240"/>
        </w:tabs>
        <w:jc w:val="both"/>
        <w:rPr>
          <w:rFonts w:ascii="Cambria" w:hAnsi="Cambria"/>
          <w:lang w:val="fr-FR"/>
        </w:rPr>
      </w:pPr>
      <w:r w:rsidRPr="00C319FF">
        <w:rPr>
          <w:rFonts w:ascii="Cambria" w:hAnsi="Cambria"/>
          <w:b/>
          <w:lang w:val="fr-FR"/>
        </w:rPr>
        <w:t xml:space="preserve">Les aciers seront livrés par un producteur agréé qui garantira la qualité de la production. </w:t>
      </w:r>
    </w:p>
    <w:p w:rsidR="00C60457" w:rsidRPr="00C319FF" w:rsidRDefault="00C60457" w:rsidP="00ED4C93">
      <w:pPr>
        <w:tabs>
          <w:tab w:val="left" w:pos="900"/>
          <w:tab w:val="left" w:pos="1180"/>
          <w:tab w:val="left" w:pos="4240"/>
        </w:tabs>
        <w:spacing w:after="0"/>
        <w:jc w:val="both"/>
        <w:rPr>
          <w:rFonts w:ascii="Cambria" w:hAnsi="Cambria"/>
        </w:rPr>
      </w:pPr>
      <w:r w:rsidRPr="00C319FF">
        <w:rPr>
          <w:rFonts w:ascii="Cambria" w:hAnsi="Cambria"/>
        </w:rPr>
        <w:t xml:space="preserve">Les armatures seront approvisionnées en longueur minimale de </w:t>
      </w:r>
      <w:smartTag w:uri="urn:schemas-microsoft-com:office:smarttags" w:element="metricconverter">
        <w:smartTagPr>
          <w:attr w:name="ProductID" w:val="12 m￨tres"/>
        </w:smartTagPr>
        <w:r w:rsidRPr="00C319FF">
          <w:rPr>
            <w:rFonts w:ascii="Cambria" w:hAnsi="Cambria"/>
            <w:b/>
          </w:rPr>
          <w:t>12 mètres</w:t>
        </w:r>
      </w:smartTag>
      <w:r w:rsidRPr="00C319FF">
        <w:rPr>
          <w:rFonts w:ascii="Cambria" w:hAnsi="Cambria"/>
          <w:b/>
        </w:rPr>
        <w:t>.</w:t>
      </w:r>
    </w:p>
    <w:p w:rsidR="00C60457" w:rsidRPr="00C319FF" w:rsidRDefault="00C60457" w:rsidP="00ED4C93">
      <w:pPr>
        <w:pStyle w:val="Titre3"/>
        <w:spacing w:before="0"/>
        <w:rPr>
          <w:b w:val="0"/>
          <w:color w:val="auto"/>
        </w:rPr>
      </w:pPr>
      <w:r w:rsidRPr="00C319FF">
        <w:rPr>
          <w:b w:val="0"/>
          <w:bCs w:val="0"/>
          <w:color w:val="auto"/>
          <w:u w:val="single"/>
        </w:rPr>
        <w:t>Eau de gâchage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Les eaux utilisées dans la confection des mortiers, bétons et au lavage des agrégats doivent être dépourvues d’impuretés et sels.</w:t>
      </w:r>
    </w:p>
    <w:p w:rsidR="00C60457" w:rsidRPr="00C319FF" w:rsidRDefault="00C60457" w:rsidP="00ED4C93">
      <w:pPr>
        <w:pStyle w:val="Titre3"/>
        <w:spacing w:before="0"/>
        <w:rPr>
          <w:b w:val="0"/>
          <w:bCs w:val="0"/>
          <w:color w:val="auto"/>
        </w:rPr>
      </w:pPr>
      <w:r w:rsidRPr="00C319FF">
        <w:rPr>
          <w:b w:val="0"/>
          <w:bCs w:val="0"/>
          <w:color w:val="auto"/>
          <w:u w:val="single"/>
        </w:rPr>
        <w:t>Coffrage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Les coffrages seront simples et robustes. Ils devront supporter sans déformation appréciable de poids et la poussée du béton, les effets de vibration et le poids des hommes employés lors de la mise en œuvre.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L’étanchéité des coffrages sera suffisante pour éviter les pertes de laitance.</w:t>
      </w:r>
    </w:p>
    <w:p w:rsidR="00C60457" w:rsidRPr="00C319FF" w:rsidRDefault="00C60457" w:rsidP="00ED4C93">
      <w:pPr>
        <w:pStyle w:val="Titre3"/>
        <w:spacing w:before="0"/>
        <w:rPr>
          <w:b w:val="0"/>
          <w:bCs w:val="0"/>
          <w:color w:val="auto"/>
        </w:rPr>
      </w:pPr>
      <w:r w:rsidRPr="00C319FF">
        <w:rPr>
          <w:b w:val="0"/>
          <w:bCs w:val="0"/>
          <w:color w:val="auto"/>
          <w:u w:val="single"/>
        </w:rPr>
        <w:t>Modification en cours de travaux</w:t>
      </w:r>
    </w:p>
    <w:p w:rsidR="00C60457" w:rsidRPr="00C319FF" w:rsidRDefault="00C60457" w:rsidP="00ED4C93">
      <w:pPr>
        <w:tabs>
          <w:tab w:val="left" w:pos="840"/>
        </w:tabs>
        <w:spacing w:after="0"/>
        <w:jc w:val="both"/>
        <w:rPr>
          <w:rFonts w:ascii="Cambria" w:hAnsi="Cambria"/>
        </w:rPr>
      </w:pPr>
      <w:r w:rsidRPr="00C319FF">
        <w:rPr>
          <w:rFonts w:ascii="Cambria" w:hAnsi="Cambria"/>
        </w:rPr>
        <w:tab/>
        <w:t xml:space="preserve">Le Cocontractant est réputé avoir les connaissances suffisantes sur les conditions et contexte de réalisation du projet et les suggestions d'exécution des travaux. </w:t>
      </w:r>
    </w:p>
    <w:p w:rsidR="00C60457" w:rsidRPr="00C319FF" w:rsidRDefault="00C60457" w:rsidP="00ED4C93">
      <w:pPr>
        <w:tabs>
          <w:tab w:val="left" w:pos="840"/>
        </w:tabs>
        <w:spacing w:after="0"/>
        <w:jc w:val="both"/>
        <w:rPr>
          <w:rFonts w:ascii="Cambria" w:hAnsi="Cambria"/>
        </w:rPr>
      </w:pPr>
    </w:p>
    <w:p w:rsidR="00C60457" w:rsidRPr="00C319FF" w:rsidRDefault="00C60457" w:rsidP="00ED4C93">
      <w:pPr>
        <w:tabs>
          <w:tab w:val="left" w:pos="840"/>
        </w:tabs>
        <w:spacing w:after="0"/>
        <w:jc w:val="both"/>
        <w:rPr>
          <w:rFonts w:ascii="Cambria" w:hAnsi="Cambria"/>
        </w:rPr>
      </w:pPr>
      <w:r w:rsidRPr="00C319FF">
        <w:rPr>
          <w:rFonts w:ascii="Cambria" w:hAnsi="Cambria"/>
        </w:rPr>
        <w:tab/>
        <w:t xml:space="preserve">Toutefois, au cas où des modifications de la nature des terrassements s'avéreraient nécessaires en cours de travaux, soit par la nature du terrain rencontré, soit par la présence d'obstacles, tels que canalisations, vestiges, etc..., le </w:t>
      </w:r>
      <w:r w:rsidRPr="00C319FF">
        <w:rPr>
          <w:rFonts w:ascii="Cambria" w:hAnsi="Cambria"/>
          <w:b/>
        </w:rPr>
        <w:t>Maître d'Ouvrage</w:t>
      </w:r>
      <w:r w:rsidRPr="00C319FF">
        <w:rPr>
          <w:rFonts w:ascii="Cambria" w:hAnsi="Cambria"/>
        </w:rPr>
        <w:t xml:space="preserve"> définira les incidences sur le calendrier d'exécution et le règlement des dépenses résultant de ces modifications. Le Cocontractant ne pourra poursuivre les travaux qu'avec l'accord du </w:t>
      </w:r>
      <w:r w:rsidRPr="00C319FF">
        <w:rPr>
          <w:rFonts w:ascii="Cambria" w:hAnsi="Cambria"/>
          <w:b/>
        </w:rPr>
        <w:t>Maître d'Ouvrage</w:t>
      </w:r>
      <w:r w:rsidRPr="00C319FF">
        <w:rPr>
          <w:rFonts w:ascii="Cambria" w:hAnsi="Cambria"/>
        </w:rPr>
        <w:t>.</w:t>
      </w:r>
    </w:p>
    <w:p w:rsidR="00C60457" w:rsidRPr="00C319FF" w:rsidRDefault="00C60457" w:rsidP="00ED4C93">
      <w:pPr>
        <w:tabs>
          <w:tab w:val="left" w:pos="900"/>
          <w:tab w:val="left" w:pos="1180"/>
          <w:tab w:val="left" w:pos="4240"/>
        </w:tabs>
        <w:spacing w:after="0"/>
        <w:ind w:left="560" w:hanging="560"/>
        <w:jc w:val="both"/>
        <w:rPr>
          <w:rFonts w:ascii="Cambria" w:hAnsi="Cambria"/>
          <w:b/>
          <w:u w:val="single"/>
        </w:rPr>
      </w:pPr>
      <w:r w:rsidRPr="00C319FF">
        <w:rPr>
          <w:rFonts w:ascii="Cambria" w:hAnsi="Cambria"/>
          <w:b/>
          <w:u w:val="single"/>
        </w:rPr>
        <w:t>Les bétons</w:t>
      </w:r>
    </w:p>
    <w:p w:rsidR="00C60457" w:rsidRPr="00C319FF" w:rsidRDefault="00C60457" w:rsidP="00ED4C93">
      <w:pPr>
        <w:tabs>
          <w:tab w:val="left" w:pos="840"/>
          <w:tab w:val="left" w:pos="1120"/>
          <w:tab w:val="left" w:pos="4240"/>
        </w:tabs>
        <w:spacing w:after="0"/>
        <w:ind w:left="560" w:hanging="560"/>
        <w:jc w:val="both"/>
        <w:rPr>
          <w:rFonts w:ascii="Cambria" w:hAnsi="Cambria"/>
          <w:b/>
          <w:u w:val="single"/>
        </w:rPr>
      </w:pPr>
      <w:r w:rsidRPr="00C319FF">
        <w:rPr>
          <w:rFonts w:ascii="Cambria" w:hAnsi="Cambria"/>
          <w:b/>
          <w:u w:val="single"/>
        </w:rPr>
        <w:t>Qualité du béton</w:t>
      </w:r>
    </w:p>
    <w:p w:rsidR="00C60457" w:rsidRPr="00C319FF" w:rsidRDefault="00C60457" w:rsidP="00ED4C93">
      <w:pPr>
        <w:tabs>
          <w:tab w:val="left" w:pos="840"/>
          <w:tab w:val="left" w:pos="1120"/>
          <w:tab w:val="left" w:pos="4240"/>
        </w:tabs>
        <w:spacing w:after="0"/>
        <w:jc w:val="both"/>
        <w:rPr>
          <w:rFonts w:ascii="Cambria" w:hAnsi="Cambria"/>
        </w:rPr>
      </w:pPr>
      <w:r w:rsidRPr="00C319FF">
        <w:rPr>
          <w:rFonts w:ascii="Cambria" w:hAnsi="Cambria"/>
          <w:b/>
        </w:rPr>
        <w:t>Quinze (15)</w:t>
      </w:r>
      <w:r w:rsidRPr="00C319FF">
        <w:rPr>
          <w:rFonts w:ascii="Cambria" w:hAnsi="Cambria"/>
        </w:rPr>
        <w:t xml:space="preserve"> jours au plus tard après l'ouverture du chantier, et avant toute exécution, le Cocontractant devra soumettre à l’Ingénieur pour approbation, une composition détaillée de tous les bétons et mortiers devant être mis en œuvre, tenant compte des matériaux livrés sur le chantier.</w:t>
      </w:r>
    </w:p>
    <w:p w:rsidR="00C60457" w:rsidRPr="00C319FF" w:rsidRDefault="00C60457" w:rsidP="00ED4C93">
      <w:pPr>
        <w:tabs>
          <w:tab w:val="left" w:pos="840"/>
          <w:tab w:val="left" w:pos="1120"/>
          <w:tab w:val="left" w:pos="4240"/>
        </w:tabs>
        <w:spacing w:after="0"/>
        <w:jc w:val="both"/>
        <w:rPr>
          <w:rFonts w:ascii="Cambria" w:hAnsi="Cambria"/>
        </w:rPr>
      </w:pPr>
      <w:r w:rsidRPr="00C319FF">
        <w:rPr>
          <w:rFonts w:ascii="Cambria" w:hAnsi="Cambria"/>
        </w:rPr>
        <w:lastRenderedPageBreak/>
        <w:t xml:space="preserve">Tous les bétons mis en œuvre dans les fondations (béton de propreté, semelles, longrines, raidisseurs, ...) seront exécutés avec du ciment CPJ 35. </w:t>
      </w:r>
    </w:p>
    <w:p w:rsidR="00C60457" w:rsidRPr="00C319FF" w:rsidRDefault="00C60457" w:rsidP="00ED4C93">
      <w:pPr>
        <w:tabs>
          <w:tab w:val="left" w:pos="840"/>
          <w:tab w:val="left" w:pos="1120"/>
          <w:tab w:val="left" w:pos="4240"/>
        </w:tabs>
        <w:spacing w:after="0"/>
        <w:jc w:val="both"/>
        <w:rPr>
          <w:rFonts w:ascii="Cambria" w:hAnsi="Cambria"/>
        </w:rPr>
      </w:pPr>
      <w:r w:rsidRPr="00C319FF">
        <w:rPr>
          <w:rFonts w:ascii="Cambria" w:hAnsi="Cambria"/>
        </w:rPr>
        <w:t>Tous les bétons pour béton armé devront satisfaire impérativement aux conditions de résistances demandées. Les résistances demandées sont les suivantes :</w:t>
      </w:r>
    </w:p>
    <w:p w:rsidR="00C60457" w:rsidRPr="00C319FF" w:rsidRDefault="00C60457" w:rsidP="00ED4C93">
      <w:pPr>
        <w:tabs>
          <w:tab w:val="left" w:pos="840"/>
          <w:tab w:val="left" w:pos="1120"/>
          <w:tab w:val="left" w:pos="4240"/>
          <w:tab w:val="left" w:pos="6480"/>
        </w:tabs>
        <w:spacing w:after="0"/>
        <w:ind w:left="300" w:hanging="300"/>
        <w:jc w:val="both"/>
        <w:rPr>
          <w:rFonts w:ascii="Cambria" w:hAnsi="Cambria"/>
          <w:b/>
        </w:rPr>
      </w:pPr>
      <w:r w:rsidRPr="00C319FF">
        <w:rPr>
          <w:rFonts w:ascii="Cambria" w:hAnsi="Cambria"/>
        </w:rPr>
        <w:t>-</w:t>
      </w:r>
      <w:r w:rsidRPr="00C319FF">
        <w:rPr>
          <w:rFonts w:ascii="Cambria" w:hAnsi="Cambria"/>
        </w:rPr>
        <w:tab/>
        <w:t xml:space="preserve">Résistance de compression caractéristique à 28 jours </w:t>
      </w:r>
      <w:r w:rsidRPr="00C319FF">
        <w:rPr>
          <w:rFonts w:ascii="Cambria" w:hAnsi="Cambria"/>
        </w:rPr>
        <w:tab/>
        <w:t xml:space="preserve">: </w:t>
      </w:r>
      <w:r w:rsidRPr="00C319FF">
        <w:rPr>
          <w:rFonts w:ascii="Cambria" w:hAnsi="Cambria"/>
          <w:b/>
        </w:rPr>
        <w:t>270 bars</w:t>
      </w:r>
    </w:p>
    <w:p w:rsidR="00C60457" w:rsidRPr="00C319FF" w:rsidRDefault="00C60457" w:rsidP="00ED4C93">
      <w:pPr>
        <w:tabs>
          <w:tab w:val="left" w:pos="840"/>
          <w:tab w:val="left" w:pos="1120"/>
          <w:tab w:val="left" w:pos="4240"/>
          <w:tab w:val="left" w:pos="6480"/>
        </w:tabs>
        <w:spacing w:after="0"/>
        <w:ind w:left="300" w:hanging="300"/>
        <w:jc w:val="both"/>
        <w:rPr>
          <w:rFonts w:ascii="Cambria" w:hAnsi="Cambria"/>
          <w:b/>
        </w:rPr>
      </w:pPr>
      <w:r w:rsidRPr="00C319FF">
        <w:rPr>
          <w:rFonts w:ascii="Cambria" w:hAnsi="Cambria"/>
        </w:rPr>
        <w:t>-</w:t>
      </w:r>
      <w:r w:rsidRPr="00C319FF">
        <w:rPr>
          <w:rFonts w:ascii="Cambria" w:hAnsi="Cambria"/>
        </w:rPr>
        <w:tab/>
        <w:t>Résistance à la traction à 28 jours</w:t>
      </w:r>
      <w:r w:rsidRPr="00C319FF">
        <w:rPr>
          <w:rFonts w:ascii="Cambria" w:hAnsi="Cambria"/>
        </w:rPr>
        <w:tab/>
      </w:r>
      <w:r w:rsidRPr="00C319FF">
        <w:rPr>
          <w:rFonts w:ascii="Cambria" w:hAnsi="Cambria"/>
        </w:rPr>
        <w:tab/>
        <w:t xml:space="preserve">:    </w:t>
      </w:r>
      <w:r w:rsidRPr="00C319FF">
        <w:rPr>
          <w:rFonts w:ascii="Cambria" w:hAnsi="Cambria"/>
          <w:b/>
        </w:rPr>
        <w:t>22 bars</w:t>
      </w:r>
    </w:p>
    <w:p w:rsidR="00C60457" w:rsidRPr="00C319FF" w:rsidRDefault="00C60457" w:rsidP="00ED4C93">
      <w:pPr>
        <w:tabs>
          <w:tab w:val="left" w:pos="840"/>
          <w:tab w:val="left" w:pos="1120"/>
          <w:tab w:val="left" w:pos="4240"/>
          <w:tab w:val="left" w:pos="6480"/>
        </w:tabs>
        <w:spacing w:after="0"/>
        <w:ind w:left="580" w:hanging="560"/>
        <w:jc w:val="both"/>
        <w:rPr>
          <w:rFonts w:ascii="Cambria" w:hAnsi="Cambria"/>
          <w:b/>
          <w:u w:val="single"/>
        </w:rPr>
      </w:pPr>
      <w:r w:rsidRPr="00C319FF">
        <w:rPr>
          <w:rFonts w:ascii="Cambria" w:hAnsi="Cambria"/>
          <w:b/>
          <w:u w:val="single"/>
        </w:rPr>
        <w:t>Fabrication des bétons</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La confection du béton sera effectuée par une centrale à béton à dosage pondéral. Quel que soit le procédé de fabrication retenu, les produits obtenus doivent être homogènes et présenter des granulats parfaitement enrobés de liant. La durée de malaxage devant être suffisante pour obtenir le résultat voulu : dès que ce résultat est obtenu, le malaxage ne doit pas être prolongé.</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 xml:space="preserve">Le Cocontractant ne devra en aucun cas, réaliser un béton liquide, étant donné la diminution de résistance entraînée par l'excédent d'eau. La mise en œuvre du béton sec sera facilitée par l'emploi obligatoire de pervibrateur. </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Un échantillon de béton prélevé directement dans une gâchée devra pouvoir former une boule régulière, après mouvement alternatif rapide dans le creux de la main et se détacher facilement de cette dernière sans la salir. Des essais au cône pourront être imposés. Le rapport eau/ciment sera déterminé en fonction de l'humidité des agrégats.</w:t>
      </w:r>
    </w:p>
    <w:p w:rsidR="00C60457" w:rsidRPr="00C319FF" w:rsidRDefault="00C60457" w:rsidP="00ED4C93">
      <w:pPr>
        <w:tabs>
          <w:tab w:val="left" w:pos="840"/>
          <w:tab w:val="left" w:pos="1120"/>
          <w:tab w:val="left" w:pos="4240"/>
          <w:tab w:val="left" w:pos="6480"/>
        </w:tabs>
        <w:spacing w:after="0"/>
        <w:ind w:left="560" w:hanging="560"/>
        <w:jc w:val="both"/>
        <w:rPr>
          <w:rFonts w:ascii="Cambria" w:hAnsi="Cambria"/>
          <w:b/>
          <w:u w:val="single"/>
        </w:rPr>
      </w:pPr>
      <w:r w:rsidRPr="00C319FF">
        <w:rPr>
          <w:rFonts w:ascii="Cambria" w:hAnsi="Cambria"/>
          <w:b/>
          <w:u w:val="single"/>
        </w:rPr>
        <w:t>Mise en œuvre des bétons</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Les bétons seront mis en œuvre au fur et à mesure de leur confection, le stockage dans des containers nécessitant un ajout d'eau au moment de l'emploi est strictement interdit. Les bétons seront toujours soigneusement vibrés par des aiguilles cylindriques.</w:t>
      </w:r>
    </w:p>
    <w:p w:rsidR="00C60457" w:rsidRPr="00C319FF" w:rsidRDefault="00C60457" w:rsidP="00ED4C93">
      <w:pPr>
        <w:tabs>
          <w:tab w:val="left" w:pos="640"/>
          <w:tab w:val="left" w:pos="1120"/>
          <w:tab w:val="left" w:pos="4240"/>
          <w:tab w:val="left" w:pos="6480"/>
        </w:tabs>
        <w:spacing w:after="0"/>
        <w:jc w:val="both"/>
        <w:rPr>
          <w:rFonts w:ascii="Cambria" w:hAnsi="Cambria"/>
        </w:rPr>
      </w:pPr>
      <w:r w:rsidRPr="00C319FF">
        <w:rPr>
          <w:rFonts w:ascii="Cambria" w:hAnsi="Cambria"/>
        </w:rPr>
        <w:t>Le transport en dumper est strictement interdit.</w:t>
      </w:r>
    </w:p>
    <w:p w:rsidR="00C60457" w:rsidRPr="00C319FF" w:rsidRDefault="00C60457" w:rsidP="00ED4C93">
      <w:pPr>
        <w:tabs>
          <w:tab w:val="left" w:pos="640"/>
          <w:tab w:val="left" w:pos="1120"/>
          <w:tab w:val="left" w:pos="4240"/>
          <w:tab w:val="left" w:pos="6480"/>
        </w:tabs>
        <w:spacing w:after="0"/>
        <w:jc w:val="both"/>
        <w:rPr>
          <w:rFonts w:ascii="Cambria" w:hAnsi="Cambria"/>
        </w:rPr>
      </w:pPr>
      <w:r w:rsidRPr="00C319FF">
        <w:rPr>
          <w:rFonts w:ascii="Cambria" w:hAnsi="Cambria"/>
        </w:rPr>
        <w:t>Avant coulage d'une reprise, le béton ancien sera soigneusement débarrassé de tout gravât au jet d'air comprimé, repiqué pour faire saillir les graviers et éliminer la laitance, puis lavé, si nécessaire, des adjuvants de reprise de bétonnage utilisés conformément à la fiche technique du produit.  Aucune reprise de bétonnage ne sera faite dans les parties visibles des ouvrages.</w:t>
      </w:r>
    </w:p>
    <w:p w:rsidR="00C60457" w:rsidRPr="00C319FF" w:rsidRDefault="00C60457" w:rsidP="00ED4C93">
      <w:pPr>
        <w:tabs>
          <w:tab w:val="left" w:pos="640"/>
          <w:tab w:val="left" w:pos="1120"/>
          <w:tab w:val="left" w:pos="4240"/>
          <w:tab w:val="left" w:pos="6480"/>
        </w:tabs>
        <w:spacing w:after="0"/>
        <w:jc w:val="both"/>
        <w:rPr>
          <w:rFonts w:ascii="Cambria" w:hAnsi="Cambria"/>
        </w:rPr>
      </w:pPr>
      <w:r w:rsidRPr="00C319FF">
        <w:rPr>
          <w:rFonts w:ascii="Cambria" w:hAnsi="Cambria"/>
        </w:rPr>
        <w:t>Le décoffrage des ouvrages sera effectué lorsque le béton aura acquis une résistance suffisante.</w:t>
      </w:r>
    </w:p>
    <w:p w:rsidR="00C60457" w:rsidRPr="00C319FF" w:rsidRDefault="00C60457" w:rsidP="00ED4C93">
      <w:pPr>
        <w:tabs>
          <w:tab w:val="left" w:pos="840"/>
          <w:tab w:val="left" w:pos="1120"/>
          <w:tab w:val="left" w:pos="4240"/>
          <w:tab w:val="left" w:pos="6480"/>
        </w:tabs>
        <w:spacing w:after="0"/>
        <w:ind w:left="560" w:hanging="560"/>
        <w:jc w:val="both"/>
        <w:rPr>
          <w:rFonts w:ascii="Cambria" w:hAnsi="Cambria"/>
          <w:b/>
          <w:u w:val="single"/>
        </w:rPr>
      </w:pPr>
      <w:r w:rsidRPr="00C319FF">
        <w:rPr>
          <w:rFonts w:ascii="Cambria" w:hAnsi="Cambria"/>
          <w:b/>
          <w:u w:val="single"/>
        </w:rPr>
        <w:t>Épreuve de convenance</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 xml:space="preserve">Il sera exécuté sur le chantier avant le démarrage des travaux, un béton témoin pour chaque "atelier" de bétonnage. </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 xml:space="preserve">La fabrication effective du béton pour la construction pourra démarrer, après accord du </w:t>
      </w:r>
      <w:r w:rsidRPr="00C319FF">
        <w:rPr>
          <w:rFonts w:ascii="Cambria" w:hAnsi="Cambria"/>
          <w:b/>
        </w:rPr>
        <w:t>Maître d'Ouvrage</w:t>
      </w:r>
      <w:r w:rsidRPr="00C319FF">
        <w:rPr>
          <w:rFonts w:ascii="Cambria" w:hAnsi="Cambria"/>
        </w:rPr>
        <w:t xml:space="preserve">, si les résistances nominales à la traction et à la compression à 7 jours, sont au moins égales au </w:t>
      </w:r>
      <w:r w:rsidRPr="00C319FF">
        <w:rPr>
          <w:rFonts w:ascii="Cambria" w:hAnsi="Cambria"/>
          <w:b/>
        </w:rPr>
        <w:t>75/100</w:t>
      </w:r>
      <w:r w:rsidRPr="00C319FF">
        <w:rPr>
          <w:rFonts w:ascii="Cambria" w:hAnsi="Cambria"/>
        </w:rPr>
        <w:t xml:space="preserve"> des résistances minimales exigées à 28 jours. La résistance caractéristique à la compression à </w:t>
      </w:r>
      <w:r w:rsidRPr="00C319FF">
        <w:rPr>
          <w:rFonts w:ascii="Cambria" w:hAnsi="Cambria"/>
          <w:b/>
        </w:rPr>
        <w:t>28 jours</w:t>
      </w:r>
      <w:r w:rsidRPr="00C319FF">
        <w:rPr>
          <w:rFonts w:ascii="Cambria" w:hAnsi="Cambria"/>
        </w:rPr>
        <w:t xml:space="preserve"> doit au moins être égale </w:t>
      </w:r>
      <w:r w:rsidRPr="00C319FF">
        <w:rPr>
          <w:rFonts w:ascii="Cambria" w:hAnsi="Cambria"/>
          <w:b/>
        </w:rPr>
        <w:t>270 bars</w:t>
      </w:r>
      <w:r w:rsidRPr="00C319FF">
        <w:rPr>
          <w:rFonts w:ascii="Cambria" w:hAnsi="Cambria"/>
        </w:rPr>
        <w:t>. Dans le cas contraire il conviendra de recommencer aussitôt l'épreuve avec une nouvelle composition.</w:t>
      </w:r>
    </w:p>
    <w:p w:rsidR="00C60457" w:rsidRPr="00C319FF" w:rsidRDefault="00C60457" w:rsidP="00ED4C93">
      <w:pPr>
        <w:tabs>
          <w:tab w:val="left" w:pos="840"/>
          <w:tab w:val="left" w:pos="1120"/>
          <w:tab w:val="left" w:pos="4240"/>
          <w:tab w:val="left" w:pos="6480"/>
        </w:tabs>
        <w:spacing w:after="0"/>
        <w:ind w:left="580" w:hanging="580"/>
        <w:jc w:val="both"/>
        <w:rPr>
          <w:rFonts w:ascii="Cambria" w:hAnsi="Cambria"/>
        </w:rPr>
      </w:pPr>
      <w:r w:rsidRPr="00C319FF">
        <w:rPr>
          <w:rFonts w:ascii="Cambria" w:hAnsi="Cambria"/>
          <w:b/>
        </w:rPr>
        <w:t>Épreuves des bétons en cours de travaux, éprouvettes</w:t>
      </w:r>
    </w:p>
    <w:p w:rsidR="00C60457" w:rsidRPr="00C319FF" w:rsidRDefault="00C60457" w:rsidP="00ED4C93">
      <w:pPr>
        <w:tabs>
          <w:tab w:val="left" w:pos="860"/>
          <w:tab w:val="left" w:pos="1120"/>
          <w:tab w:val="left" w:pos="4240"/>
          <w:tab w:val="left" w:pos="6480"/>
        </w:tabs>
        <w:spacing w:after="0"/>
        <w:ind w:left="580" w:hanging="580"/>
        <w:jc w:val="both"/>
        <w:rPr>
          <w:rFonts w:ascii="Cambria" w:hAnsi="Cambria"/>
        </w:rPr>
      </w:pPr>
      <w:r w:rsidRPr="00C319FF">
        <w:rPr>
          <w:rFonts w:ascii="Cambria" w:hAnsi="Cambria"/>
        </w:rPr>
        <w:t>Elles sont définies à l'article "Essai de réception des matériaux".</w:t>
      </w:r>
    </w:p>
    <w:p w:rsidR="00C60457" w:rsidRPr="00C319FF" w:rsidRDefault="00C60457" w:rsidP="00ED4C93">
      <w:pPr>
        <w:tabs>
          <w:tab w:val="left" w:pos="860"/>
          <w:tab w:val="left" w:pos="1120"/>
          <w:tab w:val="left" w:pos="4240"/>
          <w:tab w:val="left" w:pos="6480"/>
        </w:tabs>
        <w:spacing w:after="0"/>
        <w:ind w:left="580" w:hanging="580"/>
        <w:jc w:val="both"/>
        <w:rPr>
          <w:rFonts w:ascii="Cambria" w:hAnsi="Cambria"/>
        </w:rPr>
      </w:pPr>
    </w:p>
    <w:p w:rsidR="00C60457" w:rsidRPr="00C319FF" w:rsidRDefault="00C60457" w:rsidP="00ED4C93">
      <w:pPr>
        <w:tabs>
          <w:tab w:val="left" w:pos="860"/>
          <w:tab w:val="left" w:pos="1120"/>
          <w:tab w:val="left" w:pos="4240"/>
          <w:tab w:val="left" w:pos="6480"/>
        </w:tabs>
        <w:spacing w:after="0"/>
        <w:ind w:left="560" w:hanging="560"/>
        <w:jc w:val="both"/>
        <w:rPr>
          <w:rFonts w:ascii="Cambria" w:hAnsi="Cambria"/>
          <w:b/>
          <w:u w:val="single"/>
        </w:rPr>
      </w:pPr>
      <w:r w:rsidRPr="00C319FF">
        <w:rPr>
          <w:rFonts w:ascii="Cambria" w:hAnsi="Cambria"/>
          <w:b/>
          <w:u w:val="single"/>
        </w:rPr>
        <w:t>COFFRAGE</w:t>
      </w:r>
    </w:p>
    <w:p w:rsidR="00C60457" w:rsidRPr="00C319FF" w:rsidRDefault="00C60457" w:rsidP="00ED4C93">
      <w:pPr>
        <w:tabs>
          <w:tab w:val="left" w:pos="860"/>
          <w:tab w:val="left" w:pos="1120"/>
          <w:tab w:val="left" w:pos="4240"/>
          <w:tab w:val="left" w:pos="6480"/>
        </w:tabs>
        <w:spacing w:after="0"/>
        <w:ind w:left="560" w:hanging="560"/>
        <w:jc w:val="both"/>
        <w:rPr>
          <w:rFonts w:ascii="Cambria" w:hAnsi="Cambria"/>
          <w:b/>
        </w:rPr>
      </w:pPr>
      <w:r w:rsidRPr="00C319FF">
        <w:rPr>
          <w:rFonts w:ascii="Cambria" w:hAnsi="Cambria"/>
          <w:b/>
        </w:rPr>
        <w:t>Généralités</w:t>
      </w:r>
    </w:p>
    <w:p w:rsidR="00C60457" w:rsidRPr="00C319FF" w:rsidRDefault="00C60457" w:rsidP="00ED4C93">
      <w:pPr>
        <w:tabs>
          <w:tab w:val="left" w:pos="860"/>
          <w:tab w:val="left" w:pos="1120"/>
          <w:tab w:val="left" w:pos="4240"/>
          <w:tab w:val="left" w:pos="6480"/>
        </w:tabs>
        <w:spacing w:after="0"/>
        <w:jc w:val="both"/>
        <w:rPr>
          <w:rFonts w:ascii="Cambria" w:hAnsi="Cambria"/>
        </w:rPr>
      </w:pPr>
      <w:r w:rsidRPr="00C319FF">
        <w:rPr>
          <w:rFonts w:ascii="Cambria" w:hAnsi="Cambria"/>
        </w:rPr>
        <w:t xml:space="preserve">Tous les ouvrages en béton de fondation seront exécutés en coffrage ordinaire sauf instructions contraires émanant du </w:t>
      </w:r>
      <w:r w:rsidRPr="00C319FF">
        <w:rPr>
          <w:rFonts w:ascii="Cambria" w:hAnsi="Cambria"/>
          <w:b/>
        </w:rPr>
        <w:t>Maître d'Ouvrage</w:t>
      </w:r>
      <w:r w:rsidRPr="00C319FF">
        <w:rPr>
          <w:rFonts w:ascii="Cambria" w:hAnsi="Cambria"/>
        </w:rPr>
        <w:t xml:space="preserve"> et sauf indications contraires sur les plans :</w:t>
      </w:r>
    </w:p>
    <w:p w:rsidR="00C60457" w:rsidRPr="00C319FF" w:rsidRDefault="00C60457" w:rsidP="00ED4C93">
      <w:pPr>
        <w:tabs>
          <w:tab w:val="left" w:pos="860"/>
          <w:tab w:val="left" w:pos="1120"/>
          <w:tab w:val="left" w:pos="4240"/>
          <w:tab w:val="left" w:pos="6480"/>
        </w:tabs>
        <w:spacing w:after="0"/>
        <w:ind w:left="380" w:hanging="380"/>
        <w:jc w:val="both"/>
        <w:rPr>
          <w:rFonts w:ascii="Cambria" w:hAnsi="Cambria"/>
        </w:rPr>
      </w:pPr>
      <w:r w:rsidRPr="00C319FF">
        <w:rPr>
          <w:rFonts w:ascii="Cambria" w:hAnsi="Cambria"/>
        </w:rPr>
        <w:t>a)</w:t>
      </w:r>
      <w:r w:rsidRPr="00C319FF">
        <w:rPr>
          <w:rFonts w:ascii="Cambria" w:hAnsi="Cambria"/>
        </w:rPr>
        <w:tab/>
        <w:t xml:space="preserve">Si les coffrages ordinaires sont constitués de sciages simplement juxtaposés, ces derniers devront être de même niveau et convenablement jointifs. L'écartement maximal toléré dans les joints est de </w:t>
      </w:r>
      <w:smartTag w:uri="urn:schemas-microsoft-com:office:smarttags" w:element="metricconverter">
        <w:smartTagPr>
          <w:attr w:name="ProductID" w:val="2 millim￨tres"/>
        </w:smartTagPr>
        <w:r w:rsidRPr="00C319FF">
          <w:rPr>
            <w:rFonts w:ascii="Cambria" w:hAnsi="Cambria"/>
          </w:rPr>
          <w:t>2 millimètres</w:t>
        </w:r>
      </w:smartTag>
      <w:r w:rsidRPr="00C319FF">
        <w:rPr>
          <w:rFonts w:ascii="Cambria" w:hAnsi="Cambria"/>
        </w:rPr>
        <w:t xml:space="preserve">. Le dénivelé maximal toléré normalement au plan d'un parement entre deux sciages juxtaposés sera de trois millimètres. </w:t>
      </w:r>
    </w:p>
    <w:p w:rsidR="00C60457" w:rsidRPr="00C319FF" w:rsidRDefault="00C60457" w:rsidP="00ED4C93">
      <w:pPr>
        <w:tabs>
          <w:tab w:val="left" w:pos="840"/>
          <w:tab w:val="left" w:pos="1120"/>
          <w:tab w:val="left" w:pos="4240"/>
          <w:tab w:val="left" w:pos="6480"/>
        </w:tabs>
        <w:spacing w:after="0"/>
        <w:ind w:left="380" w:hanging="380"/>
        <w:jc w:val="both"/>
        <w:rPr>
          <w:rFonts w:ascii="Cambria" w:hAnsi="Cambria"/>
          <w:b/>
        </w:rPr>
      </w:pPr>
      <w:r w:rsidRPr="00C319FF">
        <w:rPr>
          <w:rFonts w:ascii="Cambria" w:hAnsi="Cambria"/>
        </w:rPr>
        <w:t>b)</w:t>
      </w:r>
      <w:r w:rsidRPr="00C319FF">
        <w:rPr>
          <w:rFonts w:ascii="Cambria" w:hAnsi="Cambria"/>
        </w:rPr>
        <w:tab/>
        <w:t xml:space="preserve">Si les coffrages ordinaires sont composés de panneaux de fibres de bois agglomérés ou de contre-plaqué simplement juxtaposés, ces panneaux seront convenablement jointifs et de même niveau. Les jeux tolérés entre panneaux seront les mêmes qu'entre sciages. </w:t>
      </w:r>
    </w:p>
    <w:p w:rsidR="00C60457" w:rsidRPr="00C319FF" w:rsidRDefault="00C60457" w:rsidP="00ED4C93">
      <w:pPr>
        <w:tabs>
          <w:tab w:val="left" w:pos="840"/>
          <w:tab w:val="left" w:pos="1120"/>
          <w:tab w:val="left" w:pos="4240"/>
          <w:tab w:val="left" w:pos="6480"/>
        </w:tabs>
        <w:spacing w:after="0"/>
        <w:ind w:left="560" w:hanging="560"/>
        <w:jc w:val="both"/>
        <w:rPr>
          <w:rFonts w:ascii="Cambria" w:hAnsi="Cambria"/>
          <w:b/>
        </w:rPr>
      </w:pPr>
      <w:r w:rsidRPr="00C319FF">
        <w:rPr>
          <w:rFonts w:ascii="Cambria" w:hAnsi="Cambria"/>
          <w:b/>
        </w:rPr>
        <w:lastRenderedPageBreak/>
        <w:t>Coffrage des trous</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Les trous et vides à ménager pour scellement ou à d'autres fins seront réservés par la mise en place de coffrages appropriés, agencés de manière à ce que la totalité de leurs éléments puisse être aisément retirés au décoffrage. Il sera admis d'utiliser des blocs de polystyrène expansé.</w:t>
      </w:r>
    </w:p>
    <w:p w:rsidR="00C60457" w:rsidRPr="00C319FF" w:rsidRDefault="00C60457" w:rsidP="00ED4C93">
      <w:pPr>
        <w:tabs>
          <w:tab w:val="left" w:pos="840"/>
          <w:tab w:val="left" w:pos="1120"/>
          <w:tab w:val="left" w:pos="4240"/>
          <w:tab w:val="left" w:pos="6480"/>
        </w:tabs>
        <w:spacing w:after="0"/>
        <w:ind w:left="560" w:hanging="560"/>
        <w:jc w:val="both"/>
        <w:rPr>
          <w:rFonts w:ascii="Cambria" w:hAnsi="Cambria"/>
        </w:rPr>
      </w:pPr>
      <w:r w:rsidRPr="00C319FF">
        <w:rPr>
          <w:rFonts w:ascii="Cambria" w:hAnsi="Cambria"/>
          <w:b/>
        </w:rPr>
        <w:t>Soins avant bétonnage</w:t>
      </w:r>
    </w:p>
    <w:p w:rsidR="00C60457" w:rsidRPr="00C319FF" w:rsidRDefault="00C60457" w:rsidP="00ED4C93">
      <w:pPr>
        <w:tabs>
          <w:tab w:val="left" w:pos="840"/>
          <w:tab w:val="left" w:pos="1120"/>
          <w:tab w:val="left" w:pos="4240"/>
          <w:tab w:val="left" w:pos="6480"/>
        </w:tabs>
        <w:spacing w:after="0"/>
        <w:ind w:left="380" w:hanging="380"/>
        <w:jc w:val="both"/>
        <w:rPr>
          <w:rFonts w:ascii="Cambria" w:hAnsi="Cambria"/>
          <w:i/>
        </w:rPr>
      </w:pPr>
      <w:r w:rsidRPr="00C319FF">
        <w:rPr>
          <w:rFonts w:ascii="Cambria" w:hAnsi="Cambria"/>
        </w:rPr>
        <w:t>a)</w:t>
      </w:r>
      <w:r w:rsidRPr="00C319FF">
        <w:rPr>
          <w:rFonts w:ascii="Cambria" w:hAnsi="Cambria"/>
        </w:rPr>
        <w:tab/>
      </w:r>
      <w:r w:rsidRPr="00C319FF">
        <w:rPr>
          <w:rFonts w:ascii="Cambria" w:hAnsi="Cambria"/>
          <w:i/>
        </w:rPr>
        <w:t>Propreté</w:t>
      </w:r>
    </w:p>
    <w:p w:rsidR="00C60457" w:rsidRPr="00C319FF" w:rsidRDefault="00C60457" w:rsidP="00ED4C93">
      <w:pPr>
        <w:tabs>
          <w:tab w:val="left" w:pos="840"/>
          <w:tab w:val="left" w:pos="1120"/>
          <w:tab w:val="left" w:pos="4240"/>
          <w:tab w:val="left" w:pos="6480"/>
        </w:tabs>
        <w:spacing w:after="0"/>
        <w:jc w:val="both"/>
        <w:rPr>
          <w:rFonts w:ascii="Cambria" w:hAnsi="Cambria"/>
        </w:rPr>
      </w:pPr>
      <w:r w:rsidRPr="00C319FF">
        <w:rPr>
          <w:rFonts w:ascii="Cambria" w:hAnsi="Cambria"/>
        </w:rPr>
        <w:t>Les coffrages ne devront pas être tachés par des produits hydrocarbonés, tels que graisse, cambouis, etc... ni par la rouille. Les taches seront soigneusement enlevées si besoin en est.</w:t>
      </w:r>
    </w:p>
    <w:p w:rsidR="00C60457" w:rsidRPr="00C319FF" w:rsidRDefault="00C60457" w:rsidP="00ED4C93">
      <w:pPr>
        <w:tabs>
          <w:tab w:val="left" w:pos="4240"/>
          <w:tab w:val="left" w:pos="6480"/>
        </w:tabs>
        <w:spacing w:after="0"/>
        <w:ind w:left="380" w:hanging="380"/>
        <w:jc w:val="both"/>
        <w:rPr>
          <w:rFonts w:ascii="Cambria" w:hAnsi="Cambria"/>
          <w:i/>
        </w:rPr>
      </w:pPr>
      <w:r w:rsidRPr="00C319FF">
        <w:rPr>
          <w:rFonts w:ascii="Cambria" w:hAnsi="Cambria"/>
        </w:rPr>
        <w:t>b)</w:t>
      </w:r>
      <w:r w:rsidRPr="00C319FF">
        <w:rPr>
          <w:rFonts w:ascii="Cambria" w:hAnsi="Cambria"/>
        </w:rPr>
        <w:tab/>
      </w:r>
      <w:r w:rsidRPr="00C319FF">
        <w:rPr>
          <w:rFonts w:ascii="Cambria" w:hAnsi="Cambria"/>
          <w:i/>
        </w:rPr>
        <w:t>Nettoyage</w:t>
      </w:r>
    </w:p>
    <w:p w:rsidR="00C60457" w:rsidRPr="00C319FF" w:rsidRDefault="00C60457" w:rsidP="00ED4C93">
      <w:pPr>
        <w:tabs>
          <w:tab w:val="left" w:pos="4240"/>
          <w:tab w:val="left" w:pos="6480"/>
        </w:tabs>
        <w:spacing w:after="0"/>
        <w:jc w:val="both"/>
        <w:rPr>
          <w:rFonts w:ascii="Cambria" w:hAnsi="Cambria"/>
        </w:rPr>
      </w:pPr>
      <w:r w:rsidRPr="00C319FF">
        <w:rPr>
          <w:rFonts w:ascii="Cambria" w:hAnsi="Cambria"/>
        </w:rPr>
        <w:t>Immédiatement avant mise en œuvre du béton, les coffrages seront nettoyés avec soin de façon à les débarrasser des poussières et débris de toutes natures.</w:t>
      </w:r>
    </w:p>
    <w:p w:rsidR="00C60457" w:rsidRPr="00C319FF" w:rsidRDefault="00C60457" w:rsidP="00ED4C93">
      <w:pPr>
        <w:tabs>
          <w:tab w:val="left" w:pos="4240"/>
          <w:tab w:val="left" w:pos="6480"/>
        </w:tabs>
        <w:spacing w:after="0"/>
        <w:jc w:val="both"/>
        <w:rPr>
          <w:rFonts w:ascii="Cambria" w:hAnsi="Cambria"/>
        </w:rPr>
      </w:pPr>
      <w:r w:rsidRPr="00C319FF">
        <w:rPr>
          <w:rFonts w:ascii="Cambria" w:hAnsi="Cambria"/>
        </w:rPr>
        <w:t>La finition du nettoyage sera assurée à l'air comprimé.</w:t>
      </w:r>
    </w:p>
    <w:p w:rsidR="00C60457" w:rsidRPr="00C319FF" w:rsidRDefault="00C60457" w:rsidP="00ED4C93">
      <w:pPr>
        <w:tabs>
          <w:tab w:val="left" w:pos="4240"/>
          <w:tab w:val="left" w:pos="6480"/>
        </w:tabs>
        <w:spacing w:after="0"/>
        <w:ind w:left="360" w:hanging="360"/>
        <w:jc w:val="both"/>
        <w:rPr>
          <w:rFonts w:ascii="Cambria" w:hAnsi="Cambria"/>
          <w:i/>
        </w:rPr>
      </w:pPr>
      <w:r w:rsidRPr="00C319FF">
        <w:rPr>
          <w:rFonts w:ascii="Cambria" w:hAnsi="Cambria"/>
        </w:rPr>
        <w:t>c)</w:t>
      </w:r>
      <w:r w:rsidRPr="00C319FF">
        <w:rPr>
          <w:rFonts w:ascii="Cambria" w:hAnsi="Cambria"/>
        </w:rPr>
        <w:tab/>
      </w:r>
      <w:r w:rsidRPr="00C319FF">
        <w:rPr>
          <w:rFonts w:ascii="Cambria" w:hAnsi="Cambria"/>
          <w:i/>
        </w:rPr>
        <w:t>Humidification</w:t>
      </w:r>
    </w:p>
    <w:p w:rsidR="00C60457" w:rsidRPr="00C319FF" w:rsidRDefault="00C60457" w:rsidP="00ED4C93">
      <w:pPr>
        <w:tabs>
          <w:tab w:val="left" w:pos="4240"/>
          <w:tab w:val="left" w:pos="6480"/>
        </w:tabs>
        <w:spacing w:after="0"/>
        <w:jc w:val="both"/>
        <w:rPr>
          <w:rFonts w:ascii="Cambria" w:hAnsi="Cambria"/>
        </w:rPr>
      </w:pPr>
      <w:r w:rsidRPr="00C319FF">
        <w:rPr>
          <w:rFonts w:ascii="Cambria" w:hAnsi="Cambria"/>
        </w:rPr>
        <w:t>Les coffrages en bois courant seront abondamment arrosés avant mise en œuvre du béton.</w:t>
      </w:r>
    </w:p>
    <w:p w:rsidR="00C60457" w:rsidRPr="00C319FF" w:rsidRDefault="00C60457" w:rsidP="00ED4C93">
      <w:pPr>
        <w:tabs>
          <w:tab w:val="left" w:pos="4240"/>
          <w:tab w:val="left" w:pos="6480"/>
        </w:tabs>
        <w:spacing w:after="0"/>
        <w:jc w:val="both"/>
        <w:rPr>
          <w:rFonts w:ascii="Cambria" w:hAnsi="Cambria"/>
        </w:rPr>
      </w:pPr>
      <w:r w:rsidRPr="00C319FF">
        <w:rPr>
          <w:rFonts w:ascii="Cambria" w:hAnsi="Cambria"/>
        </w:rPr>
        <w:t>L'arrosage sera conduit au besoin en plusieurs phases échelonnées de manière à obtenir une humidification des bois aussi complète que possible, qui aura pour but de resserrer les joints par gonflement du bois.</w:t>
      </w:r>
    </w:p>
    <w:p w:rsidR="00C60457" w:rsidRPr="00C319FF" w:rsidRDefault="00C60457" w:rsidP="00ED4C93">
      <w:pPr>
        <w:tabs>
          <w:tab w:val="left" w:pos="4240"/>
          <w:tab w:val="left" w:pos="6480"/>
        </w:tabs>
        <w:spacing w:after="0"/>
        <w:jc w:val="both"/>
        <w:rPr>
          <w:rFonts w:ascii="Cambria" w:hAnsi="Cambria"/>
        </w:rPr>
      </w:pPr>
      <w:r w:rsidRPr="00C319FF">
        <w:rPr>
          <w:rFonts w:ascii="Cambria" w:hAnsi="Cambria"/>
        </w:rPr>
        <w:t>Les surfaces humides ne devront cependant pas être ruisselantes. L'eau en excès sera évacuée à l'air comprimé.</w:t>
      </w:r>
    </w:p>
    <w:p w:rsidR="00C60457" w:rsidRPr="00C319FF" w:rsidRDefault="00C60457" w:rsidP="00ED4C93">
      <w:pPr>
        <w:tabs>
          <w:tab w:val="left" w:pos="4240"/>
          <w:tab w:val="left" w:pos="6480"/>
        </w:tabs>
        <w:spacing w:after="0"/>
        <w:jc w:val="both"/>
        <w:rPr>
          <w:rFonts w:ascii="Cambria" w:hAnsi="Cambria"/>
        </w:rPr>
      </w:pPr>
    </w:p>
    <w:p w:rsidR="00C60457" w:rsidRPr="00C319FF" w:rsidRDefault="00C60457" w:rsidP="00ED4C93">
      <w:pPr>
        <w:tabs>
          <w:tab w:val="left" w:pos="4240"/>
          <w:tab w:val="left" w:pos="6480"/>
        </w:tabs>
        <w:spacing w:after="0"/>
        <w:ind w:left="360" w:hanging="360"/>
        <w:jc w:val="both"/>
        <w:rPr>
          <w:rFonts w:ascii="Cambria" w:hAnsi="Cambria"/>
          <w:i/>
        </w:rPr>
      </w:pPr>
      <w:r w:rsidRPr="00C319FF">
        <w:rPr>
          <w:rFonts w:ascii="Cambria" w:hAnsi="Cambria"/>
        </w:rPr>
        <w:t>d)</w:t>
      </w:r>
      <w:r w:rsidRPr="00C319FF">
        <w:rPr>
          <w:rFonts w:ascii="Cambria" w:hAnsi="Cambria"/>
        </w:rPr>
        <w:tab/>
      </w:r>
      <w:r w:rsidRPr="00C319FF">
        <w:rPr>
          <w:rFonts w:ascii="Cambria" w:hAnsi="Cambria"/>
          <w:i/>
        </w:rPr>
        <w:t>Enduction d'huile</w:t>
      </w:r>
    </w:p>
    <w:p w:rsidR="00C60457" w:rsidRPr="00C319FF" w:rsidRDefault="00C60457" w:rsidP="00ED4C93">
      <w:pPr>
        <w:tabs>
          <w:tab w:val="left" w:pos="4240"/>
          <w:tab w:val="left" w:pos="6480"/>
        </w:tabs>
        <w:spacing w:after="0"/>
        <w:ind w:left="360" w:hanging="360"/>
        <w:jc w:val="both"/>
        <w:rPr>
          <w:rFonts w:ascii="Cambria" w:hAnsi="Cambria"/>
        </w:rPr>
      </w:pPr>
      <w:r w:rsidRPr="00C319FF">
        <w:rPr>
          <w:rFonts w:ascii="Cambria" w:hAnsi="Cambria"/>
        </w:rPr>
        <w:t>Seront huilés avant mise en œuvre du béton :</w:t>
      </w:r>
    </w:p>
    <w:p w:rsidR="00C60457" w:rsidRPr="00C319FF" w:rsidRDefault="00C60457" w:rsidP="00ED4C93">
      <w:pPr>
        <w:tabs>
          <w:tab w:val="left" w:pos="4240"/>
          <w:tab w:val="left" w:pos="6480"/>
        </w:tabs>
        <w:spacing w:after="0"/>
        <w:ind w:left="360" w:hanging="360"/>
        <w:jc w:val="both"/>
        <w:rPr>
          <w:rFonts w:ascii="Cambria" w:hAnsi="Cambria"/>
        </w:rPr>
      </w:pPr>
    </w:p>
    <w:p w:rsidR="00C60457" w:rsidRPr="00C319FF" w:rsidRDefault="00C60457" w:rsidP="00ED4C93">
      <w:pPr>
        <w:numPr>
          <w:ilvl w:val="0"/>
          <w:numId w:val="19"/>
        </w:numPr>
        <w:tabs>
          <w:tab w:val="left" w:pos="4240"/>
          <w:tab w:val="left" w:pos="6480"/>
        </w:tabs>
        <w:spacing w:after="0"/>
        <w:ind w:left="714" w:hanging="357"/>
        <w:jc w:val="both"/>
        <w:rPr>
          <w:rFonts w:ascii="Cambria" w:hAnsi="Cambria"/>
        </w:rPr>
      </w:pPr>
      <w:r w:rsidRPr="00C319FF">
        <w:rPr>
          <w:rFonts w:ascii="Cambria" w:hAnsi="Cambria"/>
        </w:rPr>
        <w:t>tous les coffrages métalliques.</w:t>
      </w:r>
    </w:p>
    <w:p w:rsidR="00C60457" w:rsidRPr="00C319FF" w:rsidRDefault="00C60457" w:rsidP="00ED4C93">
      <w:pPr>
        <w:numPr>
          <w:ilvl w:val="0"/>
          <w:numId w:val="19"/>
        </w:numPr>
        <w:tabs>
          <w:tab w:val="left" w:pos="4240"/>
          <w:tab w:val="left" w:pos="6480"/>
        </w:tabs>
        <w:spacing w:after="0"/>
        <w:ind w:left="714" w:hanging="357"/>
        <w:jc w:val="both"/>
        <w:rPr>
          <w:rFonts w:ascii="Cambria" w:hAnsi="Cambria"/>
        </w:rPr>
      </w:pPr>
      <w:r w:rsidRPr="00C319FF">
        <w:rPr>
          <w:rFonts w:ascii="Cambria" w:hAnsi="Cambria"/>
        </w:rPr>
        <w:t xml:space="preserve">les coffrages soignés composés de panneaux en contre-plaqués ou en fibres de bois agglomérés et tous les coffrages pour parements fins. </w:t>
      </w:r>
    </w:p>
    <w:p w:rsidR="00C60457" w:rsidRPr="00C319FF" w:rsidRDefault="00C60457" w:rsidP="00ED4C93">
      <w:pPr>
        <w:numPr>
          <w:ilvl w:val="0"/>
          <w:numId w:val="19"/>
        </w:numPr>
        <w:tabs>
          <w:tab w:val="left" w:pos="4240"/>
          <w:tab w:val="left" w:pos="6480"/>
        </w:tabs>
        <w:spacing w:after="0"/>
        <w:ind w:left="714" w:hanging="357"/>
        <w:jc w:val="both"/>
        <w:rPr>
          <w:rFonts w:ascii="Cambria" w:hAnsi="Cambria"/>
        </w:rPr>
      </w:pPr>
      <w:r w:rsidRPr="00C319FF">
        <w:rPr>
          <w:rFonts w:ascii="Cambria" w:hAnsi="Cambria"/>
        </w:rPr>
        <w:t>L'huile en excès au fond des moules sera épongée avant bétonnage. Les huiles employées seront des huiles spéciales dites de démoulage.</w:t>
      </w:r>
    </w:p>
    <w:p w:rsidR="00C60457" w:rsidRPr="00C319FF" w:rsidRDefault="00C60457" w:rsidP="00ED4C93">
      <w:pPr>
        <w:tabs>
          <w:tab w:val="left" w:pos="840"/>
          <w:tab w:val="left" w:pos="1100"/>
          <w:tab w:val="left" w:pos="4240"/>
          <w:tab w:val="left" w:pos="6480"/>
        </w:tabs>
        <w:spacing w:after="0"/>
        <w:ind w:left="560" w:hanging="560"/>
        <w:jc w:val="both"/>
        <w:rPr>
          <w:rFonts w:ascii="Cambria" w:hAnsi="Cambria"/>
          <w:b/>
        </w:rPr>
      </w:pPr>
    </w:p>
    <w:p w:rsidR="00C60457" w:rsidRPr="00C319FF" w:rsidRDefault="00C60457" w:rsidP="00ED4C93">
      <w:pPr>
        <w:tabs>
          <w:tab w:val="left" w:pos="840"/>
          <w:tab w:val="left" w:pos="1100"/>
          <w:tab w:val="left" w:pos="4240"/>
          <w:tab w:val="left" w:pos="6480"/>
        </w:tabs>
        <w:spacing w:after="0"/>
        <w:ind w:left="560" w:hanging="560"/>
        <w:jc w:val="both"/>
        <w:rPr>
          <w:rFonts w:ascii="Cambria" w:hAnsi="Cambria"/>
          <w:b/>
        </w:rPr>
      </w:pPr>
      <w:r w:rsidRPr="00C319FF">
        <w:rPr>
          <w:rFonts w:ascii="Cambria" w:hAnsi="Cambria"/>
          <w:b/>
        </w:rPr>
        <w:t>Entretien</w:t>
      </w:r>
    </w:p>
    <w:p w:rsidR="00C60457" w:rsidRPr="00C319FF" w:rsidRDefault="00C60457" w:rsidP="00ED4C93">
      <w:pPr>
        <w:tabs>
          <w:tab w:val="left" w:pos="840"/>
          <w:tab w:val="left" w:pos="1100"/>
          <w:tab w:val="left" w:pos="4240"/>
          <w:tab w:val="left" w:pos="6480"/>
        </w:tabs>
        <w:spacing w:after="0"/>
        <w:jc w:val="both"/>
        <w:rPr>
          <w:rFonts w:ascii="Cambria" w:hAnsi="Cambria"/>
        </w:rPr>
      </w:pPr>
      <w:r w:rsidRPr="00C319FF">
        <w:rPr>
          <w:rFonts w:ascii="Cambria" w:hAnsi="Cambria"/>
        </w:rPr>
        <w:t>Si plusieurs emplois sont prévus pour un même coffrage, celui-ci sera parfaitement nettoyé et éventuellement remis en état avant tout nouvel usage.</w:t>
      </w:r>
    </w:p>
    <w:p w:rsidR="00C60457" w:rsidRPr="00C319FF" w:rsidRDefault="00C60457" w:rsidP="00ED4C93">
      <w:pPr>
        <w:tabs>
          <w:tab w:val="left" w:pos="840"/>
          <w:tab w:val="left" w:pos="1100"/>
          <w:tab w:val="left" w:pos="4240"/>
          <w:tab w:val="left" w:pos="6480"/>
        </w:tabs>
        <w:spacing w:after="0"/>
        <w:ind w:left="560" w:hanging="560"/>
        <w:jc w:val="both"/>
        <w:rPr>
          <w:rFonts w:ascii="Cambria" w:hAnsi="Cambria"/>
          <w:b/>
        </w:rPr>
      </w:pPr>
      <w:r w:rsidRPr="00C319FF">
        <w:rPr>
          <w:rFonts w:ascii="Cambria" w:hAnsi="Cambria"/>
          <w:b/>
        </w:rPr>
        <w:t>Sécurité du personnel et des tiers</w:t>
      </w:r>
    </w:p>
    <w:p w:rsidR="00C60457" w:rsidRPr="00C319FF" w:rsidRDefault="00C60457" w:rsidP="00ED4C93">
      <w:pPr>
        <w:tabs>
          <w:tab w:val="left" w:pos="840"/>
          <w:tab w:val="left" w:pos="1100"/>
          <w:tab w:val="left" w:pos="4240"/>
          <w:tab w:val="left" w:pos="6480"/>
        </w:tabs>
        <w:spacing w:after="0"/>
        <w:jc w:val="both"/>
        <w:rPr>
          <w:rFonts w:ascii="Cambria" w:hAnsi="Cambria"/>
        </w:rPr>
      </w:pPr>
      <w:r w:rsidRPr="00C319FF">
        <w:rPr>
          <w:rFonts w:ascii="Cambria" w:hAnsi="Cambria"/>
        </w:rPr>
        <w:t>Les coffrages et éléments de charpente, qui après emploi porteraient des clous ou pointes ou saillies seront immédiatement dégarnis de leurs pointes s'ils sont destinés à être réemployés.</w:t>
      </w:r>
    </w:p>
    <w:p w:rsidR="00C60457" w:rsidRPr="00C319FF" w:rsidRDefault="00C60457" w:rsidP="00ED4C93">
      <w:pPr>
        <w:tabs>
          <w:tab w:val="left" w:pos="840"/>
          <w:tab w:val="left" w:pos="1100"/>
          <w:tab w:val="left" w:pos="4240"/>
          <w:tab w:val="left" w:pos="6480"/>
        </w:tabs>
        <w:spacing w:after="0"/>
        <w:jc w:val="both"/>
        <w:rPr>
          <w:rFonts w:ascii="Cambria" w:hAnsi="Cambria"/>
        </w:rPr>
      </w:pPr>
      <w:r w:rsidRPr="00C319FF">
        <w:rPr>
          <w:rFonts w:ascii="Cambria" w:hAnsi="Cambria"/>
        </w:rPr>
        <w:t>Dans le cas contraire, ils seront immédiatement brûlés ou stockés à l'écart du chantier, en un emplacement non accessible au public.</w:t>
      </w:r>
    </w:p>
    <w:p w:rsidR="00136CB4" w:rsidRDefault="00136CB4">
      <w:pPr>
        <w:rPr>
          <w:rFonts w:ascii="Cambria" w:hAnsi="Cambria"/>
          <w:lang w:eastAsia="fr-FR" w:bidi="ar-SA"/>
        </w:rPr>
      </w:pPr>
      <w:r>
        <w:rPr>
          <w:rFonts w:ascii="Cambria" w:hAnsi="Cambria"/>
        </w:rPr>
        <w:br w:type="page"/>
      </w:r>
    </w:p>
    <w:p w:rsidR="00C60457" w:rsidRPr="00C319FF" w:rsidRDefault="00C60457" w:rsidP="00ED4C93">
      <w:pPr>
        <w:pStyle w:val="Style1"/>
        <w:spacing w:line="276" w:lineRule="auto"/>
        <w:ind w:left="0" w:firstLine="720"/>
        <w:rPr>
          <w:rFonts w:ascii="Cambria" w:hAnsi="Cambria"/>
          <w:sz w:val="22"/>
          <w:szCs w:val="22"/>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II : INSTALLATION DE CHANTIER</w:t>
      </w:r>
    </w:p>
    <w:p w:rsidR="00C60457" w:rsidRPr="00C319FF" w:rsidRDefault="00C60457" w:rsidP="00ED4C93">
      <w:pPr>
        <w:pStyle w:val="Titre3"/>
        <w:spacing w:before="0"/>
        <w:jc w:val="both"/>
        <w:rPr>
          <w:color w:val="auto"/>
        </w:rPr>
      </w:pPr>
      <w:r w:rsidRPr="00C319FF">
        <w:rPr>
          <w:b w:val="0"/>
          <w:bCs w:val="0"/>
          <w:color w:val="auto"/>
        </w:rPr>
        <w:t>Travaux préliminaires</w:t>
      </w:r>
    </w:p>
    <w:p w:rsidR="00C60457" w:rsidRPr="00C319FF" w:rsidRDefault="00C60457" w:rsidP="00ED4C93">
      <w:pPr>
        <w:pStyle w:val="Titre4"/>
        <w:keepNext w:val="0"/>
        <w:tabs>
          <w:tab w:val="left" w:pos="1512"/>
        </w:tabs>
        <w:overflowPunct w:val="0"/>
        <w:autoSpaceDE w:val="0"/>
        <w:autoSpaceDN w:val="0"/>
        <w:adjustRightInd w:val="0"/>
        <w:spacing w:before="0"/>
        <w:ind w:left="1512" w:hanging="354"/>
        <w:jc w:val="both"/>
        <w:textAlignment w:val="baseline"/>
        <w:rPr>
          <w:color w:val="auto"/>
        </w:rPr>
      </w:pPr>
      <w:r w:rsidRPr="00C319FF">
        <w:rPr>
          <w:color w:val="auto"/>
        </w:rPr>
        <w:t>Installation de chantier</w:t>
      </w:r>
    </w:p>
    <w:p w:rsidR="00C60457" w:rsidRPr="00C319FF" w:rsidRDefault="00C60457" w:rsidP="00ED4C93">
      <w:pPr>
        <w:keepNext/>
        <w:spacing w:after="0"/>
        <w:ind w:firstLine="708"/>
        <w:jc w:val="both"/>
        <w:rPr>
          <w:rFonts w:ascii="Cambria" w:hAnsi="Cambria"/>
        </w:rPr>
      </w:pPr>
      <w:r w:rsidRPr="00C319FF">
        <w:rPr>
          <w:rFonts w:ascii="Cambria" w:hAnsi="Cambria"/>
        </w:rPr>
        <w:t>Mise en place des installations nécessaires au bon fonctionnement de l’Entreprise :</w:t>
      </w:r>
    </w:p>
    <w:p w:rsidR="00C60457" w:rsidRPr="00C319FF" w:rsidRDefault="00C60457" w:rsidP="00ED4C93">
      <w:pPr>
        <w:keepNext/>
        <w:numPr>
          <w:ilvl w:val="0"/>
          <w:numId w:val="20"/>
        </w:numPr>
        <w:tabs>
          <w:tab w:val="left" w:pos="1428"/>
        </w:tabs>
        <w:spacing w:after="0"/>
        <w:ind w:left="1428" w:hanging="360"/>
        <w:jc w:val="both"/>
        <w:rPr>
          <w:rFonts w:ascii="Cambria" w:hAnsi="Cambria"/>
        </w:rPr>
      </w:pPr>
      <w:r w:rsidRPr="00C319FF">
        <w:rPr>
          <w:rFonts w:ascii="Cambria" w:hAnsi="Cambria"/>
        </w:rPr>
        <w:t>bureaux pour l’entreprise ;</w:t>
      </w:r>
    </w:p>
    <w:p w:rsidR="00C60457" w:rsidRPr="00C319FF" w:rsidRDefault="00C60457" w:rsidP="00ED4C93">
      <w:pPr>
        <w:keepNext/>
        <w:numPr>
          <w:ilvl w:val="0"/>
          <w:numId w:val="20"/>
        </w:numPr>
        <w:tabs>
          <w:tab w:val="left" w:pos="1428"/>
        </w:tabs>
        <w:spacing w:after="0"/>
        <w:ind w:left="1428" w:hanging="360"/>
        <w:jc w:val="both"/>
        <w:rPr>
          <w:rFonts w:ascii="Cambria" w:hAnsi="Cambria"/>
        </w:rPr>
      </w:pPr>
      <w:r w:rsidRPr="00C319FF">
        <w:rPr>
          <w:rFonts w:ascii="Cambria" w:hAnsi="Cambria"/>
        </w:rPr>
        <w:t>bureau pour le contrôle, équipé d’une table, de 4 chaises et d’une armoire fermant à clef ;</w:t>
      </w:r>
    </w:p>
    <w:p w:rsidR="00C60457" w:rsidRPr="00C319FF" w:rsidRDefault="00C60457" w:rsidP="00ED4C93">
      <w:pPr>
        <w:keepNext/>
        <w:numPr>
          <w:ilvl w:val="0"/>
          <w:numId w:val="20"/>
        </w:numPr>
        <w:tabs>
          <w:tab w:val="left" w:pos="1428"/>
        </w:tabs>
        <w:spacing w:after="0"/>
        <w:ind w:left="1428" w:hanging="360"/>
        <w:jc w:val="both"/>
        <w:rPr>
          <w:rFonts w:ascii="Cambria" w:hAnsi="Cambria"/>
        </w:rPr>
      </w:pPr>
      <w:r w:rsidRPr="00C319FF">
        <w:rPr>
          <w:rFonts w:ascii="Cambria" w:hAnsi="Cambria"/>
        </w:rPr>
        <w:t>salle de réunions de chantier équipée ;</w:t>
      </w:r>
    </w:p>
    <w:p w:rsidR="00C60457" w:rsidRPr="00C319FF" w:rsidRDefault="00C60457" w:rsidP="00ED4C93">
      <w:pPr>
        <w:keepNext/>
        <w:numPr>
          <w:ilvl w:val="0"/>
          <w:numId w:val="20"/>
        </w:numPr>
        <w:tabs>
          <w:tab w:val="left" w:pos="1428"/>
        </w:tabs>
        <w:spacing w:after="0"/>
        <w:ind w:left="1428" w:hanging="360"/>
        <w:jc w:val="both"/>
        <w:rPr>
          <w:rFonts w:ascii="Cambria" w:hAnsi="Cambria"/>
        </w:rPr>
      </w:pPr>
      <w:r w:rsidRPr="00C319FF">
        <w:rPr>
          <w:rFonts w:ascii="Cambria" w:hAnsi="Cambria"/>
        </w:rPr>
        <w:t>sanitaires de chantier ;</w:t>
      </w:r>
    </w:p>
    <w:p w:rsidR="00C60457" w:rsidRPr="00C319FF" w:rsidRDefault="00C60457" w:rsidP="00ED4C93">
      <w:pPr>
        <w:keepNext/>
        <w:numPr>
          <w:ilvl w:val="0"/>
          <w:numId w:val="20"/>
        </w:numPr>
        <w:tabs>
          <w:tab w:val="left" w:pos="1428"/>
        </w:tabs>
        <w:spacing w:after="0"/>
        <w:ind w:left="1428" w:hanging="360"/>
        <w:jc w:val="both"/>
        <w:rPr>
          <w:rFonts w:ascii="Cambria" w:hAnsi="Cambria"/>
        </w:rPr>
      </w:pPr>
      <w:r w:rsidRPr="00C319FF">
        <w:rPr>
          <w:rFonts w:ascii="Cambria" w:hAnsi="Cambria"/>
        </w:rPr>
        <w:t>magasins, etc.</w:t>
      </w:r>
    </w:p>
    <w:p w:rsidR="00C60457" w:rsidRPr="00C319FF" w:rsidRDefault="00C60457" w:rsidP="00ED4C93">
      <w:pPr>
        <w:keepNext/>
        <w:spacing w:after="0"/>
        <w:ind w:firstLine="708"/>
        <w:jc w:val="both"/>
        <w:rPr>
          <w:rFonts w:ascii="Cambria" w:hAnsi="Cambria"/>
        </w:rPr>
      </w:pPr>
      <w:r w:rsidRPr="00C319FF">
        <w:rPr>
          <w:rFonts w:ascii="Cambria" w:hAnsi="Cambria"/>
        </w:rPr>
        <w:t>Y compris le repli en fin des chantiers</w:t>
      </w:r>
    </w:p>
    <w:p w:rsidR="00C60457" w:rsidRPr="00C319FF" w:rsidRDefault="00C60457" w:rsidP="00ED4C93">
      <w:pPr>
        <w:pStyle w:val="Titre4"/>
        <w:keepNext w:val="0"/>
        <w:tabs>
          <w:tab w:val="left" w:pos="1512"/>
        </w:tabs>
        <w:overflowPunct w:val="0"/>
        <w:autoSpaceDE w:val="0"/>
        <w:autoSpaceDN w:val="0"/>
        <w:adjustRightInd w:val="0"/>
        <w:spacing w:before="0"/>
        <w:ind w:left="1512" w:hanging="354"/>
        <w:jc w:val="both"/>
        <w:textAlignment w:val="baseline"/>
        <w:rPr>
          <w:color w:val="auto"/>
        </w:rPr>
      </w:pPr>
      <w:r w:rsidRPr="00C319FF">
        <w:rPr>
          <w:color w:val="auto"/>
        </w:rPr>
        <w:t>Raccordement aux réseaux</w:t>
      </w:r>
    </w:p>
    <w:p w:rsidR="00C60457" w:rsidRPr="00C319FF" w:rsidRDefault="00C60457" w:rsidP="00ED4C93">
      <w:pPr>
        <w:tabs>
          <w:tab w:val="left" w:pos="1512"/>
        </w:tabs>
        <w:rPr>
          <w:rFonts w:ascii="Cambria" w:hAnsi="Cambria"/>
        </w:rPr>
      </w:pPr>
      <w:r w:rsidRPr="00C319FF">
        <w:tab/>
      </w:r>
      <w:r w:rsidRPr="00C319FF">
        <w:rPr>
          <w:rFonts w:ascii="Cambria" w:hAnsi="Cambria"/>
        </w:rPr>
        <w:t>Sont à la charge du Cocontractant, les raccordements aux différents réseaux pour les besoins du chantier :</w:t>
      </w:r>
    </w:p>
    <w:p w:rsidR="00C60457" w:rsidRPr="00C319FF" w:rsidRDefault="00C60457" w:rsidP="00ED4C93">
      <w:pPr>
        <w:tabs>
          <w:tab w:val="left" w:pos="1512"/>
        </w:tabs>
        <w:jc w:val="both"/>
        <w:rPr>
          <w:rFonts w:ascii="Cambria" w:hAnsi="Cambria"/>
        </w:rPr>
      </w:pPr>
      <w:r w:rsidRPr="00C319FF">
        <w:rPr>
          <w:rFonts w:ascii="Cambria" w:hAnsi="Cambria"/>
          <w:b/>
          <w:i/>
        </w:rPr>
        <w:t xml:space="preserve">Electricité </w:t>
      </w:r>
      <w:r w:rsidRPr="00C319FF">
        <w:rPr>
          <w:rFonts w:ascii="Cambria" w:hAnsi="Cambria"/>
        </w:rPr>
        <w:t xml:space="preserve">: </w:t>
      </w:r>
      <w:r w:rsidRPr="00C319FF">
        <w:rPr>
          <w:rFonts w:ascii="Cambria" w:hAnsi="Cambria"/>
        </w:rPr>
        <w:tab/>
        <w:t>raccordement en basse tension par AES- SONEL ou  à un groupe électrogène ou système d’énergie solaire d’une puissance suffisante pour les besoins du chantier, y compris fourniture de carburant, pièces de rechanges et toutes sujétions.</w:t>
      </w:r>
    </w:p>
    <w:p w:rsidR="00C60457" w:rsidRPr="00C319FF" w:rsidRDefault="00C60457" w:rsidP="00ED4C93">
      <w:pPr>
        <w:tabs>
          <w:tab w:val="left" w:pos="1512"/>
        </w:tabs>
        <w:jc w:val="both"/>
        <w:rPr>
          <w:rFonts w:ascii="Cambria" w:hAnsi="Cambria"/>
        </w:rPr>
      </w:pPr>
      <w:r w:rsidRPr="00C319FF">
        <w:rPr>
          <w:rFonts w:ascii="Cambria" w:hAnsi="Cambria"/>
          <w:b/>
          <w:i/>
        </w:rPr>
        <w:t xml:space="preserve">Assainissement </w:t>
      </w:r>
      <w:r w:rsidRPr="00C319FF">
        <w:rPr>
          <w:rFonts w:ascii="Cambria" w:hAnsi="Cambria"/>
        </w:rPr>
        <w:t>:</w:t>
      </w:r>
      <w:r w:rsidRPr="00C319FF">
        <w:rPr>
          <w:rFonts w:ascii="Cambria" w:hAnsi="Cambria"/>
        </w:rPr>
        <w:tab/>
        <w:t>installation de sanitaires, traitement et évacuation des eaux usées pour les besoins des chantiers</w:t>
      </w: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III : TRAVAUX  PREPARATOIRES/TERRASSEMENTS</w:t>
      </w:r>
    </w:p>
    <w:p w:rsidR="00C60457" w:rsidRPr="00C319FF" w:rsidRDefault="00C60457" w:rsidP="00ED4C93">
      <w:pPr>
        <w:pStyle w:val="Titre3"/>
        <w:keepLines w:val="0"/>
        <w:numPr>
          <w:ilvl w:val="2"/>
          <w:numId w:val="21"/>
        </w:numPr>
        <w:tabs>
          <w:tab w:val="num" w:pos="540"/>
        </w:tabs>
        <w:spacing w:before="0"/>
        <w:ind w:hanging="2160"/>
        <w:rPr>
          <w:color w:val="auto"/>
        </w:rPr>
      </w:pPr>
      <w:r w:rsidRPr="00C319FF">
        <w:rPr>
          <w:b w:val="0"/>
          <w:bCs w:val="0"/>
          <w:color w:val="auto"/>
        </w:rPr>
        <w:t>Etudes</w:t>
      </w:r>
    </w:p>
    <w:p w:rsidR="00C60457" w:rsidRPr="00C319FF" w:rsidRDefault="00C60457" w:rsidP="00ED4C93">
      <w:pPr>
        <w:pStyle w:val="Style1"/>
        <w:spacing w:line="276" w:lineRule="auto"/>
        <w:ind w:left="720"/>
        <w:rPr>
          <w:rFonts w:ascii="Cambria" w:hAnsi="Cambria"/>
          <w:sz w:val="22"/>
          <w:szCs w:val="22"/>
        </w:rPr>
      </w:pPr>
      <w:r w:rsidRPr="00C319FF">
        <w:rPr>
          <w:rFonts w:ascii="Cambria" w:hAnsi="Cambria"/>
          <w:sz w:val="22"/>
          <w:szCs w:val="22"/>
        </w:rPr>
        <w:t>Les études comprennent :</w:t>
      </w:r>
    </w:p>
    <w:p w:rsidR="00C60457" w:rsidRPr="00C319FF" w:rsidRDefault="00C60457" w:rsidP="00ED4C93">
      <w:pPr>
        <w:pStyle w:val="Style1"/>
        <w:numPr>
          <w:ilvl w:val="0"/>
          <w:numId w:val="73"/>
        </w:numPr>
        <w:tabs>
          <w:tab w:val="left" w:pos="0"/>
        </w:tabs>
        <w:spacing w:line="276" w:lineRule="auto"/>
        <w:ind w:left="142" w:hanging="142"/>
        <w:rPr>
          <w:rFonts w:ascii="Cambria" w:hAnsi="Cambria"/>
          <w:sz w:val="22"/>
          <w:szCs w:val="22"/>
        </w:rPr>
      </w:pPr>
      <w:r w:rsidRPr="00C319FF">
        <w:rPr>
          <w:rFonts w:ascii="Cambria" w:hAnsi="Cambria"/>
          <w:sz w:val="22"/>
          <w:szCs w:val="22"/>
        </w:rPr>
        <w:t xml:space="preserve">     Les relevés permettant l’implantation des bâtiments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L’établissement des plans d’exécution et des détails aux échelles convenables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L’établissement du planning des travaux.</w:t>
      </w:r>
    </w:p>
    <w:p w:rsidR="00C60457" w:rsidRPr="00C319FF" w:rsidRDefault="00C60457" w:rsidP="00ED4C93">
      <w:pPr>
        <w:pStyle w:val="Style1"/>
        <w:spacing w:line="276" w:lineRule="auto"/>
        <w:ind w:left="0"/>
        <w:rPr>
          <w:rFonts w:ascii="Cambria" w:hAnsi="Cambria"/>
          <w:sz w:val="22"/>
          <w:szCs w:val="22"/>
        </w:rPr>
      </w:pPr>
      <w:r w:rsidRPr="00C319FF">
        <w:rPr>
          <w:rFonts w:ascii="Cambria" w:hAnsi="Cambria"/>
          <w:sz w:val="22"/>
          <w:szCs w:val="22"/>
        </w:rPr>
        <w:t xml:space="preserve">        Ces plans seront remis avant le début des travaux.</w:t>
      </w:r>
    </w:p>
    <w:p w:rsidR="00C60457" w:rsidRPr="008A1ED3" w:rsidRDefault="00C60457" w:rsidP="008A1ED3">
      <w:pPr>
        <w:pStyle w:val="Style1"/>
        <w:numPr>
          <w:ilvl w:val="0"/>
          <w:numId w:val="74"/>
        </w:numPr>
        <w:spacing w:line="276" w:lineRule="auto"/>
        <w:ind w:left="426" w:hanging="426"/>
        <w:rPr>
          <w:rFonts w:ascii="Cambria" w:hAnsi="Cambria"/>
          <w:sz w:val="22"/>
          <w:szCs w:val="22"/>
        </w:rPr>
      </w:pPr>
      <w:r w:rsidRPr="00C319FF">
        <w:rPr>
          <w:rFonts w:ascii="Cambria" w:hAnsi="Cambria"/>
          <w:sz w:val="22"/>
          <w:szCs w:val="22"/>
        </w:rPr>
        <w:t>L’établissement du plan de recollement et d’un plan de masse détaillé du site qui devront être remis avant la</w:t>
      </w:r>
      <w:r w:rsidR="008A1ED3">
        <w:rPr>
          <w:rFonts w:ascii="Cambria" w:hAnsi="Cambria"/>
          <w:sz w:val="22"/>
          <w:szCs w:val="22"/>
        </w:rPr>
        <w:t xml:space="preserve"> </w:t>
      </w:r>
      <w:r w:rsidRPr="008A1ED3">
        <w:rPr>
          <w:rFonts w:ascii="Cambria" w:hAnsi="Cambria"/>
          <w:sz w:val="22"/>
          <w:szCs w:val="22"/>
        </w:rPr>
        <w:t>réception provisoire des travaux</w:t>
      </w: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IV : MACONNERIE EN FONDATIONS</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w:t>
      </w:r>
    </w:p>
    <w:p w:rsidR="00C60457" w:rsidRPr="00C319FF" w:rsidRDefault="00C60457" w:rsidP="00ED4C93">
      <w:pPr>
        <w:pStyle w:val="Style1"/>
        <w:numPr>
          <w:ilvl w:val="0"/>
          <w:numId w:val="29"/>
        </w:numPr>
        <w:tabs>
          <w:tab w:val="clear" w:pos="360"/>
          <w:tab w:val="num" w:pos="1440"/>
        </w:tabs>
        <w:spacing w:line="276" w:lineRule="auto"/>
        <w:ind w:left="1440"/>
        <w:rPr>
          <w:rFonts w:ascii="Cambria" w:hAnsi="Cambria"/>
          <w:sz w:val="22"/>
          <w:szCs w:val="22"/>
        </w:rPr>
      </w:pPr>
      <w:r w:rsidRPr="00C319FF">
        <w:rPr>
          <w:rFonts w:ascii="Cambria" w:hAnsi="Cambria"/>
          <w:sz w:val="22"/>
          <w:szCs w:val="22"/>
        </w:rPr>
        <w:t xml:space="preserve">Cadres T6 tous les </w:t>
      </w:r>
      <w:smartTag w:uri="urn:schemas-microsoft-com:office:smarttags" w:element="metricconverter">
        <w:smartTagPr>
          <w:attr w:name="ProductID" w:val="25 cm"/>
        </w:smartTagPr>
        <w:r w:rsidRPr="00C319FF">
          <w:rPr>
            <w:rFonts w:ascii="Cambria" w:hAnsi="Cambria"/>
            <w:sz w:val="22"/>
            <w:szCs w:val="22"/>
          </w:rPr>
          <w:t>25 cm</w:t>
        </w:r>
      </w:smartTag>
      <w:r w:rsidRPr="00C319FF">
        <w:rPr>
          <w:rFonts w:ascii="Cambria" w:hAnsi="Cambria"/>
          <w:sz w:val="22"/>
          <w:szCs w:val="22"/>
        </w:rPr>
        <w:t xml:space="preserve"> en zone courante et tous les </w:t>
      </w:r>
      <w:smartTag w:uri="urn:schemas-microsoft-com:office:smarttags" w:element="metricconverter">
        <w:smartTagPr>
          <w:attr w:name="ProductID" w:val="20 cm"/>
        </w:smartTagPr>
        <w:r w:rsidRPr="00C319FF">
          <w:rPr>
            <w:rFonts w:ascii="Cambria" w:hAnsi="Cambria"/>
            <w:sz w:val="22"/>
            <w:szCs w:val="22"/>
          </w:rPr>
          <w:t>20 cm</w:t>
        </w:r>
      </w:smartTag>
      <w:r w:rsidRPr="00C319FF">
        <w:rPr>
          <w:rFonts w:ascii="Cambria" w:hAnsi="Cambria"/>
          <w:sz w:val="22"/>
          <w:szCs w:val="22"/>
        </w:rPr>
        <w:t xml:space="preserve"> en zone de recouvrement + 4 filants T8  pour poteaux 15 x 15 ;</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Dallage du sol</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Le sol recevra un dallage en béton armé de </w:t>
      </w:r>
      <w:smartTag w:uri="urn:schemas-microsoft-com:office:smarttags" w:element="metricconverter">
        <w:smartTagPr>
          <w:attr w:name="ProductID" w:val="8 cm"/>
        </w:smartTagPr>
        <w:r w:rsidRPr="00C319FF">
          <w:rPr>
            <w:rFonts w:ascii="Cambria" w:hAnsi="Cambria"/>
            <w:sz w:val="22"/>
            <w:szCs w:val="22"/>
          </w:rPr>
          <w:t>8 cm</w:t>
        </w:r>
      </w:smartTag>
      <w:r w:rsidRPr="00C319FF">
        <w:rPr>
          <w:rFonts w:ascii="Cambria" w:hAnsi="Cambria"/>
          <w:sz w:val="22"/>
          <w:szCs w:val="22"/>
        </w:rPr>
        <w:t xml:space="preserve"> d’épaisseur sur un film polyane de 400 microns. Il sera recoupé en surface  de </w:t>
      </w:r>
      <w:smartTag w:uri="urn:schemas-microsoft-com:office:smarttags" w:element="metricconverter">
        <w:smartTagPr>
          <w:attr w:name="ProductID" w:val="16 m2"/>
        </w:smartTagPr>
        <w:r w:rsidRPr="00C319FF">
          <w:rPr>
            <w:rFonts w:ascii="Cambria" w:hAnsi="Cambria"/>
            <w:sz w:val="22"/>
            <w:szCs w:val="22"/>
          </w:rPr>
          <w:t>16 m</w:t>
        </w:r>
        <w:r w:rsidRPr="00C319FF">
          <w:rPr>
            <w:rFonts w:ascii="Cambria" w:hAnsi="Cambria"/>
            <w:sz w:val="22"/>
            <w:szCs w:val="22"/>
            <w:vertAlign w:val="superscript"/>
          </w:rPr>
          <w:t>2</w:t>
        </w:r>
      </w:smartTag>
      <w:r w:rsidRPr="00C319FF">
        <w:rPr>
          <w:rFonts w:ascii="Cambria" w:hAnsi="Cambria"/>
          <w:sz w:val="22"/>
          <w:szCs w:val="22"/>
        </w:rPr>
        <w:t xml:space="preserve"> maximum avec des joints combinés. Finition talochée.</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Aciers : Treillis T6 ; maille de 50 x 50.</w:t>
      </w:r>
    </w:p>
    <w:p w:rsidR="00C60457" w:rsidRPr="00C319FF" w:rsidRDefault="00C60457" w:rsidP="00ED4C93">
      <w:pPr>
        <w:pStyle w:val="Style1"/>
        <w:spacing w:line="276" w:lineRule="auto"/>
        <w:ind w:left="0"/>
        <w:rPr>
          <w:rFonts w:ascii="Cambria" w:hAnsi="Cambria"/>
          <w:sz w:val="22"/>
          <w:szCs w:val="22"/>
        </w:rPr>
      </w:pPr>
      <w:r w:rsidRPr="00C319FF">
        <w:rPr>
          <w:rFonts w:ascii="Cambria" w:hAnsi="Cambria"/>
          <w:b/>
          <w:sz w:val="22"/>
          <w:szCs w:val="22"/>
          <w:u w:val="single"/>
        </w:rPr>
        <w:t>N.B</w:t>
      </w:r>
      <w:r w:rsidRPr="00C319FF">
        <w:rPr>
          <w:rFonts w:ascii="Cambria" w:hAnsi="Cambria"/>
          <w:b/>
          <w:sz w:val="22"/>
          <w:szCs w:val="22"/>
        </w:rPr>
        <w:t xml:space="preserve"> : </w:t>
      </w:r>
      <w:r w:rsidRPr="00C319FF">
        <w:rPr>
          <w:rFonts w:ascii="Cambria" w:hAnsi="Cambria"/>
          <w:sz w:val="22"/>
          <w:szCs w:val="22"/>
        </w:rPr>
        <w:t xml:space="preserve">Pour les </w:t>
      </w:r>
      <w:r w:rsidRPr="00C319FF">
        <w:rPr>
          <w:rFonts w:ascii="Cambria" w:hAnsi="Cambria"/>
          <w:b/>
          <w:sz w:val="22"/>
          <w:szCs w:val="22"/>
        </w:rPr>
        <w:t>ateliers</w:t>
      </w:r>
      <w:r w:rsidRPr="00C319FF">
        <w:rPr>
          <w:rFonts w:ascii="Cambria" w:hAnsi="Cambria"/>
          <w:sz w:val="22"/>
          <w:szCs w:val="22"/>
        </w:rPr>
        <w:t xml:space="preserve"> en béton armé de </w:t>
      </w:r>
      <w:smartTag w:uri="urn:schemas-microsoft-com:office:smarttags" w:element="metricconverter">
        <w:smartTagPr>
          <w:attr w:name="ProductID" w:val="15 cm"/>
        </w:smartTagPr>
        <w:r w:rsidRPr="00C319FF">
          <w:rPr>
            <w:rFonts w:ascii="Cambria" w:hAnsi="Cambria"/>
            <w:sz w:val="22"/>
            <w:szCs w:val="22"/>
          </w:rPr>
          <w:t>15 cm</w:t>
        </w:r>
      </w:smartTag>
      <w:r w:rsidRPr="00C319FF">
        <w:rPr>
          <w:rFonts w:ascii="Cambria" w:hAnsi="Cambria"/>
          <w:sz w:val="22"/>
          <w:szCs w:val="22"/>
        </w:rPr>
        <w:t xml:space="preserve"> d’épaisseur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Aciers : Treillis T6 ; maille de 50 x 50.</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Paillasse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béton armé d’épaisseur indiquée sur le plan [8 cm mini.]. Finition talochée.</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Aciers : Treillis T6 ; maille de 50 x 50.</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Dalle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Elle reposera sur des agglos de 20 bourrés fondés. Elle sera en béton armé de </w:t>
      </w:r>
      <w:smartTag w:uri="urn:schemas-microsoft-com:office:smarttags" w:element="metricconverter">
        <w:smartTagPr>
          <w:attr w:name="ProductID" w:val="10 cm"/>
        </w:smartTagPr>
        <w:r w:rsidRPr="00C319FF">
          <w:rPr>
            <w:rFonts w:ascii="Cambria" w:hAnsi="Cambria"/>
            <w:sz w:val="22"/>
            <w:szCs w:val="22"/>
          </w:rPr>
          <w:t>10 cm</w:t>
        </w:r>
      </w:smartTag>
      <w:r w:rsidRPr="00C319FF">
        <w:rPr>
          <w:rFonts w:ascii="Cambria" w:hAnsi="Cambria"/>
          <w:sz w:val="22"/>
          <w:szCs w:val="22"/>
        </w:rPr>
        <w:t xml:space="preserve"> épaisseur mini.</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lastRenderedPageBreak/>
        <w:t>Aciers : Treillis T8 ; maille de 50 x 50 y compris film polyane.</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Chaînage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Pour murs de fondation en agglomérés de 20 bourrés. Elle sera en béton armé de section 15 x 15</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Cadres T6 tous les </w:t>
      </w:r>
      <w:smartTag w:uri="urn:schemas-microsoft-com:office:smarttags" w:element="metricconverter">
        <w:smartTagPr>
          <w:attr w:name="ProductID" w:val="20 cm"/>
        </w:smartTagPr>
        <w:r w:rsidRPr="00C319FF">
          <w:rPr>
            <w:rFonts w:ascii="Cambria" w:hAnsi="Cambria"/>
            <w:sz w:val="22"/>
            <w:szCs w:val="22"/>
          </w:rPr>
          <w:t>20 cm</w:t>
        </w:r>
      </w:smartTag>
      <w:r w:rsidRPr="00C319FF">
        <w:rPr>
          <w:rFonts w:ascii="Cambria" w:hAnsi="Cambria"/>
          <w:sz w:val="22"/>
          <w:szCs w:val="22"/>
        </w:rPr>
        <w:t xml:space="preserve"> + 4 filants T8 + 4 équerres T8 aux angles.</w:t>
      </w:r>
    </w:p>
    <w:p w:rsidR="00C60457" w:rsidRPr="00C319FF" w:rsidRDefault="00C60457" w:rsidP="00ED4C93">
      <w:pPr>
        <w:pStyle w:val="Style1"/>
        <w:spacing w:line="276" w:lineRule="auto"/>
        <w:rPr>
          <w:rFonts w:ascii="Cambria" w:hAnsi="Cambria"/>
          <w:sz w:val="22"/>
          <w:szCs w:val="22"/>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V : MAÇONNERIE EN  ÉLÉVATION</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w:t>
      </w:r>
    </w:p>
    <w:p w:rsidR="00C60457" w:rsidRPr="00C319FF" w:rsidRDefault="00C60457" w:rsidP="00ED4C93">
      <w:pPr>
        <w:pStyle w:val="Style1"/>
        <w:numPr>
          <w:ilvl w:val="0"/>
          <w:numId w:val="29"/>
        </w:numPr>
        <w:tabs>
          <w:tab w:val="clear" w:pos="360"/>
          <w:tab w:val="num" w:pos="1440"/>
        </w:tabs>
        <w:spacing w:line="276" w:lineRule="auto"/>
        <w:ind w:left="1440"/>
        <w:rPr>
          <w:rFonts w:ascii="Cambria" w:hAnsi="Cambria"/>
          <w:sz w:val="22"/>
          <w:szCs w:val="22"/>
        </w:rPr>
      </w:pPr>
      <w:r w:rsidRPr="00C319FF">
        <w:rPr>
          <w:rFonts w:ascii="Cambria" w:hAnsi="Cambria"/>
          <w:sz w:val="22"/>
          <w:szCs w:val="22"/>
        </w:rPr>
        <w:t xml:space="preserve">Cadres T6 tous les </w:t>
      </w:r>
      <w:smartTag w:uri="urn:schemas-microsoft-com:office:smarttags" w:element="metricconverter">
        <w:smartTagPr>
          <w:attr w:name="ProductID" w:val="20 cm"/>
        </w:smartTagPr>
        <w:r w:rsidRPr="00C319FF">
          <w:rPr>
            <w:rFonts w:ascii="Cambria" w:hAnsi="Cambria"/>
            <w:sz w:val="22"/>
            <w:szCs w:val="22"/>
          </w:rPr>
          <w:t>20 cm</w:t>
        </w:r>
      </w:smartTag>
      <w:r w:rsidRPr="00C319FF">
        <w:rPr>
          <w:rFonts w:ascii="Cambria" w:hAnsi="Cambria"/>
          <w:sz w:val="22"/>
          <w:szCs w:val="22"/>
        </w:rPr>
        <w:t xml:space="preserve"> + 4 filants T8 pour poteaux 15 x 15 ;</w:t>
      </w:r>
    </w:p>
    <w:p w:rsidR="00C60457" w:rsidRPr="00C319FF" w:rsidRDefault="00C60457" w:rsidP="00ED4C93">
      <w:pPr>
        <w:pStyle w:val="Style1"/>
        <w:spacing w:line="276" w:lineRule="auto"/>
        <w:rPr>
          <w:rFonts w:ascii="Cambria" w:hAnsi="Cambria"/>
          <w:sz w:val="8"/>
          <w:szCs w:val="8"/>
        </w:rPr>
      </w:pPr>
    </w:p>
    <w:p w:rsidR="00C60457" w:rsidRPr="00C319FF" w:rsidRDefault="00C60457" w:rsidP="00ED4C93">
      <w:pPr>
        <w:tabs>
          <w:tab w:val="left" w:pos="840"/>
          <w:tab w:val="left" w:pos="1380"/>
          <w:tab w:val="left" w:pos="1720"/>
        </w:tabs>
        <w:spacing w:after="0"/>
        <w:ind w:left="20"/>
        <w:jc w:val="both"/>
        <w:rPr>
          <w:rFonts w:ascii="Cambria" w:hAnsi="Cambria"/>
          <w:b/>
        </w:rPr>
      </w:pPr>
      <w:r w:rsidRPr="00C319FF">
        <w:rPr>
          <w:rFonts w:ascii="Cambria" w:hAnsi="Cambria"/>
        </w:rPr>
        <w:tab/>
        <w:t xml:space="preserve">Les coffrages des poteaux seront parfaitement verticaux et calés de telle sorte qu'ils ne subissent aucun mouvement pendant la mise en œuvre du béton. Ils seront coulés en une seule opération. L'utilisation du pervibrateur est obligatoire. Le décoffrage des poteaux pourra intervenir </w:t>
      </w:r>
      <w:r w:rsidRPr="00C319FF">
        <w:rPr>
          <w:rFonts w:ascii="Cambria" w:hAnsi="Cambria"/>
          <w:b/>
        </w:rPr>
        <w:t>48 heures</w:t>
      </w:r>
      <w:r w:rsidRPr="00C319FF">
        <w:rPr>
          <w:rFonts w:ascii="Cambria" w:hAnsi="Cambria"/>
        </w:rPr>
        <w:t xml:space="preserve"> après la mise en œuvre du béton</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Linteaux</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béton armé de section 15 x 20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Cadres T6 tous les </w:t>
      </w:r>
      <w:smartTag w:uri="urn:schemas-microsoft-com:office:smarttags" w:element="metricconverter">
        <w:smartTagPr>
          <w:attr w:name="ProductID" w:val="15 cm"/>
        </w:smartTagPr>
        <w:r w:rsidRPr="00C319FF">
          <w:rPr>
            <w:rFonts w:ascii="Cambria" w:hAnsi="Cambria"/>
            <w:sz w:val="22"/>
            <w:szCs w:val="22"/>
          </w:rPr>
          <w:t>15 cm</w:t>
        </w:r>
      </w:smartTag>
      <w:r w:rsidRPr="00C319FF">
        <w:rPr>
          <w:rFonts w:ascii="Cambria" w:hAnsi="Cambria"/>
          <w:sz w:val="22"/>
          <w:szCs w:val="22"/>
        </w:rPr>
        <w:t xml:space="preserve"> + 4 filants T8. </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Chaînage haut</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béton armé de section 15 x 20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Cadre T6 tous les </w:t>
      </w:r>
      <w:smartTag w:uri="urn:schemas-microsoft-com:office:smarttags" w:element="metricconverter">
        <w:smartTagPr>
          <w:attr w:name="ProductID" w:val="20 cm"/>
        </w:smartTagPr>
        <w:r w:rsidRPr="00C319FF">
          <w:rPr>
            <w:rFonts w:ascii="Cambria" w:hAnsi="Cambria"/>
            <w:sz w:val="22"/>
            <w:szCs w:val="22"/>
          </w:rPr>
          <w:t>20 cm</w:t>
        </w:r>
      </w:smartTag>
      <w:r w:rsidRPr="00C319FF">
        <w:rPr>
          <w:rFonts w:ascii="Cambria" w:hAnsi="Cambria"/>
          <w:sz w:val="22"/>
          <w:szCs w:val="22"/>
        </w:rPr>
        <w:t xml:space="preserve"> + 4 filants T8 + 4 équerres T8 aux angles.</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Poutre de véranda</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béton armé de section 15 x 20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Béton : dosé à 350 kg/m</w:t>
      </w:r>
      <w:r w:rsidRPr="00C319FF">
        <w:rPr>
          <w:rFonts w:ascii="Cambria" w:hAnsi="Cambria"/>
          <w:sz w:val="22"/>
          <w:szCs w:val="22"/>
          <w:vertAlign w:val="superscript"/>
        </w:rPr>
        <w:t>3</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Aciers : Cadre T6 tous les </w:t>
      </w:r>
      <w:smartTag w:uri="urn:schemas-microsoft-com:office:smarttags" w:element="metricconverter">
        <w:smartTagPr>
          <w:attr w:name="ProductID" w:val="20 cm"/>
        </w:smartTagPr>
        <w:r w:rsidRPr="00C319FF">
          <w:rPr>
            <w:rFonts w:ascii="Cambria" w:hAnsi="Cambria"/>
            <w:sz w:val="22"/>
            <w:szCs w:val="22"/>
          </w:rPr>
          <w:t>20 cm</w:t>
        </w:r>
      </w:smartTag>
      <w:r w:rsidRPr="00C319FF">
        <w:rPr>
          <w:rFonts w:ascii="Cambria" w:hAnsi="Cambria"/>
          <w:sz w:val="22"/>
          <w:szCs w:val="22"/>
        </w:rPr>
        <w:t xml:space="preserve"> + 4 filants T8.</w:t>
      </w:r>
    </w:p>
    <w:p w:rsidR="00C60457" w:rsidRPr="00C319FF" w:rsidRDefault="00C60457" w:rsidP="00ED4C93">
      <w:pPr>
        <w:pStyle w:val="Style1"/>
        <w:spacing w:line="276" w:lineRule="auto"/>
        <w:ind w:left="0"/>
        <w:rPr>
          <w:rFonts w:ascii="Cambria" w:hAnsi="Cambria"/>
          <w:sz w:val="6"/>
          <w:szCs w:val="22"/>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VI : CHARPENTE – COUVERTURE - PLAFONNAGE</w:t>
      </w:r>
    </w:p>
    <w:p w:rsidR="00C60457" w:rsidRPr="00C319FF" w:rsidRDefault="00C60457" w:rsidP="00ED4C93">
      <w:pPr>
        <w:pStyle w:val="Titre3"/>
        <w:spacing w:before="0"/>
        <w:jc w:val="both"/>
        <w:rPr>
          <w:color w:val="auto"/>
        </w:rPr>
      </w:pPr>
      <w:r w:rsidRPr="00C319FF">
        <w:rPr>
          <w:b w:val="0"/>
          <w:bCs w:val="0"/>
          <w:color w:val="auto"/>
        </w:rPr>
        <w:t>Généralités</w:t>
      </w:r>
    </w:p>
    <w:p w:rsidR="00C60457" w:rsidRPr="00C319FF" w:rsidRDefault="00C60457" w:rsidP="00ED4C93">
      <w:pPr>
        <w:spacing w:after="0"/>
        <w:jc w:val="both"/>
        <w:rPr>
          <w:rFonts w:ascii="Cambria" w:hAnsi="Cambria"/>
        </w:rPr>
      </w:pPr>
      <w:r w:rsidRPr="00C319FF">
        <w:rPr>
          <w:rFonts w:ascii="Cambria" w:hAnsi="Cambria"/>
        </w:rPr>
        <w:t>Le Cocontractant du présent lot aura à sa charge la réalisation des travaux de charpente bois, en rénovation ou travaux neufs, tels qu’ils figurent sur les documents graphiques.</w:t>
      </w:r>
    </w:p>
    <w:p w:rsidR="00C60457" w:rsidRPr="00C319FF" w:rsidRDefault="00C60457" w:rsidP="00ED4C93">
      <w:pPr>
        <w:pStyle w:val="Titre4"/>
        <w:keepNext w:val="0"/>
        <w:tabs>
          <w:tab w:val="left" w:pos="1512"/>
        </w:tabs>
        <w:overflowPunct w:val="0"/>
        <w:autoSpaceDE w:val="0"/>
        <w:autoSpaceDN w:val="0"/>
        <w:adjustRightInd w:val="0"/>
        <w:spacing w:before="0"/>
        <w:jc w:val="both"/>
        <w:textAlignment w:val="baseline"/>
        <w:rPr>
          <w:bCs w:val="0"/>
          <w:caps/>
          <w:color w:val="auto"/>
        </w:rPr>
      </w:pPr>
      <w:bookmarkStart w:id="1" w:name="_Toc468942222"/>
      <w:bookmarkStart w:id="2" w:name="_Toc463358650"/>
      <w:r w:rsidRPr="00C319FF">
        <w:rPr>
          <w:bCs w:val="0"/>
          <w:i w:val="0"/>
          <w:color w:val="auto"/>
        </w:rPr>
        <w:t>Caractéristiques des bois</w:t>
      </w:r>
      <w:bookmarkEnd w:id="1"/>
      <w:bookmarkEnd w:id="2"/>
    </w:p>
    <w:p w:rsidR="00C60457" w:rsidRPr="00C319FF" w:rsidRDefault="00C60457" w:rsidP="00ED4C93">
      <w:pPr>
        <w:spacing w:after="0"/>
        <w:ind w:firstLine="708"/>
        <w:jc w:val="both"/>
        <w:rPr>
          <w:rFonts w:ascii="Cambria" w:hAnsi="Cambria"/>
        </w:rPr>
      </w:pPr>
      <w:r w:rsidRPr="00C319FF">
        <w:rPr>
          <w:rFonts w:ascii="Cambria" w:hAnsi="Cambria"/>
        </w:rPr>
        <w:t xml:space="preserve">Toutes les pièces de charpente seront réalisées en bois adapté aux conditions climatiques ou équivalent, choisi de première qualité, dont le taux d’humidité avant usinage sera inférieur à </w:t>
      </w:r>
      <w:r w:rsidRPr="00C319FF">
        <w:rPr>
          <w:rFonts w:ascii="Cambria" w:hAnsi="Cambria"/>
          <w:b/>
        </w:rPr>
        <w:t>7 %.</w:t>
      </w:r>
    </w:p>
    <w:p w:rsidR="00C60457" w:rsidRPr="00C319FF" w:rsidRDefault="00C60457" w:rsidP="00ED4C93">
      <w:pPr>
        <w:spacing w:after="0"/>
        <w:ind w:firstLine="708"/>
        <w:jc w:val="both"/>
        <w:rPr>
          <w:rFonts w:ascii="Cambria" w:hAnsi="Cambria"/>
        </w:rPr>
      </w:pPr>
      <w:r w:rsidRPr="00C319FF">
        <w:rPr>
          <w:rFonts w:ascii="Cambria" w:hAnsi="Cambria"/>
        </w:rPr>
        <w:t>Les bois (bastings, chevrons, planches, tasseaux, etc.) seront sains et exempts d’échauffement, de pourriture, de flache ou d’aubier.</w:t>
      </w:r>
    </w:p>
    <w:p w:rsidR="00C60457" w:rsidRPr="00C319FF" w:rsidRDefault="00C60457" w:rsidP="00ED4C93">
      <w:pPr>
        <w:spacing w:after="0"/>
        <w:ind w:firstLine="708"/>
        <w:jc w:val="both"/>
        <w:rPr>
          <w:rFonts w:ascii="Cambria" w:hAnsi="Cambria"/>
        </w:rPr>
      </w:pPr>
      <w:r w:rsidRPr="00C319FF">
        <w:rPr>
          <w:rFonts w:ascii="Cambria" w:hAnsi="Cambria"/>
        </w:rPr>
        <w:t xml:space="preserve">Les bois seront droits de fil, les nœuds seront évités, seuls les nœuds dont le diamètre ne sera pas supérieur à </w:t>
      </w:r>
      <w:r w:rsidRPr="00C319FF">
        <w:rPr>
          <w:rFonts w:ascii="Cambria" w:hAnsi="Cambria"/>
          <w:b/>
        </w:rPr>
        <w:t>10 %</w:t>
      </w:r>
      <w:r w:rsidRPr="00C319FF">
        <w:rPr>
          <w:rFonts w:ascii="Cambria" w:hAnsi="Cambria"/>
        </w:rPr>
        <w:t xml:space="preserve"> de la hauteur de la pièce seront tolérés.</w:t>
      </w:r>
    </w:p>
    <w:p w:rsidR="00C60457" w:rsidRPr="00C319FF" w:rsidRDefault="00C60457" w:rsidP="00ED4C93">
      <w:pPr>
        <w:spacing w:after="0"/>
        <w:jc w:val="both"/>
        <w:rPr>
          <w:rFonts w:ascii="Cambria" w:hAnsi="Cambria"/>
        </w:rPr>
      </w:pPr>
      <w:r w:rsidRPr="00C319FF">
        <w:rPr>
          <w:rFonts w:ascii="Cambria" w:hAnsi="Cambria"/>
        </w:rPr>
        <w:t xml:space="preserve">La qualité du sciage sera contrôlée, la pente du fil sur une face sera inférieure à </w:t>
      </w:r>
      <w:r w:rsidRPr="00C319FF">
        <w:rPr>
          <w:rFonts w:ascii="Cambria" w:hAnsi="Cambria"/>
          <w:b/>
        </w:rPr>
        <w:t>12%</w:t>
      </w:r>
      <w:r w:rsidRPr="00C319FF">
        <w:rPr>
          <w:rFonts w:ascii="Cambria" w:hAnsi="Cambria"/>
        </w:rPr>
        <w:t>.</w:t>
      </w:r>
    </w:p>
    <w:p w:rsidR="00C60457" w:rsidRPr="00C319FF" w:rsidRDefault="00C60457" w:rsidP="00ED4C93">
      <w:pPr>
        <w:pStyle w:val="Titre4"/>
        <w:keepNext w:val="0"/>
        <w:tabs>
          <w:tab w:val="left" w:pos="1512"/>
        </w:tabs>
        <w:overflowPunct w:val="0"/>
        <w:autoSpaceDE w:val="0"/>
        <w:autoSpaceDN w:val="0"/>
        <w:adjustRightInd w:val="0"/>
        <w:spacing w:before="0"/>
        <w:jc w:val="both"/>
        <w:textAlignment w:val="baseline"/>
        <w:rPr>
          <w:bCs w:val="0"/>
          <w:color w:val="auto"/>
        </w:rPr>
      </w:pPr>
      <w:bookmarkStart w:id="3" w:name="_Toc468942223"/>
      <w:bookmarkStart w:id="4" w:name="_Toc463358651"/>
      <w:r w:rsidRPr="00C319FF">
        <w:rPr>
          <w:bCs w:val="0"/>
          <w:i w:val="0"/>
          <w:color w:val="auto"/>
        </w:rPr>
        <w:t>Protection des bois</w:t>
      </w:r>
      <w:bookmarkEnd w:id="3"/>
      <w:bookmarkEnd w:id="4"/>
    </w:p>
    <w:p w:rsidR="00C60457" w:rsidRPr="00C319FF" w:rsidRDefault="00C60457" w:rsidP="00ED4C93">
      <w:pPr>
        <w:spacing w:after="0"/>
        <w:ind w:firstLine="708"/>
        <w:jc w:val="both"/>
        <w:rPr>
          <w:rFonts w:ascii="Cambria" w:hAnsi="Cambria"/>
        </w:rPr>
      </w:pPr>
      <w:r w:rsidRPr="00C319FF">
        <w:rPr>
          <w:rFonts w:ascii="Cambria" w:hAnsi="Cambria"/>
        </w:rPr>
        <w:t>Tous les bois seront protégés en usine par trempage dans un produit de traitement fongicide et insecticide, ainsi qu’un traitement contre les termites.</w:t>
      </w:r>
    </w:p>
    <w:p w:rsidR="00C60457" w:rsidRPr="00C319FF" w:rsidRDefault="00C60457" w:rsidP="00ED4C93">
      <w:pPr>
        <w:spacing w:after="0"/>
        <w:ind w:firstLine="708"/>
        <w:jc w:val="both"/>
        <w:rPr>
          <w:rFonts w:ascii="Cambria" w:hAnsi="Cambria"/>
        </w:rPr>
      </w:pPr>
      <w:r w:rsidRPr="00C319FF">
        <w:rPr>
          <w:rFonts w:ascii="Cambria" w:hAnsi="Cambria"/>
        </w:rPr>
        <w:t>Le Cocontractant devra avant application soumettre la marque, les références et le mode d’application à l’approbation de l’Ingénieur</w:t>
      </w:r>
    </w:p>
    <w:p w:rsidR="00C60457" w:rsidRPr="00C319FF" w:rsidRDefault="00C60457" w:rsidP="00ED4C93">
      <w:pPr>
        <w:spacing w:after="0"/>
        <w:jc w:val="both"/>
        <w:rPr>
          <w:rFonts w:ascii="Cambria" w:hAnsi="Cambria"/>
        </w:rPr>
      </w:pPr>
      <w:r w:rsidRPr="00C319FF">
        <w:rPr>
          <w:rFonts w:ascii="Cambria" w:hAnsi="Cambria"/>
        </w:rPr>
        <w:t>Les charpentes à conserver subiront un traitement complet insecticide et fongicide, en deux applications, des anciens bois, poutres, fermes et pannes.</w:t>
      </w:r>
    </w:p>
    <w:p w:rsidR="00C60457" w:rsidRPr="00C319FF" w:rsidRDefault="00C60457" w:rsidP="00ED4C93">
      <w:pPr>
        <w:pStyle w:val="Titre4"/>
        <w:keepNext w:val="0"/>
        <w:tabs>
          <w:tab w:val="left" w:pos="1512"/>
        </w:tabs>
        <w:overflowPunct w:val="0"/>
        <w:autoSpaceDE w:val="0"/>
        <w:autoSpaceDN w:val="0"/>
        <w:adjustRightInd w:val="0"/>
        <w:spacing w:before="0"/>
        <w:jc w:val="both"/>
        <w:textAlignment w:val="baseline"/>
        <w:rPr>
          <w:bCs w:val="0"/>
          <w:color w:val="auto"/>
        </w:rPr>
      </w:pPr>
      <w:bookmarkStart w:id="5" w:name="_Toc468942224"/>
      <w:bookmarkStart w:id="6" w:name="_Toc463358652"/>
      <w:r w:rsidRPr="00C319FF">
        <w:rPr>
          <w:bCs w:val="0"/>
          <w:i w:val="0"/>
          <w:color w:val="auto"/>
        </w:rPr>
        <w:t>Assemblages</w:t>
      </w:r>
      <w:bookmarkEnd w:id="5"/>
      <w:bookmarkEnd w:id="6"/>
    </w:p>
    <w:p w:rsidR="00C60457" w:rsidRPr="00C319FF" w:rsidRDefault="00C60457" w:rsidP="00ED4C93">
      <w:pPr>
        <w:spacing w:after="0"/>
        <w:jc w:val="both"/>
        <w:rPr>
          <w:rFonts w:ascii="Cambria" w:hAnsi="Cambria"/>
        </w:rPr>
      </w:pPr>
      <w:r w:rsidRPr="00C319FF">
        <w:rPr>
          <w:rFonts w:ascii="Cambria" w:hAnsi="Cambria"/>
        </w:rPr>
        <w:t>Les assemblages seront de différents types selon la nature des ouvrages : boulo</w:t>
      </w:r>
      <w:bookmarkStart w:id="7" w:name="_Toc468942225"/>
      <w:bookmarkStart w:id="8" w:name="_Toc463358653"/>
      <w:r w:rsidRPr="00C319FF">
        <w:rPr>
          <w:rFonts w:ascii="Cambria" w:hAnsi="Cambria"/>
        </w:rPr>
        <w:t>nnage, tirefonnage ou pointage.</w:t>
      </w:r>
    </w:p>
    <w:p w:rsidR="00C60457" w:rsidRPr="00C319FF" w:rsidRDefault="00C60457" w:rsidP="00ED4C93">
      <w:pPr>
        <w:pStyle w:val="Titre4"/>
        <w:keepNext w:val="0"/>
        <w:tabs>
          <w:tab w:val="left" w:pos="1512"/>
        </w:tabs>
        <w:overflowPunct w:val="0"/>
        <w:autoSpaceDE w:val="0"/>
        <w:autoSpaceDN w:val="0"/>
        <w:adjustRightInd w:val="0"/>
        <w:spacing w:before="0"/>
        <w:ind w:left="708" w:hanging="708"/>
        <w:jc w:val="both"/>
        <w:textAlignment w:val="baseline"/>
        <w:rPr>
          <w:bCs w:val="0"/>
          <w:color w:val="auto"/>
        </w:rPr>
      </w:pPr>
      <w:r w:rsidRPr="00C319FF">
        <w:rPr>
          <w:bCs w:val="0"/>
          <w:color w:val="auto"/>
        </w:rPr>
        <w:t>Livraison des ouvrages supports</w:t>
      </w:r>
      <w:bookmarkEnd w:id="7"/>
      <w:bookmarkEnd w:id="8"/>
    </w:p>
    <w:p w:rsidR="00C60457" w:rsidRPr="00C319FF" w:rsidRDefault="00C60457" w:rsidP="00ED4C93">
      <w:pPr>
        <w:pStyle w:val="Retraitnormal"/>
        <w:spacing w:line="276" w:lineRule="auto"/>
        <w:ind w:left="0"/>
        <w:rPr>
          <w:rFonts w:ascii="Cambria" w:hAnsi="Cambria"/>
          <w:szCs w:val="22"/>
        </w:rPr>
      </w:pPr>
      <w:r w:rsidRPr="00C319FF">
        <w:rPr>
          <w:rFonts w:ascii="Cambria" w:hAnsi="Cambria"/>
          <w:szCs w:val="22"/>
        </w:rPr>
        <w:t>Les maçonneries seront livrées, arasées à la cote finie avec les trous de scellement en place.</w:t>
      </w:r>
      <w:bookmarkStart w:id="9" w:name="_Toc468942228"/>
      <w:bookmarkStart w:id="10" w:name="_Toc463358656"/>
    </w:p>
    <w:p w:rsidR="00C60457" w:rsidRPr="00C319FF" w:rsidRDefault="00C60457" w:rsidP="00ED4C93">
      <w:pPr>
        <w:pStyle w:val="Titre4"/>
        <w:keepNext w:val="0"/>
        <w:tabs>
          <w:tab w:val="left" w:pos="1512"/>
        </w:tabs>
        <w:overflowPunct w:val="0"/>
        <w:autoSpaceDE w:val="0"/>
        <w:autoSpaceDN w:val="0"/>
        <w:adjustRightInd w:val="0"/>
        <w:spacing w:before="0"/>
        <w:jc w:val="both"/>
        <w:textAlignment w:val="baseline"/>
        <w:rPr>
          <w:bCs w:val="0"/>
          <w:i w:val="0"/>
          <w:color w:val="auto"/>
        </w:rPr>
      </w:pPr>
      <w:r w:rsidRPr="00C319FF">
        <w:rPr>
          <w:bCs w:val="0"/>
          <w:i w:val="0"/>
          <w:color w:val="auto"/>
        </w:rPr>
        <w:lastRenderedPageBreak/>
        <w:t xml:space="preserve">Platines de fixation de pannes sur </w:t>
      </w:r>
      <w:bookmarkEnd w:id="9"/>
      <w:bookmarkEnd w:id="10"/>
      <w:r w:rsidRPr="00C319FF">
        <w:rPr>
          <w:bCs w:val="0"/>
          <w:i w:val="0"/>
          <w:color w:val="auto"/>
        </w:rPr>
        <w:t>maçonnerie</w:t>
      </w:r>
    </w:p>
    <w:p w:rsidR="00C60457" w:rsidRPr="00C319FF" w:rsidRDefault="00C60457" w:rsidP="00ED4C93">
      <w:pPr>
        <w:spacing w:after="0"/>
        <w:jc w:val="both"/>
        <w:rPr>
          <w:rFonts w:ascii="Cambria" w:hAnsi="Cambria"/>
        </w:rPr>
      </w:pPr>
      <w:r w:rsidRPr="00C319FF">
        <w:rPr>
          <w:rFonts w:ascii="Cambria" w:hAnsi="Cambria"/>
        </w:rPr>
        <w:t>Pour les charpentes composées de pannes ancrées sur les chaînages de murs pignons ou de refends, à l’aide de platines en acier, on adoptera un dispositif d’ancrage composé comme suit :</w:t>
      </w:r>
    </w:p>
    <w:p w:rsidR="00C60457" w:rsidRPr="00C319FF" w:rsidRDefault="00C60457" w:rsidP="00ED4C93">
      <w:pPr>
        <w:pStyle w:val="Retraitnormal"/>
        <w:numPr>
          <w:ilvl w:val="0"/>
          <w:numId w:val="30"/>
        </w:numPr>
        <w:tabs>
          <w:tab w:val="clear" w:pos="1068"/>
          <w:tab w:val="num" w:pos="0"/>
        </w:tabs>
        <w:spacing w:line="276" w:lineRule="auto"/>
        <w:rPr>
          <w:rFonts w:ascii="Cambria" w:hAnsi="Cambria"/>
          <w:szCs w:val="22"/>
        </w:rPr>
      </w:pPr>
      <w:r w:rsidRPr="00C319FF">
        <w:rPr>
          <w:rFonts w:ascii="Cambria" w:hAnsi="Cambria"/>
          <w:szCs w:val="22"/>
        </w:rPr>
        <w:t xml:space="preserve">une platine de fixation de 150 x 185 x </w:t>
      </w:r>
      <w:smartTag w:uri="urn:schemas-microsoft-com:office:smarttags" w:element="metricconverter">
        <w:smartTagPr>
          <w:attr w:name="ProductID" w:val="8 mm"/>
        </w:smartTagPr>
        <w:r w:rsidRPr="00C319FF">
          <w:rPr>
            <w:rFonts w:ascii="Cambria" w:hAnsi="Cambria"/>
            <w:szCs w:val="22"/>
          </w:rPr>
          <w:t>8 mm</w:t>
        </w:r>
      </w:smartTag>
      <w:r w:rsidRPr="00C319FF">
        <w:rPr>
          <w:rFonts w:ascii="Cambria" w:hAnsi="Cambria"/>
          <w:szCs w:val="22"/>
        </w:rPr>
        <w:t xml:space="preserve"> avec 2 tiges filetées à crochets scellées dans le chaînage</w:t>
      </w:r>
    </w:p>
    <w:p w:rsidR="00C60457" w:rsidRPr="00C319FF" w:rsidRDefault="00C60457" w:rsidP="00ED4C93">
      <w:pPr>
        <w:pStyle w:val="Retraitnormal"/>
        <w:spacing w:line="276" w:lineRule="auto"/>
        <w:ind w:left="0"/>
        <w:rPr>
          <w:rFonts w:ascii="Cambria" w:hAnsi="Cambria"/>
          <w:szCs w:val="22"/>
        </w:rPr>
      </w:pPr>
      <w:r w:rsidRPr="00C319FF">
        <w:rPr>
          <w:rFonts w:ascii="Cambria" w:hAnsi="Cambria"/>
          <w:szCs w:val="22"/>
        </w:rPr>
        <w:t>en béton, où aura été pratiquée une réservation.</w:t>
      </w:r>
    </w:p>
    <w:p w:rsidR="00C60457" w:rsidRPr="00C319FF" w:rsidRDefault="00C60457" w:rsidP="00ED4C93">
      <w:pPr>
        <w:pStyle w:val="Titre4"/>
        <w:keepNext w:val="0"/>
        <w:tabs>
          <w:tab w:val="left" w:pos="1512"/>
        </w:tabs>
        <w:overflowPunct w:val="0"/>
        <w:autoSpaceDE w:val="0"/>
        <w:autoSpaceDN w:val="0"/>
        <w:adjustRightInd w:val="0"/>
        <w:spacing w:before="0"/>
        <w:ind w:left="708" w:hanging="648"/>
        <w:jc w:val="both"/>
        <w:textAlignment w:val="baseline"/>
        <w:rPr>
          <w:b w:val="0"/>
          <w:bCs w:val="0"/>
          <w:color w:val="auto"/>
        </w:rPr>
      </w:pPr>
      <w:bookmarkStart w:id="11" w:name="_Toc468942229"/>
      <w:bookmarkStart w:id="12" w:name="_Toc463358657"/>
      <w:r w:rsidRPr="00C319FF">
        <w:rPr>
          <w:bCs w:val="0"/>
          <w:i w:val="0"/>
          <w:color w:val="auto"/>
        </w:rPr>
        <w:t>Planches de rive bois</w:t>
      </w:r>
      <w:bookmarkEnd w:id="11"/>
      <w:bookmarkEnd w:id="12"/>
    </w:p>
    <w:p w:rsidR="00C60457" w:rsidRPr="00C319FF" w:rsidRDefault="00C60457" w:rsidP="00ED4C93">
      <w:pPr>
        <w:spacing w:after="0"/>
        <w:jc w:val="both"/>
        <w:rPr>
          <w:rFonts w:ascii="Cambria" w:hAnsi="Cambria"/>
        </w:rPr>
      </w:pPr>
      <w:r w:rsidRPr="00C319FF">
        <w:rPr>
          <w:rFonts w:ascii="Cambria" w:hAnsi="Cambria"/>
        </w:rPr>
        <w:t xml:space="preserve">Planches de rives d’égout ou de pignon, largeur </w:t>
      </w:r>
      <w:smartTag w:uri="urn:schemas-microsoft-com:office:smarttags" w:element="metricconverter">
        <w:smartTagPr>
          <w:attr w:name="ProductID" w:val="30 cm"/>
        </w:smartTagPr>
        <w:r w:rsidRPr="00C319FF">
          <w:rPr>
            <w:rFonts w:ascii="Cambria" w:hAnsi="Cambria"/>
            <w:b/>
          </w:rPr>
          <w:t>30 cm</w:t>
        </w:r>
      </w:smartTag>
      <w:r w:rsidRPr="00C319FF">
        <w:rPr>
          <w:rFonts w:ascii="Cambria" w:hAnsi="Cambria"/>
        </w:rPr>
        <w:t xml:space="preserve">. en bois de charpente épaisseur </w:t>
      </w:r>
      <w:smartTag w:uri="urn:schemas-microsoft-com:office:smarttags" w:element="metricconverter">
        <w:smartTagPr>
          <w:attr w:name="ProductID" w:val="3 cm"/>
        </w:smartTagPr>
        <w:r w:rsidRPr="00C319FF">
          <w:rPr>
            <w:rFonts w:ascii="Cambria" w:hAnsi="Cambria"/>
          </w:rPr>
          <w:t>3 cm</w:t>
        </w:r>
      </w:smartTag>
      <w:r w:rsidRPr="00C319FF">
        <w:rPr>
          <w:rFonts w:ascii="Cambria" w:hAnsi="Cambria"/>
        </w:rPr>
        <w:t>, fixées aux extrémités des pannes et des arbalétriers.</w:t>
      </w:r>
    </w:p>
    <w:p w:rsidR="00C60457" w:rsidRPr="00C319FF" w:rsidRDefault="00C60457" w:rsidP="00ED4C93">
      <w:pPr>
        <w:pStyle w:val="Titre3"/>
        <w:spacing w:before="0"/>
        <w:rPr>
          <w:color w:val="auto"/>
        </w:rPr>
      </w:pPr>
      <w:r w:rsidRPr="00C319FF">
        <w:rPr>
          <w:b w:val="0"/>
          <w:bCs w:val="0"/>
          <w:color w:val="auto"/>
        </w:rPr>
        <w:t>a.</w:t>
      </w:r>
      <w:r w:rsidRPr="00C319FF">
        <w:rPr>
          <w:b w:val="0"/>
          <w:bCs w:val="0"/>
          <w:color w:val="auto"/>
        </w:rPr>
        <w:tab/>
        <w:t>Charpente</w:t>
      </w:r>
    </w:p>
    <w:p w:rsidR="00C60457" w:rsidRPr="00C319FF" w:rsidRDefault="00C60457" w:rsidP="00ED4C93">
      <w:pPr>
        <w:pStyle w:val="Titre3"/>
        <w:keepLines w:val="0"/>
        <w:numPr>
          <w:ilvl w:val="2"/>
          <w:numId w:val="28"/>
        </w:numPr>
        <w:tabs>
          <w:tab w:val="num" w:pos="540"/>
        </w:tabs>
        <w:spacing w:before="0"/>
        <w:ind w:hanging="2160"/>
        <w:rPr>
          <w:b w:val="0"/>
          <w:bCs w:val="0"/>
          <w:color w:val="auto"/>
        </w:rPr>
      </w:pPr>
      <w:r w:rsidRPr="00C319FF">
        <w:rPr>
          <w:b w:val="0"/>
          <w:bCs w:val="0"/>
          <w:color w:val="auto"/>
        </w:rPr>
        <w:t>Fermes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Les fermes seront exécutées avec du bois dur traité au fongicide et insecticide agrées par l’Ingénieur de               </w:t>
      </w:r>
      <w:r w:rsidRPr="00C319FF">
        <w:rPr>
          <w:rFonts w:ascii="Cambria" w:hAnsi="Cambria"/>
          <w:b/>
          <w:sz w:val="22"/>
          <w:szCs w:val="22"/>
        </w:rPr>
        <w:t>3 x 12 ou 3 x 20</w:t>
      </w:r>
      <w:r w:rsidRPr="00C319FF">
        <w:rPr>
          <w:rFonts w:ascii="Cambria" w:hAnsi="Cambria"/>
          <w:sz w:val="22"/>
          <w:szCs w:val="22"/>
        </w:rPr>
        <w:t xml:space="preserve"> suivant indications des plans.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L’entrait et l’arbalétrier seront doublés.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Ces fermes seront solidement ancrées dans la maçonnerie à l’aide des fers d’attente des poteaux.</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Pannes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Elles seront en bois dur traité aux fongicide et insecticide agrées par l’Ingénieur, section </w:t>
      </w:r>
      <w:r w:rsidRPr="00C319FF">
        <w:rPr>
          <w:rFonts w:ascii="Cambria" w:hAnsi="Cambria"/>
          <w:b/>
          <w:sz w:val="22"/>
          <w:szCs w:val="22"/>
        </w:rPr>
        <w:t>4 x 8 ou 3 x 15</w:t>
      </w:r>
      <w:r w:rsidRPr="00C319FF">
        <w:rPr>
          <w:rFonts w:ascii="Cambria" w:hAnsi="Cambria"/>
          <w:sz w:val="22"/>
          <w:szCs w:val="22"/>
        </w:rPr>
        <w:t xml:space="preserve"> suivant indications des plans.</w:t>
      </w:r>
    </w:p>
    <w:p w:rsidR="00C60457" w:rsidRPr="00C319FF" w:rsidRDefault="00C60457" w:rsidP="00ED4C93">
      <w:pPr>
        <w:pStyle w:val="Style1"/>
        <w:spacing w:line="276" w:lineRule="auto"/>
        <w:ind w:left="0" w:firstLine="720"/>
        <w:rPr>
          <w:rFonts w:ascii="Cambria" w:hAnsi="Cambria"/>
          <w:b/>
          <w:sz w:val="22"/>
          <w:szCs w:val="22"/>
        </w:rPr>
      </w:pPr>
      <w:r w:rsidRPr="00C319FF">
        <w:rPr>
          <w:rFonts w:ascii="Cambria" w:hAnsi="Cambria"/>
          <w:sz w:val="22"/>
          <w:szCs w:val="22"/>
        </w:rPr>
        <w:t xml:space="preserve">Sur les pignons et les murs de séparation, elles seront fixées avec des pattes de scellement en fer plat de  </w:t>
      </w:r>
      <w:r w:rsidRPr="00C319FF">
        <w:rPr>
          <w:rFonts w:ascii="Cambria" w:hAnsi="Cambria"/>
          <w:b/>
          <w:sz w:val="22"/>
          <w:szCs w:val="22"/>
        </w:rPr>
        <w:t>3 x 30 x 200.</w:t>
      </w:r>
    </w:p>
    <w:p w:rsidR="00C60457" w:rsidRPr="00C319FF" w:rsidRDefault="00C60457" w:rsidP="00ED4C93">
      <w:pPr>
        <w:pStyle w:val="Titre3"/>
        <w:spacing w:before="0"/>
        <w:rPr>
          <w:color w:val="auto"/>
        </w:rPr>
      </w:pPr>
      <w:r w:rsidRPr="00C319FF">
        <w:rPr>
          <w:b w:val="0"/>
          <w:bCs w:val="0"/>
          <w:color w:val="auto"/>
        </w:rPr>
        <w:t>b.</w:t>
      </w:r>
      <w:r w:rsidRPr="00C319FF">
        <w:rPr>
          <w:b w:val="0"/>
          <w:bCs w:val="0"/>
          <w:color w:val="auto"/>
        </w:rPr>
        <w:tab/>
        <w:t>Couverture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La couverture sera réalisée en tôle bac aluminium 6/10</w:t>
      </w:r>
      <w:r w:rsidRPr="00C319FF">
        <w:rPr>
          <w:rFonts w:ascii="Cambria" w:hAnsi="Cambria"/>
          <w:sz w:val="22"/>
          <w:szCs w:val="22"/>
          <w:vertAlign w:val="superscript"/>
        </w:rPr>
        <w:t>è</w:t>
      </w:r>
      <w:r w:rsidRPr="00C319FF">
        <w:rPr>
          <w:rFonts w:ascii="Cambria" w:hAnsi="Cambria"/>
          <w:sz w:val="22"/>
          <w:szCs w:val="22"/>
        </w:rPr>
        <w:t xml:space="preserve"> en une longueur de </w:t>
      </w:r>
      <w:smartTag w:uri="urn:schemas-microsoft-com:office:smarttags" w:element="metricconverter">
        <w:smartTagPr>
          <w:attr w:name="ProductID" w:val="6 m"/>
        </w:smartTagPr>
        <w:r w:rsidRPr="00C319FF">
          <w:rPr>
            <w:rFonts w:ascii="Cambria" w:hAnsi="Cambria"/>
            <w:sz w:val="22"/>
            <w:szCs w:val="22"/>
          </w:rPr>
          <w:t>6 m</w:t>
        </w:r>
      </w:smartTag>
      <w:r w:rsidRPr="00C319FF">
        <w:rPr>
          <w:rFonts w:ascii="Cambria" w:hAnsi="Cambria"/>
          <w:sz w:val="22"/>
          <w:szCs w:val="22"/>
        </w:rPr>
        <w:t xml:space="preserve"> fixée sur les pannes par des tire-fond de 8 x 80 avec accessoires.</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Le faîtage sera relevé et couvert avec des tôles faîtières de </w:t>
      </w:r>
      <w:r w:rsidRPr="00C319FF">
        <w:rPr>
          <w:rFonts w:ascii="Cambria" w:hAnsi="Cambria"/>
          <w:b/>
          <w:sz w:val="22"/>
          <w:szCs w:val="22"/>
        </w:rPr>
        <w:t>50 cm</w:t>
      </w:r>
      <w:r w:rsidRPr="00C319FF">
        <w:rPr>
          <w:rFonts w:ascii="Cambria" w:hAnsi="Cambria"/>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Les pignons recevront des rives en aluminium.</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Planche de rive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b/>
          <w:sz w:val="22"/>
          <w:szCs w:val="22"/>
          <w:u w:val="single"/>
        </w:rPr>
        <w:t>Façade avant et arrière</w:t>
      </w:r>
      <w:r w:rsidRPr="00C319FF">
        <w:rPr>
          <w:rFonts w:ascii="Cambria" w:hAnsi="Cambria"/>
          <w:b/>
          <w:sz w:val="22"/>
          <w:szCs w:val="22"/>
        </w:rPr>
        <w:t xml:space="preserve"> : </w:t>
      </w:r>
      <w:r w:rsidRPr="00C319FF">
        <w:rPr>
          <w:rFonts w:ascii="Cambria" w:hAnsi="Cambria"/>
          <w:sz w:val="22"/>
          <w:szCs w:val="22"/>
        </w:rPr>
        <w:t xml:space="preserve">La planche de rive utilisée aura </w:t>
      </w:r>
      <w:r w:rsidRPr="00C319FF">
        <w:rPr>
          <w:rFonts w:ascii="Cambria" w:hAnsi="Cambria"/>
          <w:b/>
          <w:sz w:val="22"/>
          <w:szCs w:val="22"/>
        </w:rPr>
        <w:t>30 cm</w:t>
      </w:r>
      <w:r w:rsidRPr="00C319FF">
        <w:rPr>
          <w:rFonts w:ascii="Cambria" w:hAnsi="Cambria"/>
          <w:sz w:val="22"/>
          <w:szCs w:val="22"/>
        </w:rPr>
        <w:t xml:space="preserve"> de large et </w:t>
      </w:r>
      <w:r w:rsidRPr="00C319FF">
        <w:rPr>
          <w:rFonts w:ascii="Cambria" w:hAnsi="Cambria"/>
          <w:b/>
          <w:sz w:val="22"/>
          <w:szCs w:val="22"/>
        </w:rPr>
        <w:t>3 cm</w:t>
      </w:r>
      <w:r w:rsidRPr="00C319FF">
        <w:rPr>
          <w:rFonts w:ascii="Cambria" w:hAnsi="Cambria"/>
          <w:sz w:val="22"/>
          <w:szCs w:val="22"/>
        </w:rPr>
        <w:t xml:space="preserve"> d’épaisseur. Elle sera en bois dur et rabotées sur une face et recouverte en tôle bac alu d’épaisseur 3,5/10</w:t>
      </w:r>
      <w:r w:rsidRPr="00C319FF">
        <w:rPr>
          <w:rFonts w:ascii="Cambria" w:hAnsi="Cambria"/>
          <w:sz w:val="22"/>
          <w:szCs w:val="22"/>
          <w:vertAlign w:val="superscript"/>
        </w:rPr>
        <w:t>è</w:t>
      </w:r>
      <w:r w:rsidRPr="00C319FF">
        <w:rPr>
          <w:rFonts w:ascii="Cambria" w:hAnsi="Cambria"/>
          <w:sz w:val="22"/>
          <w:szCs w:val="22"/>
        </w:rPr>
        <w:t>.</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b/>
          <w:sz w:val="22"/>
          <w:szCs w:val="22"/>
          <w:u w:val="single"/>
        </w:rPr>
        <w:t>Pignon</w:t>
      </w:r>
      <w:r w:rsidRPr="00C319FF">
        <w:rPr>
          <w:rFonts w:ascii="Cambria" w:hAnsi="Cambria"/>
          <w:b/>
          <w:sz w:val="22"/>
          <w:szCs w:val="22"/>
        </w:rPr>
        <w:t xml:space="preserve"> : </w:t>
      </w:r>
      <w:r w:rsidRPr="00C319FF">
        <w:rPr>
          <w:rFonts w:ascii="Cambria" w:hAnsi="Cambria"/>
          <w:sz w:val="22"/>
          <w:szCs w:val="22"/>
        </w:rPr>
        <w:t>Latte 4 x8 reliant les pannes.</w:t>
      </w:r>
    </w:p>
    <w:p w:rsidR="00C60457" w:rsidRPr="00C319FF" w:rsidRDefault="00C60457" w:rsidP="00ED4C93">
      <w:pPr>
        <w:pStyle w:val="Titre3"/>
        <w:spacing w:before="0"/>
        <w:rPr>
          <w:color w:val="auto"/>
        </w:rPr>
      </w:pPr>
      <w:r w:rsidRPr="00C319FF">
        <w:rPr>
          <w:b w:val="0"/>
          <w:bCs w:val="0"/>
          <w:color w:val="auto"/>
        </w:rPr>
        <w:t>c.</w:t>
      </w:r>
      <w:r w:rsidRPr="00C319FF">
        <w:rPr>
          <w:b w:val="0"/>
          <w:bCs w:val="0"/>
          <w:color w:val="auto"/>
        </w:rPr>
        <w:tab/>
        <w:t>Plafond</w:t>
      </w:r>
    </w:p>
    <w:p w:rsidR="00C60457" w:rsidRPr="00C319FF" w:rsidRDefault="00C60457" w:rsidP="00ED4C93">
      <w:pPr>
        <w:spacing w:after="0"/>
        <w:jc w:val="both"/>
        <w:rPr>
          <w:rFonts w:ascii="Cambria" w:hAnsi="Cambria"/>
        </w:rPr>
      </w:pPr>
      <w:r w:rsidRPr="00C319FF">
        <w:rPr>
          <w:rFonts w:ascii="Cambria" w:hAnsi="Cambria"/>
        </w:rPr>
        <w:t xml:space="preserve">En complément de la fourniture et de la pose des divers types de faux plafonds, la prestation de l'entreprise comprend : </w:t>
      </w:r>
    </w:p>
    <w:p w:rsidR="00C60457" w:rsidRPr="00C319FF" w:rsidRDefault="00C60457" w:rsidP="00ED4C93">
      <w:pPr>
        <w:spacing w:after="0"/>
        <w:ind w:left="220" w:hanging="220"/>
        <w:jc w:val="both"/>
        <w:rPr>
          <w:rFonts w:ascii="Cambria" w:hAnsi="Cambria"/>
        </w:rPr>
      </w:pPr>
      <w:r w:rsidRPr="00C319FF">
        <w:rPr>
          <w:rFonts w:ascii="Cambria" w:hAnsi="Cambria"/>
        </w:rPr>
        <w:t xml:space="preserve">- Etablissement de tous les dessins d'appareillage et de détail nécessaires à l'exécution et mise au point en liaison avec les autres corps d'état. </w:t>
      </w:r>
    </w:p>
    <w:p w:rsidR="00C60457" w:rsidRPr="00C319FF" w:rsidRDefault="00C60457" w:rsidP="00ED4C93">
      <w:pPr>
        <w:spacing w:after="0"/>
        <w:ind w:left="220" w:hanging="220"/>
        <w:jc w:val="both"/>
        <w:rPr>
          <w:rFonts w:ascii="Cambria" w:hAnsi="Cambria"/>
        </w:rPr>
      </w:pPr>
      <w:r w:rsidRPr="00C319FF">
        <w:rPr>
          <w:rFonts w:ascii="Cambria" w:hAnsi="Cambria"/>
        </w:rPr>
        <w:t xml:space="preserve">- Les dispositifs de fixation par des procédés agréés par le </w:t>
      </w:r>
      <w:r w:rsidRPr="00C319FF">
        <w:rPr>
          <w:rFonts w:ascii="Cambria" w:hAnsi="Cambria"/>
          <w:b/>
        </w:rPr>
        <w:t>Maître d'Ouvrage</w:t>
      </w:r>
      <w:r w:rsidRPr="00C319FF">
        <w:rPr>
          <w:rFonts w:ascii="Cambria" w:hAnsi="Cambria"/>
        </w:rPr>
        <w:t xml:space="preserve">. </w:t>
      </w:r>
    </w:p>
    <w:p w:rsidR="00C60457" w:rsidRPr="00C319FF" w:rsidRDefault="00C60457" w:rsidP="00ED4C93">
      <w:pPr>
        <w:spacing w:after="0"/>
        <w:ind w:left="220" w:hanging="220"/>
        <w:jc w:val="both"/>
        <w:rPr>
          <w:rFonts w:ascii="Cambria" w:hAnsi="Cambria"/>
        </w:rPr>
      </w:pPr>
      <w:r w:rsidRPr="00C319FF">
        <w:rPr>
          <w:rFonts w:ascii="Cambria" w:hAnsi="Cambria"/>
        </w:rPr>
        <w:t>- Les trous, percements et scellements s'ils sont nécessaires aux fixations</w:t>
      </w:r>
    </w:p>
    <w:p w:rsidR="00C60457" w:rsidRPr="00C319FF" w:rsidRDefault="00C60457" w:rsidP="00ED4C93">
      <w:pPr>
        <w:spacing w:after="0"/>
        <w:ind w:left="220" w:hanging="220"/>
        <w:jc w:val="both"/>
        <w:rPr>
          <w:rFonts w:ascii="Cambria" w:hAnsi="Cambria"/>
        </w:rPr>
      </w:pPr>
      <w:r w:rsidRPr="00C319FF">
        <w:rPr>
          <w:rFonts w:ascii="Cambria" w:hAnsi="Cambria"/>
        </w:rPr>
        <w:t>- Les profils de calfeutrement périmétrique  des faux plafonds lorsqu'ils sont nécessaires;</w:t>
      </w:r>
    </w:p>
    <w:p w:rsidR="00C60457" w:rsidRPr="00C319FF" w:rsidRDefault="00C60457" w:rsidP="00ED4C93">
      <w:pPr>
        <w:spacing w:after="0"/>
        <w:ind w:left="220" w:hanging="220"/>
        <w:jc w:val="both"/>
        <w:rPr>
          <w:rFonts w:ascii="Cambria" w:hAnsi="Cambria"/>
        </w:rPr>
      </w:pPr>
      <w:r w:rsidRPr="00C319FF">
        <w:rPr>
          <w:rFonts w:ascii="Cambria" w:hAnsi="Cambria"/>
        </w:rPr>
        <w:t>- Les jouées verticales au droit des décrochements de niveau de plafond, des trappes, des trémies.</w:t>
      </w:r>
    </w:p>
    <w:p w:rsidR="00C60457" w:rsidRPr="00C319FF" w:rsidRDefault="00C60457" w:rsidP="00ED4C93">
      <w:pPr>
        <w:spacing w:after="0"/>
        <w:jc w:val="both"/>
        <w:rPr>
          <w:rFonts w:ascii="Cambria" w:hAnsi="Cambria"/>
        </w:rPr>
      </w:pPr>
      <w:r w:rsidRPr="00C319FF">
        <w:rPr>
          <w:rFonts w:ascii="Cambria" w:hAnsi="Cambria"/>
        </w:rPr>
        <w:t>- Les renforcements d'ossature pour maintenir les luminaires et leurs câbles d'alimentation s'il y a lieu</w:t>
      </w:r>
    </w:p>
    <w:p w:rsidR="00C60457" w:rsidRPr="00C319FF" w:rsidRDefault="00C60457" w:rsidP="00ED4C93">
      <w:pPr>
        <w:spacing w:after="0"/>
        <w:ind w:left="220" w:hanging="220"/>
        <w:jc w:val="both"/>
        <w:rPr>
          <w:rFonts w:ascii="Cambria" w:hAnsi="Cambria"/>
        </w:rPr>
      </w:pPr>
      <w:r w:rsidRPr="00C319FF">
        <w:rPr>
          <w:rFonts w:ascii="Cambria" w:hAnsi="Cambria"/>
        </w:rPr>
        <w:t>-</w:t>
      </w:r>
      <w:r w:rsidRPr="00C319FF">
        <w:rPr>
          <w:rFonts w:ascii="Cambria" w:hAnsi="Cambria"/>
        </w:rPr>
        <w:tab/>
        <w:t xml:space="preserve">Les découpes et plaques spéciales pour l'encastrement des luminaires ou de leurs suspentes </w:t>
      </w:r>
    </w:p>
    <w:p w:rsidR="00C60457" w:rsidRPr="00C319FF" w:rsidRDefault="00C60457" w:rsidP="00ED4C93">
      <w:pPr>
        <w:spacing w:after="0"/>
        <w:ind w:left="220" w:hanging="220"/>
        <w:jc w:val="both"/>
        <w:rPr>
          <w:rFonts w:ascii="Cambria" w:hAnsi="Cambria"/>
        </w:rPr>
      </w:pPr>
      <w:r w:rsidRPr="00C319FF">
        <w:rPr>
          <w:rFonts w:ascii="Cambria" w:hAnsi="Cambria"/>
        </w:rPr>
        <w:t>-</w:t>
      </w:r>
      <w:r w:rsidRPr="00C319FF">
        <w:rPr>
          <w:rFonts w:ascii="Cambria" w:hAnsi="Cambria"/>
        </w:rPr>
        <w:tab/>
        <w:t>Les découpes pour les passages de canalisations, ou autres ouvrages à travers les faux plafonds.</w:t>
      </w:r>
    </w:p>
    <w:p w:rsidR="00C60457" w:rsidRPr="00C319FF" w:rsidRDefault="00C60457" w:rsidP="00ED4C93">
      <w:pPr>
        <w:spacing w:after="0"/>
        <w:ind w:left="220" w:hanging="220"/>
        <w:jc w:val="both"/>
        <w:rPr>
          <w:rFonts w:ascii="Cambria" w:hAnsi="Cambria"/>
        </w:rPr>
      </w:pPr>
      <w:r w:rsidRPr="00C319FF">
        <w:rPr>
          <w:rFonts w:ascii="Cambria" w:hAnsi="Cambria"/>
        </w:rPr>
        <w:t xml:space="preserve">- les raccords consécutifs à l'intervention des autres corps d'état afin de livrer des ouvrages "finis" en parfait état de conservation et de propreté. </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Solivage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bois dur traité aux fongicide et insecticide agrées par l’Ingénieur de section 4 x 8 minimum. Les champs seront rabotés.</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Habillage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En contre-plaqué de 4 mm en </w:t>
      </w:r>
      <w:r w:rsidR="009C5281" w:rsidRPr="00C319FF">
        <w:rPr>
          <w:rFonts w:ascii="Cambria" w:hAnsi="Cambria"/>
          <w:sz w:val="22"/>
          <w:szCs w:val="22"/>
        </w:rPr>
        <w:t>Ayoub</w:t>
      </w:r>
      <w:r w:rsidRPr="00C319FF">
        <w:rPr>
          <w:rFonts w:ascii="Cambria" w:hAnsi="Cambria"/>
          <w:sz w:val="22"/>
          <w:szCs w:val="22"/>
        </w:rPr>
        <w:t xml:space="preserve">  en plaque de </w:t>
      </w:r>
      <w:r w:rsidRPr="00C319FF">
        <w:rPr>
          <w:rFonts w:ascii="Cambria" w:hAnsi="Cambria"/>
          <w:b/>
          <w:sz w:val="22"/>
          <w:szCs w:val="22"/>
        </w:rPr>
        <w:t>60 x 120</w:t>
      </w:r>
      <w:r w:rsidRPr="00C319FF">
        <w:rPr>
          <w:rFonts w:ascii="Cambria" w:hAnsi="Cambria"/>
          <w:sz w:val="22"/>
          <w:szCs w:val="22"/>
        </w:rPr>
        <w:t>.</w:t>
      </w:r>
    </w:p>
    <w:p w:rsidR="00C60457" w:rsidRPr="00C319FF" w:rsidRDefault="00C60457" w:rsidP="00ED4C93">
      <w:pPr>
        <w:pStyle w:val="Style1"/>
        <w:spacing w:line="276" w:lineRule="auto"/>
        <w:ind w:left="0"/>
        <w:rPr>
          <w:rFonts w:ascii="Cambria" w:hAnsi="Cambria"/>
          <w:b/>
          <w:sz w:val="22"/>
          <w:szCs w:val="22"/>
        </w:rPr>
      </w:pPr>
      <w:r w:rsidRPr="00C319FF">
        <w:rPr>
          <w:rFonts w:ascii="Cambria" w:hAnsi="Cambria"/>
          <w:b/>
          <w:sz w:val="22"/>
          <w:szCs w:val="22"/>
          <w:u w:val="single"/>
        </w:rPr>
        <w:t>N.B</w:t>
      </w:r>
      <w:r w:rsidRPr="00C319FF">
        <w:rPr>
          <w:rFonts w:ascii="Cambria" w:hAnsi="Cambria"/>
          <w:b/>
          <w:sz w:val="22"/>
          <w:szCs w:val="22"/>
        </w:rPr>
        <w: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Couvre-joints périphérique tant à l’intérieur qu’à l’extérieur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Trappe de visite dans chaque pièce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lastRenderedPageBreak/>
        <w:t>Trous de ventilation perforés sur des plaques extérieures au droit de chaque pièce.</w:t>
      </w:r>
    </w:p>
    <w:p w:rsidR="00C60457" w:rsidRPr="00C319FF" w:rsidRDefault="00C60457" w:rsidP="00ED4C93">
      <w:pPr>
        <w:pStyle w:val="Style1"/>
        <w:spacing w:line="276" w:lineRule="auto"/>
        <w:ind w:left="357"/>
        <w:rPr>
          <w:rFonts w:ascii="Cambria" w:hAnsi="Cambria"/>
          <w:sz w:val="22"/>
          <w:szCs w:val="22"/>
        </w:rPr>
      </w:pPr>
    </w:p>
    <w:p w:rsidR="00C60457" w:rsidRPr="00C319FF" w:rsidRDefault="00C60457" w:rsidP="00ED4C93">
      <w:pPr>
        <w:pStyle w:val="Titre3"/>
        <w:keepLines w:val="0"/>
        <w:numPr>
          <w:ilvl w:val="2"/>
          <w:numId w:val="28"/>
        </w:numPr>
        <w:tabs>
          <w:tab w:val="num" w:pos="540"/>
        </w:tabs>
        <w:spacing w:before="0"/>
        <w:ind w:hanging="2160"/>
        <w:rPr>
          <w:b w:val="0"/>
          <w:bCs w:val="0"/>
          <w:color w:val="auto"/>
        </w:rPr>
      </w:pPr>
      <w:r w:rsidRPr="00C319FF">
        <w:rPr>
          <w:b w:val="0"/>
          <w:bCs w:val="0"/>
          <w:color w:val="auto"/>
        </w:rPr>
        <w:t>Plafond en tôle lisse au niveau de débordement et toutes suggestions y afférents.</w:t>
      </w: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VII : MÉNUISERIE MÉTALLIQUE</w:t>
      </w:r>
    </w:p>
    <w:p w:rsidR="00C60457" w:rsidRPr="00C319FF" w:rsidRDefault="00C60457" w:rsidP="00ED4C93">
      <w:pPr>
        <w:keepNext/>
        <w:spacing w:after="0"/>
        <w:jc w:val="both"/>
        <w:rPr>
          <w:rFonts w:ascii="Cambria" w:hAnsi="Cambria"/>
          <w:b/>
        </w:rPr>
      </w:pPr>
      <w:r w:rsidRPr="00C319FF">
        <w:rPr>
          <w:rFonts w:ascii="Cambria" w:hAnsi="Cambria"/>
          <w:b/>
        </w:rPr>
        <w:t>Conditions d'exécution des travaux</w:t>
      </w:r>
    </w:p>
    <w:p w:rsidR="00C60457" w:rsidRPr="00C319FF" w:rsidRDefault="00C60457" w:rsidP="00ED4C93">
      <w:pPr>
        <w:keepNext/>
        <w:spacing w:after="0"/>
        <w:jc w:val="both"/>
        <w:rPr>
          <w:rFonts w:ascii="Cambria" w:hAnsi="Cambria"/>
          <w:b/>
          <w:bCs/>
        </w:rPr>
      </w:pPr>
      <w:r w:rsidRPr="00C319FF">
        <w:rPr>
          <w:rFonts w:ascii="Cambria" w:hAnsi="Cambria"/>
          <w:b/>
          <w:bCs/>
        </w:rPr>
        <w:t>- Dessins et repérage</w:t>
      </w:r>
    </w:p>
    <w:p w:rsidR="00C60457" w:rsidRPr="00C319FF" w:rsidRDefault="00C60457" w:rsidP="00ED4C93">
      <w:pPr>
        <w:spacing w:after="0"/>
        <w:jc w:val="both"/>
        <w:rPr>
          <w:rFonts w:ascii="Cambria" w:hAnsi="Cambria"/>
        </w:rPr>
      </w:pPr>
      <w:r w:rsidRPr="00C319FF">
        <w:rPr>
          <w:rFonts w:ascii="Cambria" w:hAnsi="Cambria"/>
        </w:rPr>
        <w:t>Le Cocontractant établira les plans de détails d'exécution de ses ouvrages. Il précisera les dimensions et assurera en temps utile les approvisionnements des huisseries et bâtis.</w:t>
      </w:r>
    </w:p>
    <w:p w:rsidR="00C60457" w:rsidRPr="00C319FF" w:rsidRDefault="00C60457" w:rsidP="00ED4C93">
      <w:pPr>
        <w:spacing w:after="0"/>
        <w:jc w:val="both"/>
        <w:rPr>
          <w:rFonts w:ascii="Cambria" w:hAnsi="Cambria"/>
        </w:rPr>
      </w:pPr>
      <w:r w:rsidRPr="00C319FF">
        <w:rPr>
          <w:rFonts w:ascii="Cambria" w:hAnsi="Cambria"/>
        </w:rPr>
        <w:t xml:space="preserve">L'Entreprise devra transmettre les plans d'exécution des menuiseries métalliques et les détails de fixation, calfeutrage, drainage, au </w:t>
      </w:r>
      <w:r w:rsidRPr="00C319FF">
        <w:rPr>
          <w:rFonts w:ascii="Cambria" w:hAnsi="Cambria"/>
          <w:b/>
        </w:rPr>
        <w:t>Maître d'Ouvrage</w:t>
      </w:r>
      <w:r w:rsidRPr="00C319FF">
        <w:rPr>
          <w:rFonts w:ascii="Cambria" w:hAnsi="Cambria"/>
        </w:rPr>
        <w:t xml:space="preserve">  et à l’Ingénieur  pour avis.</w:t>
      </w:r>
    </w:p>
    <w:p w:rsidR="00C60457" w:rsidRPr="00C319FF" w:rsidRDefault="00C60457" w:rsidP="00ED4C93">
      <w:pPr>
        <w:spacing w:after="0"/>
        <w:jc w:val="both"/>
        <w:rPr>
          <w:rFonts w:ascii="Cambria" w:hAnsi="Cambria"/>
          <w:b/>
          <w:bCs/>
        </w:rPr>
      </w:pPr>
      <w:r w:rsidRPr="00C319FF">
        <w:rPr>
          <w:rFonts w:ascii="Cambria" w:hAnsi="Cambria"/>
          <w:b/>
          <w:bCs/>
        </w:rPr>
        <w:t>- Implantation</w:t>
      </w:r>
    </w:p>
    <w:p w:rsidR="00C60457" w:rsidRPr="00C319FF" w:rsidRDefault="00C60457" w:rsidP="00ED4C93">
      <w:pPr>
        <w:spacing w:after="0"/>
        <w:jc w:val="both"/>
        <w:rPr>
          <w:rFonts w:ascii="Cambria" w:hAnsi="Cambria"/>
        </w:rPr>
      </w:pPr>
      <w:r w:rsidRPr="00C319FF">
        <w:rPr>
          <w:rFonts w:ascii="Cambria" w:hAnsi="Cambria"/>
        </w:rPr>
        <w:t>Le Cocontractant précisera sur les plans les différentes réservations de baies, feuillures, trous, etc... en tenant compte des tolérances normales d'exécution du gros œuvre.</w:t>
      </w:r>
    </w:p>
    <w:p w:rsidR="00C60457" w:rsidRPr="00C319FF" w:rsidRDefault="00C60457" w:rsidP="00ED4C93">
      <w:pPr>
        <w:spacing w:after="0"/>
        <w:jc w:val="both"/>
        <w:rPr>
          <w:rFonts w:ascii="Cambria" w:hAnsi="Cambria"/>
        </w:rPr>
      </w:pPr>
      <w:r w:rsidRPr="00C319FF">
        <w:rPr>
          <w:rFonts w:ascii="Cambria" w:hAnsi="Cambria"/>
        </w:rPr>
        <w:t>Pour certains ouvrages qui le nécessitent, il relèvera sur place les côtes et gabarits. En fonction de ces réservations et des relevés, le Cocontractant assurera l'implantation et la mise en œuvre de ses ouvrages.</w:t>
      </w:r>
    </w:p>
    <w:p w:rsidR="00C60457" w:rsidRPr="00C319FF" w:rsidRDefault="00C60457" w:rsidP="00ED4C93">
      <w:pPr>
        <w:spacing w:after="0"/>
        <w:jc w:val="both"/>
        <w:rPr>
          <w:rFonts w:ascii="Cambria" w:hAnsi="Cambria"/>
          <w:b/>
          <w:bCs/>
        </w:rPr>
      </w:pPr>
      <w:r w:rsidRPr="00C319FF">
        <w:rPr>
          <w:rFonts w:ascii="Cambria" w:hAnsi="Cambria"/>
          <w:b/>
          <w:bCs/>
        </w:rPr>
        <w:t>- Trous, percements, scellements, calfeutrements</w:t>
      </w:r>
    </w:p>
    <w:p w:rsidR="00C60457" w:rsidRPr="00C319FF" w:rsidRDefault="00C60457" w:rsidP="00ED4C93">
      <w:pPr>
        <w:spacing w:after="0"/>
        <w:jc w:val="both"/>
        <w:rPr>
          <w:rFonts w:ascii="Cambria" w:hAnsi="Cambria"/>
        </w:rPr>
      </w:pPr>
      <w:r w:rsidRPr="00C319FF">
        <w:rPr>
          <w:rFonts w:ascii="Cambria" w:hAnsi="Cambria"/>
        </w:rPr>
        <w:t>Le Cocontractant aura à sa charge :</w:t>
      </w:r>
    </w:p>
    <w:p w:rsidR="00C60457" w:rsidRPr="00C319FF" w:rsidRDefault="00C60457" w:rsidP="00ED4C93">
      <w:pPr>
        <w:spacing w:after="0"/>
        <w:ind w:left="180" w:hanging="180"/>
        <w:jc w:val="both"/>
        <w:rPr>
          <w:rFonts w:ascii="Cambria" w:hAnsi="Cambria"/>
        </w:rPr>
      </w:pPr>
      <w:r w:rsidRPr="00C319FF">
        <w:rPr>
          <w:rFonts w:ascii="Cambria" w:hAnsi="Cambria"/>
        </w:rPr>
        <w:t>- Les trous, percements, scellements, et calfeutrements nécessaires à la mise en œuvre de ses ouvrages.</w:t>
      </w:r>
    </w:p>
    <w:p w:rsidR="00C60457" w:rsidRPr="00C319FF" w:rsidRDefault="00C60457" w:rsidP="00ED4C93">
      <w:pPr>
        <w:spacing w:after="0"/>
        <w:ind w:left="160" w:hanging="160"/>
        <w:jc w:val="both"/>
        <w:rPr>
          <w:rFonts w:ascii="Cambria" w:hAnsi="Cambria"/>
        </w:rPr>
      </w:pPr>
      <w:r w:rsidRPr="00C319FF">
        <w:rPr>
          <w:rFonts w:ascii="Cambria" w:hAnsi="Cambria"/>
        </w:rPr>
        <w:t xml:space="preserve">- Tous les dispositifs de fixation des menus ouvrages par pointes, toc, spits, spit-roc, etc... </w:t>
      </w:r>
      <w:r w:rsidR="009C5281" w:rsidRPr="00C319FF">
        <w:rPr>
          <w:rFonts w:ascii="Cambria" w:hAnsi="Cambria"/>
        </w:rPr>
        <w:t>Selon</w:t>
      </w:r>
      <w:r w:rsidRPr="00C319FF">
        <w:rPr>
          <w:rFonts w:ascii="Cambria" w:hAnsi="Cambria"/>
        </w:rPr>
        <w:t xml:space="preserve"> la nature des supports.</w:t>
      </w:r>
    </w:p>
    <w:p w:rsidR="00C60457" w:rsidRPr="00C319FF" w:rsidRDefault="00C60457" w:rsidP="00ED4C93">
      <w:pPr>
        <w:spacing w:after="0"/>
        <w:ind w:left="180" w:hanging="180"/>
        <w:jc w:val="both"/>
        <w:rPr>
          <w:rFonts w:ascii="Cambria" w:hAnsi="Cambria"/>
        </w:rPr>
      </w:pPr>
      <w:r w:rsidRPr="00C319FF">
        <w:rPr>
          <w:rFonts w:ascii="Cambria" w:hAnsi="Cambria"/>
        </w:rPr>
        <w:t xml:space="preserve">- La fourniture des pièces à incorporer au coulage de B.A. (platines, douilles, etc...) lorsque cette technique de mise en œuvre est possible. </w:t>
      </w:r>
    </w:p>
    <w:p w:rsidR="00C60457" w:rsidRPr="00C319FF" w:rsidRDefault="00C60457" w:rsidP="00ED4C93">
      <w:pPr>
        <w:spacing w:after="0"/>
        <w:jc w:val="both"/>
        <w:rPr>
          <w:rFonts w:ascii="Cambria" w:hAnsi="Cambria"/>
          <w:b/>
        </w:rPr>
      </w:pPr>
      <w:r w:rsidRPr="00C319FF">
        <w:rPr>
          <w:rFonts w:ascii="Cambria" w:hAnsi="Cambria"/>
          <w:b/>
        </w:rPr>
        <w:t>Prescriptions applicables aux métaux</w:t>
      </w:r>
    </w:p>
    <w:p w:rsidR="00C60457" w:rsidRPr="00C319FF" w:rsidRDefault="00C60457" w:rsidP="00ED4C93">
      <w:pPr>
        <w:spacing w:after="0"/>
        <w:jc w:val="both"/>
        <w:rPr>
          <w:rFonts w:ascii="Cambria" w:hAnsi="Cambria"/>
          <w:b/>
          <w:i/>
        </w:rPr>
      </w:pPr>
      <w:r w:rsidRPr="00C319FF">
        <w:rPr>
          <w:rFonts w:ascii="Cambria" w:hAnsi="Cambria"/>
        </w:rPr>
        <w:t xml:space="preserve">- </w:t>
      </w:r>
      <w:r w:rsidRPr="00C319FF">
        <w:rPr>
          <w:rFonts w:ascii="Cambria" w:hAnsi="Cambria"/>
          <w:b/>
          <w:i/>
        </w:rPr>
        <w:t>Acier</w:t>
      </w:r>
    </w:p>
    <w:p w:rsidR="00C60457" w:rsidRPr="00C319FF" w:rsidRDefault="00C60457" w:rsidP="00ED4C93">
      <w:pPr>
        <w:spacing w:after="0"/>
        <w:jc w:val="both"/>
        <w:rPr>
          <w:rFonts w:ascii="Cambria" w:hAnsi="Cambria"/>
        </w:rPr>
      </w:pPr>
      <w:r w:rsidRPr="00C319FF">
        <w:rPr>
          <w:rFonts w:ascii="Cambria" w:hAnsi="Cambria"/>
        </w:rPr>
        <w:t>Les barres, profilés et tôles seront en acier répondant aux prescriptions des normes françaises ou équivalentes.</w:t>
      </w:r>
    </w:p>
    <w:p w:rsidR="00C60457" w:rsidRPr="00C319FF" w:rsidRDefault="00C60457" w:rsidP="00ED4C93">
      <w:pPr>
        <w:spacing w:after="0"/>
        <w:jc w:val="both"/>
        <w:rPr>
          <w:rFonts w:ascii="Cambria" w:hAnsi="Cambria"/>
        </w:rPr>
      </w:pPr>
      <w:r w:rsidRPr="00C319FF">
        <w:rPr>
          <w:rFonts w:ascii="Cambria" w:hAnsi="Cambria"/>
        </w:rPr>
        <w:t>Ils seront exempts de défauts, tels que pailles, criques, ou piqures. Les profilés tubulaires seront totalement exempts de calamine. Ils seront choisis dans la gamme des tubes profilés formés à chaud et soudés, épaisseur mince ou forte selon les exigences de résistance.</w:t>
      </w:r>
    </w:p>
    <w:p w:rsidR="00C60457" w:rsidRPr="00C319FF" w:rsidRDefault="00C60457" w:rsidP="00ED4C93">
      <w:pPr>
        <w:spacing w:after="0"/>
        <w:jc w:val="both"/>
        <w:rPr>
          <w:rFonts w:ascii="Cambria" w:hAnsi="Cambria"/>
        </w:rPr>
      </w:pPr>
      <w:r w:rsidRPr="00C319FF">
        <w:rPr>
          <w:rFonts w:ascii="Cambria" w:hAnsi="Cambria"/>
        </w:rPr>
        <w:t>Les tôles seront bien planées et d'un seul morceau pour chaque vantail de porte.</w:t>
      </w:r>
    </w:p>
    <w:p w:rsidR="00C60457" w:rsidRPr="00C319FF" w:rsidRDefault="00C60457" w:rsidP="00ED4C93">
      <w:pPr>
        <w:spacing w:after="0"/>
        <w:jc w:val="both"/>
        <w:rPr>
          <w:rFonts w:ascii="Cambria" w:hAnsi="Cambria"/>
        </w:rPr>
      </w:pPr>
      <w:r w:rsidRPr="00C319FF">
        <w:rPr>
          <w:rFonts w:ascii="Cambria" w:hAnsi="Cambria"/>
        </w:rPr>
        <w:t>- Aciers inoxydables</w:t>
      </w:r>
    </w:p>
    <w:p w:rsidR="00C60457" w:rsidRPr="00C319FF" w:rsidRDefault="00C60457" w:rsidP="00ED4C93">
      <w:pPr>
        <w:spacing w:after="0"/>
        <w:jc w:val="both"/>
        <w:rPr>
          <w:rFonts w:ascii="Cambria" w:hAnsi="Cambria"/>
        </w:rPr>
      </w:pPr>
      <w:r w:rsidRPr="00C319FF">
        <w:rPr>
          <w:rFonts w:ascii="Cambria" w:hAnsi="Cambria"/>
        </w:rPr>
        <w:t xml:space="preserve">Tôle d'acier inoxydable austénitique bas classe </w:t>
      </w:r>
      <w:r w:rsidRPr="00C319FF">
        <w:rPr>
          <w:rFonts w:ascii="Cambria" w:hAnsi="Cambria"/>
          <w:b/>
        </w:rPr>
        <w:t>20/10</w:t>
      </w:r>
      <w:r w:rsidRPr="00C319FF">
        <w:rPr>
          <w:rFonts w:ascii="Cambria" w:hAnsi="Cambria"/>
        </w:rPr>
        <w:t>, normalisée Z3CN 20/10, polie au grain 220.</w:t>
      </w:r>
    </w:p>
    <w:p w:rsidR="00C60457" w:rsidRPr="00C319FF" w:rsidRDefault="00C60457" w:rsidP="00ED4C93">
      <w:pPr>
        <w:spacing w:after="0"/>
        <w:jc w:val="both"/>
        <w:rPr>
          <w:rFonts w:ascii="Cambria" w:hAnsi="Cambria"/>
        </w:rPr>
      </w:pPr>
      <w:r w:rsidRPr="00C319FF">
        <w:rPr>
          <w:rFonts w:ascii="Cambria" w:hAnsi="Cambria"/>
        </w:rPr>
        <w:t>Les soudures seront exécutées selon les prescriptions du fournisseur et seront systématiquement passivées avec des produits appropriés. Les vis utilisées seront en acier inoxydable.</w:t>
      </w:r>
    </w:p>
    <w:p w:rsidR="00C60457" w:rsidRPr="00C319FF" w:rsidRDefault="00C60457" w:rsidP="00ED4C93">
      <w:pPr>
        <w:spacing w:after="0"/>
        <w:jc w:val="both"/>
        <w:rPr>
          <w:rFonts w:ascii="Cambria" w:hAnsi="Cambria"/>
          <w:b/>
        </w:rPr>
      </w:pPr>
      <w:r w:rsidRPr="00C319FF">
        <w:rPr>
          <w:rFonts w:ascii="Cambria" w:hAnsi="Cambria"/>
          <w:b/>
        </w:rPr>
        <w:t>Protection anti rouille</w:t>
      </w:r>
    </w:p>
    <w:p w:rsidR="00C60457" w:rsidRPr="00C319FF" w:rsidRDefault="00C60457" w:rsidP="00ED4C93">
      <w:pPr>
        <w:spacing w:after="0"/>
        <w:jc w:val="both"/>
        <w:rPr>
          <w:rFonts w:ascii="Cambria" w:hAnsi="Cambria"/>
        </w:rPr>
      </w:pPr>
      <w:r w:rsidRPr="00C319FF">
        <w:rPr>
          <w:rFonts w:ascii="Cambria" w:hAnsi="Cambria"/>
        </w:rPr>
        <w:t xml:space="preserve">Les éléments en acier recevront une protection par application de peinture primaire glycérophtalique de bonne qualité. L'emploi d'antirouille ordinaire type minium de fer, chromate de zinc, etc... </w:t>
      </w:r>
      <w:r w:rsidR="009C5281" w:rsidRPr="00C319FF">
        <w:rPr>
          <w:rFonts w:ascii="Cambria" w:hAnsi="Cambria"/>
        </w:rPr>
        <w:t>Est</w:t>
      </w:r>
      <w:r w:rsidRPr="00C319FF">
        <w:rPr>
          <w:rFonts w:ascii="Cambria" w:hAnsi="Cambria"/>
        </w:rPr>
        <w:t xml:space="preserve">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rsidR="00C60457" w:rsidRPr="00C319FF" w:rsidRDefault="00C60457" w:rsidP="00ED4C93">
      <w:pPr>
        <w:spacing w:after="0"/>
        <w:jc w:val="both"/>
        <w:rPr>
          <w:rFonts w:ascii="Cambria" w:hAnsi="Cambria"/>
          <w:b/>
        </w:rPr>
      </w:pPr>
      <w:r w:rsidRPr="00C319FF">
        <w:rPr>
          <w:rFonts w:ascii="Cambria" w:hAnsi="Cambria"/>
          <w:b/>
        </w:rPr>
        <w:t>Assemblages - Façonnage</w:t>
      </w:r>
    </w:p>
    <w:p w:rsidR="00C60457" w:rsidRPr="00C319FF" w:rsidRDefault="00C60457" w:rsidP="00ED4C93">
      <w:pPr>
        <w:spacing w:after="0"/>
        <w:jc w:val="both"/>
        <w:rPr>
          <w:rFonts w:ascii="Cambria" w:hAnsi="Cambria"/>
        </w:rPr>
      </w:pPr>
      <w:r w:rsidRPr="00C319FF">
        <w:rPr>
          <w:rFonts w:ascii="Cambria" w:hAnsi="Cambria"/>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rsidR="00C60457" w:rsidRPr="00C319FF" w:rsidRDefault="00C60457" w:rsidP="00ED4C93">
      <w:pPr>
        <w:spacing w:after="0"/>
        <w:jc w:val="both"/>
        <w:rPr>
          <w:rFonts w:ascii="Cambria" w:hAnsi="Cambria"/>
          <w:b/>
        </w:rPr>
      </w:pPr>
      <w:r w:rsidRPr="00C319FF">
        <w:rPr>
          <w:rFonts w:ascii="Cambria" w:hAnsi="Cambria"/>
          <w:b/>
        </w:rPr>
        <w:t xml:space="preserve">Etanchéité </w:t>
      </w:r>
    </w:p>
    <w:p w:rsidR="00C60457" w:rsidRPr="00C319FF" w:rsidRDefault="00C60457" w:rsidP="00ED4C93">
      <w:pPr>
        <w:spacing w:after="0"/>
        <w:jc w:val="both"/>
        <w:rPr>
          <w:rFonts w:ascii="Cambria" w:hAnsi="Cambria"/>
        </w:rPr>
      </w:pPr>
      <w:r w:rsidRPr="00C319FF">
        <w:rPr>
          <w:rFonts w:ascii="Cambria" w:hAnsi="Cambria"/>
        </w:rPr>
        <w:lastRenderedPageBreak/>
        <w:t xml:space="preserve">L'attention du Cocontractant est attirée sur l'étanchéité des ouvrages qui doit être quasi totale : </w:t>
      </w:r>
      <w:r w:rsidRPr="00C319FF">
        <w:rPr>
          <w:rFonts w:ascii="Cambria" w:hAnsi="Cambria"/>
          <w:b/>
        </w:rPr>
        <w:t>étanchéité à l'air et à l'eau.</w:t>
      </w:r>
      <w:r w:rsidRPr="00C319FF">
        <w:rPr>
          <w:rFonts w:ascii="Cambria" w:hAnsi="Cambria"/>
        </w:rPr>
        <w:t xml:space="preserve"> Le Cocontractant prévoit tous les accessoires pour assurer une parfaite étanchéité, il est 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 closes. </w:t>
      </w:r>
    </w:p>
    <w:p w:rsidR="00C60457" w:rsidRPr="00C319FF" w:rsidRDefault="00C60457" w:rsidP="00ED4C93">
      <w:pPr>
        <w:spacing w:after="0"/>
        <w:jc w:val="both"/>
        <w:rPr>
          <w:rFonts w:ascii="Cambria" w:hAnsi="Cambria"/>
          <w:b/>
        </w:rPr>
      </w:pPr>
      <w:r w:rsidRPr="00C319FF">
        <w:rPr>
          <w:rFonts w:ascii="Cambria" w:hAnsi="Cambria"/>
          <w:b/>
        </w:rPr>
        <w:t>Quincaillerie</w:t>
      </w:r>
    </w:p>
    <w:p w:rsidR="00C60457" w:rsidRPr="00C319FF" w:rsidRDefault="00C60457" w:rsidP="00ED4C93">
      <w:pPr>
        <w:spacing w:after="0"/>
        <w:jc w:val="both"/>
        <w:rPr>
          <w:rFonts w:ascii="Cambria" w:hAnsi="Cambria"/>
        </w:rPr>
      </w:pPr>
      <w:r w:rsidRPr="00C319FF">
        <w:rPr>
          <w:rFonts w:ascii="Cambria" w:hAnsi="Cambria"/>
        </w:rPr>
        <w:t xml:space="preserve">Le Cocontractant est tenu de soumettre des échantillons à l'agrément du </w:t>
      </w:r>
      <w:r w:rsidRPr="00C319FF">
        <w:rPr>
          <w:rFonts w:ascii="Cambria" w:hAnsi="Cambria"/>
          <w:b/>
        </w:rPr>
        <w:t xml:space="preserve">Maître d’Ouvrage. </w:t>
      </w:r>
      <w:r w:rsidRPr="00C319FF">
        <w:rPr>
          <w:rFonts w:ascii="Cambria" w:hAnsi="Cambria"/>
        </w:rPr>
        <w:t xml:space="preserve">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de scellement - platines, etc... </w:t>
      </w:r>
      <w:r w:rsidR="009C5281" w:rsidRPr="00C319FF">
        <w:rPr>
          <w:rFonts w:ascii="Cambria" w:hAnsi="Cambria"/>
        </w:rPr>
        <w:t>Seront</w:t>
      </w:r>
      <w:r w:rsidRPr="00C319FF">
        <w:rPr>
          <w:rFonts w:ascii="Cambria" w:hAnsi="Cambria"/>
        </w:rPr>
        <w:t xml:space="preserve"> toujours protégés par protection antirouille comme indiqué ci-dessus. Toutes les portes seront équipées de serrure en applique à bec de cane et à condamnation, et de deux poignées chromées.</w:t>
      </w:r>
    </w:p>
    <w:p w:rsidR="00C60457" w:rsidRPr="00C319FF" w:rsidRDefault="00C60457" w:rsidP="00ED4C93">
      <w:pPr>
        <w:pStyle w:val="Titre3"/>
        <w:keepLines w:val="0"/>
        <w:numPr>
          <w:ilvl w:val="2"/>
          <w:numId w:val="28"/>
        </w:numPr>
        <w:tabs>
          <w:tab w:val="num" w:pos="540"/>
        </w:tabs>
        <w:spacing w:before="0"/>
        <w:ind w:hanging="2160"/>
        <w:rPr>
          <w:b w:val="0"/>
          <w:bCs w:val="0"/>
          <w:color w:val="auto"/>
        </w:rPr>
      </w:pPr>
      <w:r w:rsidRPr="00C319FF">
        <w:rPr>
          <w:b w:val="0"/>
          <w:bCs w:val="0"/>
          <w:color w:val="auto"/>
        </w:rPr>
        <w:t>Portes</w:t>
      </w:r>
    </w:p>
    <w:p w:rsidR="00C60457" w:rsidRPr="00C319FF" w:rsidRDefault="00C60457" w:rsidP="00ED4C93">
      <w:pPr>
        <w:pStyle w:val="Style1"/>
        <w:spacing w:line="276" w:lineRule="auto"/>
        <w:ind w:left="720"/>
        <w:rPr>
          <w:rFonts w:ascii="Cambria" w:hAnsi="Cambria"/>
          <w:sz w:val="22"/>
          <w:szCs w:val="22"/>
        </w:rPr>
      </w:pPr>
      <w:r w:rsidRPr="00C319FF">
        <w:rPr>
          <w:rFonts w:ascii="Cambria" w:hAnsi="Cambria"/>
          <w:sz w:val="22"/>
          <w:szCs w:val="22"/>
        </w:rPr>
        <w:t xml:space="preserve">Métallique à un vantail de  </w:t>
      </w:r>
      <w:r w:rsidRPr="00C319FF">
        <w:rPr>
          <w:rFonts w:ascii="Cambria" w:hAnsi="Cambria" w:cs="Arial"/>
        </w:rPr>
        <w:t>100,00 X 2,20 m</w:t>
      </w:r>
      <w:r w:rsidRPr="00C319FF">
        <w:rPr>
          <w:rFonts w:ascii="Cambria" w:hAnsi="Cambria"/>
          <w:sz w:val="22"/>
          <w:szCs w:val="22"/>
        </w:rPr>
        <w:t xml:space="preserve"> de haut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Cadres : cornière de 35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Vantail : tube carré de 30 + tôle noire de 10/10</w:t>
      </w:r>
      <w:r w:rsidRPr="00C319FF">
        <w:rPr>
          <w:rFonts w:ascii="Cambria" w:hAnsi="Cambria"/>
          <w:sz w:val="22"/>
          <w:szCs w:val="22"/>
          <w:vertAlign w:val="superscript"/>
        </w:rPr>
        <w:t>è</w:t>
      </w:r>
      <w:r w:rsidRPr="00C319FF">
        <w:rPr>
          <w:rFonts w:ascii="Cambria" w:hAnsi="Cambria"/>
          <w:sz w:val="22"/>
          <w:szCs w:val="22"/>
        </w:rPr>
        <w:t xml:space="preserve"> sur une face + 3 paumelles  grilles de 100 + serrure à canon de caractéristiques précisées par l’Ingénieur + 2 targettes.</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Seuils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Pour l’arrêt de la chape au niveau de l’estrade, des portes et de la véranda. Ils seront en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Cornière de 30 avec queue de carpe tous les </w:t>
      </w:r>
      <w:smartTag w:uri="urn:schemas-microsoft-com:office:smarttags" w:element="metricconverter">
        <w:smartTagPr>
          <w:attr w:name="ProductID" w:val="50 cm"/>
        </w:smartTagPr>
        <w:r w:rsidRPr="00C319FF">
          <w:rPr>
            <w:rFonts w:ascii="Cambria" w:hAnsi="Cambria"/>
            <w:sz w:val="22"/>
            <w:szCs w:val="22"/>
          </w:rPr>
          <w:t>50 cm.</w:t>
        </w:r>
      </w:smartTag>
    </w:p>
    <w:p w:rsidR="00C60457" w:rsidRPr="00C319FF" w:rsidRDefault="00C60457" w:rsidP="00ED4C93">
      <w:pPr>
        <w:pStyle w:val="Style1"/>
        <w:spacing w:line="276" w:lineRule="auto"/>
        <w:ind w:left="0"/>
        <w:rPr>
          <w:rFonts w:ascii="Cambria" w:hAnsi="Cambria"/>
          <w:sz w:val="22"/>
          <w:szCs w:val="22"/>
        </w:rPr>
      </w:pPr>
      <w:r w:rsidRPr="00C319FF">
        <w:rPr>
          <w:rFonts w:ascii="Cambria" w:hAnsi="Cambria"/>
          <w:b/>
          <w:sz w:val="22"/>
          <w:szCs w:val="22"/>
          <w:u w:val="single"/>
        </w:rPr>
        <w:t>N.B</w:t>
      </w:r>
      <w:r w:rsidRPr="00C319FF">
        <w:rPr>
          <w:rFonts w:ascii="Cambria" w:hAnsi="Cambria"/>
          <w:b/>
          <w:sz w:val="22"/>
          <w:szCs w:val="22"/>
        </w:rPr>
        <w:t xml:space="preserve"> : </w:t>
      </w:r>
      <w:r w:rsidRPr="00C319FF">
        <w:rPr>
          <w:rFonts w:ascii="Cambria" w:hAnsi="Cambria"/>
          <w:sz w:val="22"/>
          <w:szCs w:val="22"/>
        </w:rPr>
        <w:t>Toutes les menuiseries métalliques recevront une peinture antirouille avant la livraison au chantier.</w:t>
      </w:r>
    </w:p>
    <w:p w:rsidR="00C60457" w:rsidRPr="00C319FF" w:rsidRDefault="00C60457" w:rsidP="00ED4C93">
      <w:pPr>
        <w:spacing w:after="0"/>
        <w:ind w:left="1800"/>
        <w:rPr>
          <w:rFonts w:ascii="Cambria" w:hAnsi="Cambria"/>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VIII : ÉLECTRICITÉ</w:t>
      </w:r>
    </w:p>
    <w:p w:rsidR="00C60457" w:rsidRPr="00C319FF" w:rsidRDefault="00C60457" w:rsidP="00ED4C93">
      <w:pPr>
        <w:pStyle w:val="Titre3"/>
        <w:numPr>
          <w:ilvl w:val="12"/>
          <w:numId w:val="0"/>
        </w:numPr>
        <w:spacing w:before="0"/>
        <w:jc w:val="both"/>
        <w:rPr>
          <w:color w:val="auto"/>
        </w:rPr>
      </w:pPr>
      <w:bookmarkStart w:id="13" w:name="_Toc468942412"/>
      <w:bookmarkStart w:id="14" w:name="_Toc463358740"/>
      <w:r w:rsidRPr="00C319FF">
        <w:rPr>
          <w:b w:val="0"/>
          <w:bCs w:val="0"/>
          <w:color w:val="auto"/>
        </w:rPr>
        <w:t>Généralités</w:t>
      </w:r>
      <w:bookmarkEnd w:id="13"/>
    </w:p>
    <w:p w:rsidR="00C60457" w:rsidRPr="00C319FF" w:rsidRDefault="00C60457" w:rsidP="00ED4C93">
      <w:pPr>
        <w:numPr>
          <w:ilvl w:val="12"/>
          <w:numId w:val="0"/>
        </w:numPr>
        <w:spacing w:after="0"/>
        <w:jc w:val="both"/>
        <w:rPr>
          <w:rFonts w:ascii="Cambria" w:hAnsi="Cambria"/>
        </w:rPr>
      </w:pPr>
      <w:r w:rsidRPr="00C319FF">
        <w:rPr>
          <w:rFonts w:ascii="Cambria" w:hAnsi="Cambria"/>
        </w:rPr>
        <w:t xml:space="preserve">Tout l’appareillage sera à </w:t>
      </w:r>
      <w:r w:rsidRPr="00C319FF">
        <w:rPr>
          <w:rFonts w:ascii="Cambria" w:hAnsi="Cambria"/>
          <w:b/>
          <w:u w:val="single"/>
        </w:rPr>
        <w:t>fixation à vis,</w:t>
      </w:r>
      <w:r w:rsidRPr="00C319FF">
        <w:rPr>
          <w:rFonts w:ascii="Cambria" w:hAnsi="Cambria"/>
        </w:rPr>
        <w:t xml:space="preserve"> les boites d’encastrement doivent être choisies en conséquence. La marque LEGRAND est proposée, et sauf indications contraires, dans la série MOSAÏC, avec des boîtes d’encastrement </w:t>
      </w:r>
      <w:r w:rsidR="00057E86" w:rsidRPr="00C319FF">
        <w:rPr>
          <w:rFonts w:ascii="Cambria" w:hAnsi="Cambria"/>
        </w:rPr>
        <w:t>super box</w:t>
      </w:r>
      <w:r w:rsidRPr="00C319FF">
        <w:rPr>
          <w:rFonts w:ascii="Cambria" w:hAnsi="Cambria"/>
        </w:rPr>
        <w:t xml:space="preserve"> de profondeur </w:t>
      </w:r>
      <w:smartTag w:uri="urn:schemas-microsoft-com:office:smarttags" w:element="metricconverter">
        <w:smartTagPr>
          <w:attr w:name="ProductID" w:val="38 mm"/>
        </w:smartTagPr>
        <w:r w:rsidRPr="00C319FF">
          <w:rPr>
            <w:rFonts w:ascii="Cambria" w:hAnsi="Cambria"/>
          </w:rPr>
          <w:t>38 mm</w:t>
        </w:r>
      </w:smartTag>
      <w:r w:rsidRPr="00C319FF">
        <w:rPr>
          <w:rFonts w:ascii="Cambria" w:hAnsi="Cambria"/>
        </w:rPr>
        <w:t>, réf. 89125 et cadre profondeur 40mm, réf. 89 320 et suivant.</w:t>
      </w:r>
    </w:p>
    <w:p w:rsidR="00C60457" w:rsidRPr="00C319FF" w:rsidRDefault="00C60457" w:rsidP="00ED4C93">
      <w:pPr>
        <w:numPr>
          <w:ilvl w:val="12"/>
          <w:numId w:val="0"/>
        </w:numPr>
        <w:spacing w:after="0"/>
        <w:jc w:val="both"/>
        <w:rPr>
          <w:rFonts w:ascii="Cambria" w:hAnsi="Cambria"/>
        </w:rPr>
      </w:pPr>
      <w:r w:rsidRPr="00C319FF">
        <w:rPr>
          <w:rFonts w:ascii="Cambria" w:hAnsi="Cambria"/>
        </w:rPr>
        <w:t>D’autres solutions équivalentes pourront être proposées par le Cocontractant.</w:t>
      </w:r>
    </w:p>
    <w:p w:rsidR="00C60457" w:rsidRPr="00C319FF" w:rsidRDefault="00C60457" w:rsidP="00ED4C93">
      <w:pPr>
        <w:pStyle w:val="Titre3"/>
        <w:numPr>
          <w:ilvl w:val="12"/>
          <w:numId w:val="0"/>
        </w:numPr>
        <w:spacing w:before="0"/>
        <w:jc w:val="both"/>
        <w:rPr>
          <w:caps/>
          <w:color w:val="auto"/>
        </w:rPr>
      </w:pPr>
      <w:bookmarkStart w:id="15" w:name="_Toc468942413"/>
      <w:r w:rsidRPr="00C319FF">
        <w:rPr>
          <w:b w:val="0"/>
          <w:bCs w:val="0"/>
          <w:color w:val="auto"/>
        </w:rPr>
        <w:t>Interrupteurs</w:t>
      </w:r>
      <w:bookmarkEnd w:id="15"/>
    </w:p>
    <w:p w:rsidR="00C60457" w:rsidRPr="00C319FF" w:rsidRDefault="00C60457" w:rsidP="00ED4C93">
      <w:pPr>
        <w:numPr>
          <w:ilvl w:val="12"/>
          <w:numId w:val="0"/>
        </w:numPr>
        <w:spacing w:after="0"/>
        <w:jc w:val="both"/>
        <w:rPr>
          <w:rFonts w:ascii="Cambria" w:hAnsi="Cambria"/>
        </w:rPr>
      </w:pPr>
      <w:r w:rsidRPr="00C319FF">
        <w:rPr>
          <w:rFonts w:ascii="Cambria" w:hAnsi="Cambria"/>
        </w:rPr>
        <w:t>L’axe des interrupteurs sera placé à 1,10m du sol et à 0,15m du cadre des portes, du côté opposé à l’ouverture des portes. Chaque interrupteur sera posé de sorte que l’allumage soit obtenu par la position basse du mécanisme.</w:t>
      </w:r>
    </w:p>
    <w:p w:rsidR="00C60457" w:rsidRPr="00C319FF" w:rsidRDefault="00C60457" w:rsidP="00ED4C93">
      <w:pPr>
        <w:pStyle w:val="Titre4"/>
        <w:numPr>
          <w:ilvl w:val="12"/>
          <w:numId w:val="0"/>
        </w:numPr>
        <w:spacing w:before="0"/>
        <w:jc w:val="both"/>
        <w:rPr>
          <w:caps/>
          <w:color w:val="auto"/>
        </w:rPr>
      </w:pPr>
      <w:bookmarkStart w:id="16" w:name="_Toc468942414"/>
      <w:r w:rsidRPr="00C319FF">
        <w:rPr>
          <w:b w:val="0"/>
          <w:bCs w:val="0"/>
          <w:color w:val="auto"/>
        </w:rPr>
        <w:t>Interrupteur simple allumage</w:t>
      </w:r>
      <w:bookmarkEnd w:id="16"/>
    </w:p>
    <w:p w:rsidR="00C60457" w:rsidRPr="00C319FF" w:rsidRDefault="00C60457" w:rsidP="00ED4C93">
      <w:pPr>
        <w:numPr>
          <w:ilvl w:val="12"/>
          <w:numId w:val="0"/>
        </w:numPr>
        <w:spacing w:after="0"/>
        <w:jc w:val="both"/>
        <w:rPr>
          <w:rFonts w:ascii="Cambria" w:hAnsi="Cambria"/>
        </w:rPr>
      </w:pPr>
      <w:r w:rsidRPr="00C319FF">
        <w:rPr>
          <w:rFonts w:ascii="Cambria" w:hAnsi="Cambria"/>
        </w:rPr>
        <w:t>Interrupteur simple allumage marque LEGRAND série NEPTUNE  réf. 80500</w:t>
      </w:r>
    </w:p>
    <w:p w:rsidR="00C60457" w:rsidRPr="00C319FF" w:rsidRDefault="00C60457" w:rsidP="00ED4C93">
      <w:pPr>
        <w:pStyle w:val="Titre4"/>
        <w:numPr>
          <w:ilvl w:val="12"/>
          <w:numId w:val="0"/>
        </w:numPr>
        <w:spacing w:before="0"/>
        <w:jc w:val="both"/>
        <w:rPr>
          <w:b w:val="0"/>
          <w:bCs w:val="0"/>
          <w:caps/>
          <w:color w:val="auto"/>
        </w:rPr>
      </w:pPr>
      <w:bookmarkStart w:id="17" w:name="_Toc468942415"/>
      <w:r w:rsidRPr="00C319FF">
        <w:rPr>
          <w:b w:val="0"/>
          <w:bCs w:val="0"/>
          <w:color w:val="auto"/>
        </w:rPr>
        <w:t>Interrupteur va-et-vient</w:t>
      </w:r>
      <w:bookmarkEnd w:id="17"/>
    </w:p>
    <w:p w:rsidR="00C60457" w:rsidRPr="00C319FF" w:rsidRDefault="00C60457" w:rsidP="00ED4C93">
      <w:pPr>
        <w:numPr>
          <w:ilvl w:val="12"/>
          <w:numId w:val="0"/>
        </w:numPr>
        <w:spacing w:after="0"/>
        <w:jc w:val="both"/>
        <w:rPr>
          <w:rFonts w:ascii="Cambria" w:hAnsi="Cambria"/>
        </w:rPr>
      </w:pPr>
      <w:r w:rsidRPr="00C319FF">
        <w:rPr>
          <w:rFonts w:ascii="Cambria" w:hAnsi="Cambria"/>
        </w:rPr>
        <w:t>Interrupteur va-et-vient marque LEGRAND série NEPTUNE réf. 74011</w:t>
      </w:r>
    </w:p>
    <w:p w:rsidR="00C60457" w:rsidRPr="00C319FF" w:rsidRDefault="00C60457" w:rsidP="00ED4C93">
      <w:pPr>
        <w:pStyle w:val="Titre4"/>
        <w:numPr>
          <w:ilvl w:val="12"/>
          <w:numId w:val="0"/>
        </w:numPr>
        <w:spacing w:before="0"/>
        <w:jc w:val="both"/>
        <w:rPr>
          <w:b w:val="0"/>
          <w:bCs w:val="0"/>
          <w:color w:val="auto"/>
        </w:rPr>
      </w:pPr>
      <w:bookmarkStart w:id="18" w:name="_Toc468942418"/>
      <w:r w:rsidRPr="00C319FF">
        <w:rPr>
          <w:b w:val="0"/>
          <w:bCs w:val="0"/>
          <w:color w:val="auto"/>
        </w:rPr>
        <w:t>Interrupteur double allumage</w:t>
      </w:r>
      <w:bookmarkEnd w:id="18"/>
    </w:p>
    <w:p w:rsidR="00C60457" w:rsidRPr="00C319FF" w:rsidRDefault="00C60457" w:rsidP="00ED4C93">
      <w:pPr>
        <w:spacing w:after="0"/>
        <w:jc w:val="both"/>
        <w:rPr>
          <w:rFonts w:ascii="Cambria" w:hAnsi="Cambria"/>
        </w:rPr>
      </w:pPr>
      <w:r w:rsidRPr="00C319FF">
        <w:rPr>
          <w:rFonts w:ascii="Cambria" w:hAnsi="Cambria"/>
        </w:rPr>
        <w:t>Interrupteur double allumage marque LEGRAND série NEPTUNE réf. 80551</w:t>
      </w:r>
    </w:p>
    <w:p w:rsidR="00C60457" w:rsidRPr="00C319FF" w:rsidRDefault="00C60457" w:rsidP="00ED4C93">
      <w:pPr>
        <w:pStyle w:val="Titre3"/>
        <w:numPr>
          <w:ilvl w:val="12"/>
          <w:numId w:val="0"/>
        </w:numPr>
        <w:spacing w:before="0"/>
        <w:jc w:val="both"/>
        <w:rPr>
          <w:caps/>
          <w:color w:val="auto"/>
        </w:rPr>
      </w:pPr>
      <w:bookmarkStart w:id="19" w:name="_Toc468942419"/>
      <w:r w:rsidRPr="00C319FF">
        <w:rPr>
          <w:b w:val="0"/>
          <w:bCs w:val="0"/>
          <w:color w:val="auto"/>
        </w:rPr>
        <w:t>Prises de courant</w:t>
      </w:r>
      <w:bookmarkEnd w:id="19"/>
    </w:p>
    <w:p w:rsidR="00C60457" w:rsidRPr="00C319FF" w:rsidRDefault="00C60457" w:rsidP="00ED4C93">
      <w:pPr>
        <w:numPr>
          <w:ilvl w:val="12"/>
          <w:numId w:val="0"/>
        </w:numPr>
        <w:spacing w:after="0"/>
        <w:jc w:val="both"/>
        <w:rPr>
          <w:rFonts w:ascii="Cambria" w:hAnsi="Cambria"/>
        </w:rPr>
      </w:pPr>
      <w:r w:rsidRPr="00C319FF">
        <w:rPr>
          <w:rFonts w:ascii="Cambria" w:hAnsi="Cambria"/>
        </w:rPr>
        <w:t xml:space="preserve">Les prises seront placées à </w:t>
      </w:r>
      <w:smartTag w:uri="urn:schemas-microsoft-com:office:smarttags" w:element="metricconverter">
        <w:smartTagPr>
          <w:attr w:name="ProductID" w:val="0,30 m"/>
        </w:smartTagPr>
        <w:r w:rsidRPr="00C319FF">
          <w:rPr>
            <w:rFonts w:ascii="Cambria" w:hAnsi="Cambria"/>
          </w:rPr>
          <w:t>0,30 m</w:t>
        </w:r>
      </w:smartTag>
      <w:r w:rsidRPr="00C319FF">
        <w:rPr>
          <w:rFonts w:ascii="Cambria" w:hAnsi="Cambria"/>
        </w:rPr>
        <w:t xml:space="preserve"> du sol en général. </w:t>
      </w:r>
      <w:bookmarkStart w:id="20" w:name="_Toc468942420"/>
    </w:p>
    <w:p w:rsidR="00C60457" w:rsidRPr="00C319FF" w:rsidRDefault="00C60457" w:rsidP="00ED4C93">
      <w:pPr>
        <w:pStyle w:val="Titre4"/>
        <w:numPr>
          <w:ilvl w:val="12"/>
          <w:numId w:val="0"/>
        </w:numPr>
        <w:spacing w:before="0"/>
        <w:jc w:val="both"/>
        <w:rPr>
          <w:b w:val="0"/>
          <w:bCs w:val="0"/>
          <w:caps/>
          <w:color w:val="auto"/>
        </w:rPr>
      </w:pPr>
      <w:r w:rsidRPr="00C319FF">
        <w:rPr>
          <w:b w:val="0"/>
          <w:bCs w:val="0"/>
          <w:color w:val="auto"/>
        </w:rPr>
        <w:t xml:space="preserve">Prises de courant sécurisées  </w:t>
      </w:r>
      <w:bookmarkEnd w:id="20"/>
    </w:p>
    <w:p w:rsidR="00C60457" w:rsidRPr="00C319FF" w:rsidRDefault="00C60457" w:rsidP="00ED4C93">
      <w:pPr>
        <w:numPr>
          <w:ilvl w:val="12"/>
          <w:numId w:val="0"/>
        </w:numPr>
        <w:spacing w:after="0"/>
        <w:jc w:val="both"/>
        <w:rPr>
          <w:rFonts w:ascii="Cambria" w:hAnsi="Cambria"/>
        </w:rPr>
      </w:pPr>
      <w:r w:rsidRPr="00C319FF">
        <w:rPr>
          <w:rFonts w:ascii="Cambria" w:hAnsi="Cambria"/>
        </w:rPr>
        <w:t xml:space="preserve">Prises de courant 2P+T, </w:t>
      </w:r>
      <w:smartTag w:uri="urn:schemas-microsoft-com:office:smarttags" w:element="metricconverter">
        <w:smartTagPr>
          <w:attr w:name="ProductID" w:val="16 A"/>
        </w:smartTagPr>
        <w:r w:rsidRPr="00C319FF">
          <w:rPr>
            <w:rFonts w:ascii="Cambria" w:hAnsi="Cambria"/>
          </w:rPr>
          <w:t>16 A</w:t>
        </w:r>
      </w:smartTag>
      <w:r w:rsidRPr="00C319FF">
        <w:rPr>
          <w:rFonts w:ascii="Cambria" w:hAnsi="Cambria"/>
        </w:rPr>
        <w:t>, 250 V,  série NEPTUNE de LEGRAND, référence du mécanisme 80529</w:t>
      </w:r>
    </w:p>
    <w:bookmarkEnd w:id="14"/>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Fourreautage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En tube iso range de diamètre adéquat encastré dans la maçonnerie.</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Câblerie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Les câbles seront en VGV ou en TH. En règle générale on prendra les sections suivantes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1,5 mm</w:t>
      </w:r>
      <w:r w:rsidRPr="00C319FF">
        <w:rPr>
          <w:rFonts w:ascii="Cambria" w:hAnsi="Cambria"/>
          <w:sz w:val="22"/>
          <w:szCs w:val="22"/>
          <w:vertAlign w:val="superscript"/>
        </w:rPr>
        <w:t>2</w:t>
      </w:r>
      <w:r w:rsidRPr="00C319FF">
        <w:rPr>
          <w:rFonts w:ascii="Cambria" w:hAnsi="Cambria"/>
          <w:sz w:val="22"/>
          <w:szCs w:val="22"/>
        </w:rPr>
        <w:t xml:space="preserve"> pour les circuits d’éclairage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lastRenderedPageBreak/>
        <w:t>2,5 mm</w:t>
      </w:r>
      <w:r w:rsidRPr="00C319FF">
        <w:rPr>
          <w:rFonts w:ascii="Cambria" w:hAnsi="Cambria"/>
          <w:sz w:val="22"/>
          <w:szCs w:val="22"/>
          <w:vertAlign w:val="superscript"/>
        </w:rPr>
        <w:t>2</w:t>
      </w:r>
      <w:r w:rsidRPr="00C319FF">
        <w:rPr>
          <w:rFonts w:ascii="Cambria" w:hAnsi="Cambria"/>
          <w:sz w:val="22"/>
          <w:szCs w:val="22"/>
        </w:rPr>
        <w:t xml:space="preserve"> pour les circuits des prises.</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Chaque circuit comprendra un maximum de 08 appareils et sera protégé par des fusibles de 10A pour les circuits d’éclairage de </w:t>
      </w:r>
      <w:smartTag w:uri="urn:schemas-microsoft-com:office:smarttags" w:element="metricconverter">
        <w:smartTagPr>
          <w:attr w:name="ProductID" w:val="16 A"/>
        </w:smartTagPr>
        <w:r w:rsidRPr="00C319FF">
          <w:rPr>
            <w:rFonts w:ascii="Cambria" w:hAnsi="Cambria"/>
            <w:sz w:val="22"/>
            <w:szCs w:val="22"/>
          </w:rPr>
          <w:t>16 A</w:t>
        </w:r>
      </w:smartTag>
      <w:r w:rsidRPr="00C319FF">
        <w:rPr>
          <w:rFonts w:ascii="Cambria" w:hAnsi="Cambria"/>
          <w:sz w:val="22"/>
          <w:szCs w:val="22"/>
        </w:rPr>
        <w:t xml:space="preserve"> pour les circuits des prises.</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Appareillage</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Les marques préconisées seront « LEGRAND » ou « INGELEC ».</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Les modèles seront approuvés par le </w:t>
      </w:r>
      <w:r w:rsidRPr="00C319FF">
        <w:rPr>
          <w:rFonts w:ascii="Cambria" w:hAnsi="Cambria"/>
          <w:b/>
          <w:sz w:val="22"/>
          <w:szCs w:val="22"/>
        </w:rPr>
        <w:t>Maître d’Ouvrage</w:t>
      </w:r>
      <w:r w:rsidRPr="00C319FF">
        <w:rPr>
          <w:rFonts w:ascii="Cambria" w:hAnsi="Cambria"/>
          <w:sz w:val="22"/>
          <w:szCs w:val="22"/>
        </w:rPr>
        <w:t xml:space="preserve"> avant la pose.</w:t>
      </w:r>
    </w:p>
    <w:p w:rsidR="00C60457" w:rsidRPr="00C319FF" w:rsidRDefault="00C60457" w:rsidP="00ED4C93">
      <w:pPr>
        <w:pStyle w:val="Style1"/>
        <w:spacing w:line="276" w:lineRule="auto"/>
        <w:ind w:left="0"/>
        <w:rPr>
          <w:rFonts w:ascii="Cambria" w:hAnsi="Cambria"/>
          <w:sz w:val="22"/>
          <w:szCs w:val="22"/>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IX : PEINTURE</w:t>
      </w:r>
    </w:p>
    <w:p w:rsidR="00C60457" w:rsidRPr="00C319FF" w:rsidRDefault="00C60457" w:rsidP="00ED4C93">
      <w:pPr>
        <w:spacing w:after="0"/>
        <w:ind w:right="524"/>
        <w:jc w:val="both"/>
        <w:rPr>
          <w:rFonts w:ascii="Cambria" w:hAnsi="Cambria"/>
          <w:b/>
        </w:rPr>
      </w:pPr>
      <w:r w:rsidRPr="00C319FF">
        <w:rPr>
          <w:rFonts w:ascii="Cambria" w:hAnsi="Cambria"/>
          <w:b/>
        </w:rPr>
        <w:t>Généralités</w:t>
      </w:r>
    </w:p>
    <w:p w:rsidR="00C60457" w:rsidRPr="00C319FF" w:rsidRDefault="00C60457" w:rsidP="00ED4C93">
      <w:pPr>
        <w:spacing w:after="0"/>
        <w:ind w:right="524"/>
        <w:jc w:val="both"/>
        <w:rPr>
          <w:rFonts w:ascii="Cambria" w:hAnsi="Cambria"/>
        </w:rPr>
      </w:pPr>
      <w:r w:rsidRPr="00C319FF">
        <w:rPr>
          <w:rFonts w:ascii="Cambria" w:hAnsi="Cambria"/>
        </w:rPr>
        <w:t xml:space="preserve">Tous les produits utilisés pour la peinture, les enduits de peinture, vernis ou autre, devront être de la marque ASTRAL ou d'un produit similaire agréé. Ils seront livrés sur le chantier dans leurs containers d'origine étiquetés par le fabricant. Les produits de fabrication artisanale ou ceux composés à pied d’œuvre sont formellement interdits, le </w:t>
      </w:r>
      <w:r w:rsidRPr="00C319FF">
        <w:rPr>
          <w:rFonts w:ascii="Cambria" w:hAnsi="Cambria"/>
          <w:b/>
        </w:rPr>
        <w:t>Maître d'Ouvrage</w:t>
      </w:r>
      <w:r w:rsidRPr="00C319FF">
        <w:rPr>
          <w:rFonts w:ascii="Cambria" w:hAnsi="Cambria"/>
        </w:rPr>
        <w:t xml:space="preserve"> aura toujours le droit, </w:t>
      </w:r>
      <w:r w:rsidR="00057E86" w:rsidRPr="00C319FF">
        <w:rPr>
          <w:rFonts w:ascii="Cambria" w:hAnsi="Cambria"/>
        </w:rPr>
        <w:t>quel que</w:t>
      </w:r>
      <w:r w:rsidRPr="00C319FF">
        <w:rPr>
          <w:rFonts w:ascii="Cambria" w:hAnsi="Cambria"/>
        </w:rPr>
        <w:t xml:space="preserve"> soit le degré d'avancement des travaux, de faire vérifier par un laboratoire de son choix et aux frais du Cocontractant, la qualité des produits employés. Cette vérification sera faite, soit par analyse sur échantillons prélevés, soit par tests sur les ouvrages exécutés.</w:t>
      </w:r>
    </w:p>
    <w:p w:rsidR="00C60457" w:rsidRPr="00C319FF" w:rsidRDefault="00C60457" w:rsidP="00ED4C93">
      <w:pPr>
        <w:spacing w:after="0"/>
        <w:ind w:right="524"/>
        <w:jc w:val="both"/>
        <w:rPr>
          <w:rFonts w:ascii="Cambria" w:hAnsi="Cambria"/>
          <w:b/>
        </w:rPr>
      </w:pPr>
      <w:r w:rsidRPr="00C319FF">
        <w:rPr>
          <w:rFonts w:ascii="Cambria" w:hAnsi="Cambria"/>
          <w:b/>
        </w:rPr>
        <w:t>Pigments</w:t>
      </w:r>
    </w:p>
    <w:p w:rsidR="00C60457" w:rsidRPr="00C319FF" w:rsidRDefault="00C60457" w:rsidP="00ED4C93">
      <w:pPr>
        <w:spacing w:after="0"/>
        <w:ind w:right="524"/>
        <w:jc w:val="both"/>
        <w:rPr>
          <w:rFonts w:ascii="Cambria" w:hAnsi="Cambria"/>
        </w:rPr>
      </w:pPr>
      <w:r w:rsidRPr="00C319FF">
        <w:rPr>
          <w:rFonts w:ascii="Cambria" w:hAnsi="Cambria"/>
        </w:rPr>
        <w:t xml:space="preserve">Tous les pigments colorés nécessaires à la confection des teintes seront de la marque "ASTRAL" ou produit similaire agréé. Les couleurs de peinture seront fixées sur place par le </w:t>
      </w:r>
      <w:r w:rsidRPr="00C319FF">
        <w:rPr>
          <w:rFonts w:ascii="Cambria" w:hAnsi="Cambria"/>
          <w:b/>
        </w:rPr>
        <w:t>Maître d'Ouvrage</w:t>
      </w:r>
      <w:r w:rsidRPr="00C319FF">
        <w:rPr>
          <w:rFonts w:ascii="Cambria" w:hAnsi="Cambria"/>
        </w:rPr>
        <w:t>.</w:t>
      </w:r>
    </w:p>
    <w:p w:rsidR="00C60457" w:rsidRPr="00C319FF" w:rsidRDefault="00C60457" w:rsidP="00ED4C93">
      <w:pPr>
        <w:spacing w:after="0"/>
        <w:ind w:right="524"/>
        <w:jc w:val="both"/>
        <w:rPr>
          <w:rFonts w:ascii="Cambria" w:hAnsi="Cambria"/>
        </w:rPr>
      </w:pPr>
      <w:r w:rsidRPr="00C319FF">
        <w:rPr>
          <w:rFonts w:ascii="Cambria" w:hAnsi="Cambria"/>
          <w:b/>
        </w:rPr>
        <w:t>B.1.3. -Peinture primaire sur métaux</w:t>
      </w:r>
    </w:p>
    <w:p w:rsidR="00C60457" w:rsidRPr="00C319FF" w:rsidRDefault="00C60457" w:rsidP="00ED4C93">
      <w:pPr>
        <w:spacing w:after="0"/>
        <w:ind w:right="524"/>
        <w:jc w:val="both"/>
        <w:rPr>
          <w:rFonts w:ascii="Cambria" w:hAnsi="Cambria"/>
        </w:rPr>
      </w:pPr>
      <w:r w:rsidRPr="00C319FF">
        <w:rPr>
          <w:rFonts w:ascii="Cambria" w:hAnsi="Cambria"/>
        </w:rPr>
        <w:t xml:space="preserve">Avant l'application de la première couche de peinture sur les ouvrages métalliques, le Cocontractant devra vérifier la compatibilité de la couche primaire antirouille. En cas de défaut, le Cocontractant aura l'obligation d'effectuer les réfections nécessaires. Il est à signaler que l'emploi d'antirouille de qualité secondaire tel que le "minium de fer", le "chromate de zinc" est formellement prohibé. </w:t>
      </w:r>
    </w:p>
    <w:p w:rsidR="00C60457" w:rsidRPr="00C319FF" w:rsidRDefault="00C60457" w:rsidP="00ED4C93">
      <w:pPr>
        <w:spacing w:after="0"/>
        <w:ind w:right="524"/>
        <w:jc w:val="both"/>
        <w:rPr>
          <w:rFonts w:ascii="Cambria" w:hAnsi="Cambria"/>
        </w:rPr>
      </w:pPr>
      <w:r w:rsidRPr="00C319FF">
        <w:rPr>
          <w:rFonts w:ascii="Cambria" w:hAnsi="Cambria"/>
        </w:rPr>
        <w:t>L'application de la couche primaire antirouille se fera  obligatoirement à la brosse pour obtenir le maximum d'adhérence et un recouvrement total des surfaces, elle sera précédée de toutes les opérations nécessaires pour faire disparaître toutes traces de rouille ou oxydation diverses et de graisse.</w:t>
      </w:r>
    </w:p>
    <w:p w:rsidR="00C60457" w:rsidRPr="00C319FF" w:rsidRDefault="00C60457" w:rsidP="00ED4C93">
      <w:pPr>
        <w:spacing w:after="0"/>
        <w:ind w:right="524"/>
        <w:jc w:val="both"/>
        <w:rPr>
          <w:rFonts w:ascii="Cambria" w:hAnsi="Cambria"/>
          <w:b/>
        </w:rPr>
      </w:pPr>
      <w:r w:rsidRPr="00C319FF">
        <w:rPr>
          <w:rFonts w:ascii="Cambria" w:hAnsi="Cambria"/>
          <w:b/>
        </w:rPr>
        <w:t>Peinture glycérophtalique appliquée au rouleau</w:t>
      </w:r>
    </w:p>
    <w:p w:rsidR="00C60457" w:rsidRPr="00C319FF" w:rsidRDefault="00C60457" w:rsidP="00ED4C93">
      <w:pPr>
        <w:spacing w:after="0"/>
        <w:ind w:right="524"/>
        <w:jc w:val="both"/>
        <w:rPr>
          <w:rFonts w:ascii="Cambria" w:hAnsi="Cambria"/>
        </w:rPr>
      </w:pPr>
      <w:r w:rsidRPr="00C319FF">
        <w:rPr>
          <w:rFonts w:ascii="Cambria" w:hAnsi="Cambria"/>
        </w:rPr>
        <w:t xml:space="preserve"> Peinture émail glycérophtalique appliqué à la brosse, au rouleau, elle ne sera pas diluée. </w:t>
      </w:r>
    </w:p>
    <w:p w:rsidR="00C60457" w:rsidRPr="00C319FF" w:rsidRDefault="00C60457" w:rsidP="00ED4C93">
      <w:pPr>
        <w:spacing w:after="0"/>
        <w:ind w:right="524"/>
        <w:jc w:val="both"/>
        <w:rPr>
          <w:rFonts w:ascii="Cambria" w:hAnsi="Cambria"/>
          <w:b/>
        </w:rPr>
      </w:pPr>
      <w:r w:rsidRPr="00C319FF">
        <w:rPr>
          <w:rFonts w:ascii="Cambria" w:hAnsi="Cambria"/>
          <w:b/>
        </w:rPr>
        <w:t>Garantie des peintures et vernis</w:t>
      </w:r>
    </w:p>
    <w:p w:rsidR="00C60457" w:rsidRPr="00C319FF" w:rsidRDefault="00C60457" w:rsidP="00ED4C93">
      <w:pPr>
        <w:spacing w:after="0"/>
        <w:ind w:right="-37"/>
        <w:jc w:val="both"/>
        <w:rPr>
          <w:rFonts w:ascii="Cambria" w:hAnsi="Cambria"/>
        </w:rPr>
      </w:pPr>
      <w:r w:rsidRPr="00C319FF">
        <w:rPr>
          <w:rFonts w:ascii="Cambria" w:hAnsi="Cambria"/>
        </w:rPr>
        <w:t>L'expérience a permis de constater que les défauts caractéristiques (cloques, écaillages, feuillage, craquelures, modifications de la matité ou du brillant, décollement, farinages, etc.) apparaissent sur les peintures et vernis lorsqu'ils sont de mauvaise qualité ou mal exécutés dans un délai de plusieurs années.</w:t>
      </w:r>
    </w:p>
    <w:p w:rsidR="00C60457" w:rsidRPr="00C319FF" w:rsidRDefault="00C60457" w:rsidP="00ED4C93">
      <w:pPr>
        <w:spacing w:after="0"/>
        <w:ind w:right="-37"/>
        <w:jc w:val="both"/>
        <w:rPr>
          <w:rFonts w:ascii="Cambria" w:hAnsi="Cambria"/>
        </w:rPr>
      </w:pPr>
      <w:r w:rsidRPr="00C319FF">
        <w:rPr>
          <w:rFonts w:ascii="Cambria" w:hAnsi="Cambria"/>
        </w:rPr>
        <w:t xml:space="preserve">En conséquence, le délai de garantie minimum pendant lequel le Cocontractant restera responsable de son travail est fixé à </w:t>
      </w:r>
      <w:r w:rsidRPr="00C319FF">
        <w:rPr>
          <w:rFonts w:ascii="Cambria" w:hAnsi="Cambria"/>
          <w:b/>
        </w:rPr>
        <w:t>deux ans</w:t>
      </w:r>
      <w:r w:rsidRPr="00C319FF">
        <w:rPr>
          <w:rFonts w:ascii="Cambria" w:hAnsi="Cambria"/>
        </w:rPr>
        <w:t xml:space="preserve"> à compter de la réception (en concordance avec la </w:t>
      </w:r>
      <w:r w:rsidRPr="00C319FF">
        <w:rPr>
          <w:rFonts w:ascii="Cambria" w:hAnsi="Cambria"/>
          <w:b/>
        </w:rPr>
        <w:t>garantie biennale</w:t>
      </w:r>
      <w:r w:rsidRPr="00C319FF">
        <w:rPr>
          <w:rFonts w:ascii="Cambria" w:hAnsi="Cambria"/>
        </w:rPr>
        <w:t>).</w:t>
      </w:r>
    </w:p>
    <w:p w:rsidR="00C60457" w:rsidRPr="00C319FF" w:rsidRDefault="00C60457" w:rsidP="00ED4C93">
      <w:pPr>
        <w:spacing w:after="0"/>
        <w:ind w:right="-37"/>
        <w:jc w:val="both"/>
        <w:rPr>
          <w:rFonts w:ascii="Cambria" w:hAnsi="Cambria"/>
        </w:rPr>
      </w:pPr>
      <w:r w:rsidRPr="00C319FF">
        <w:rPr>
          <w:rFonts w:ascii="Cambria" w:hAnsi="Cambria"/>
        </w:rPr>
        <w:t>Cette garantie ne concerne bien entendu que les défauts et les détériorations imputables à la qualité des produits et à leur mode d'application, elle ne concerne pas les dégâts causés par les utilisateurs des locaux. Par contre, il est entendu que la qualité des produits employés, doit permettre de satisfaire totalement, pendant ce délai, aux exigences normales correspondant à la destination, notamment pour les produits appliqués à l'extérieur qui doivent résister aux agents atmosphériques.</w:t>
      </w:r>
    </w:p>
    <w:p w:rsidR="00C60457" w:rsidRPr="00C319FF" w:rsidRDefault="00C60457" w:rsidP="00ED4C93">
      <w:pPr>
        <w:spacing w:after="0"/>
        <w:ind w:right="524"/>
        <w:jc w:val="both"/>
        <w:rPr>
          <w:rFonts w:ascii="Cambria" w:hAnsi="Cambria"/>
          <w:b/>
        </w:rPr>
      </w:pPr>
      <w:r w:rsidRPr="00C319FF">
        <w:rPr>
          <w:rFonts w:ascii="Cambria" w:hAnsi="Cambria"/>
          <w:b/>
        </w:rPr>
        <w:t>Mise en œuvre des produits de peinture</w:t>
      </w:r>
    </w:p>
    <w:p w:rsidR="00C60457" w:rsidRPr="00C319FF" w:rsidRDefault="00C60457" w:rsidP="00ED4C93">
      <w:pPr>
        <w:spacing w:after="0"/>
        <w:ind w:right="524"/>
        <w:jc w:val="both"/>
        <w:rPr>
          <w:rFonts w:ascii="Cambria" w:hAnsi="Cambria"/>
          <w:b/>
        </w:rPr>
      </w:pPr>
      <w:r w:rsidRPr="00C319FF">
        <w:rPr>
          <w:rFonts w:ascii="Cambria" w:hAnsi="Cambria"/>
          <w:b/>
        </w:rPr>
        <w:t>Conditions d'exécution</w:t>
      </w:r>
    </w:p>
    <w:p w:rsidR="00C60457" w:rsidRPr="00C319FF" w:rsidRDefault="00C60457" w:rsidP="00ED4C93">
      <w:pPr>
        <w:spacing w:after="0"/>
        <w:ind w:right="524"/>
        <w:jc w:val="both"/>
        <w:rPr>
          <w:rFonts w:ascii="Cambria" w:hAnsi="Cambria"/>
          <w:b/>
        </w:rPr>
      </w:pPr>
      <w:r w:rsidRPr="00C319FF">
        <w:rPr>
          <w:rFonts w:ascii="Cambria" w:hAnsi="Cambria"/>
          <w:b/>
        </w:rPr>
        <w:t>Conditions ambiantes</w:t>
      </w:r>
    </w:p>
    <w:p w:rsidR="00C60457" w:rsidRPr="00C319FF" w:rsidRDefault="00C60457" w:rsidP="00ED4C93">
      <w:pPr>
        <w:spacing w:after="0"/>
        <w:ind w:right="-37"/>
        <w:jc w:val="both"/>
        <w:rPr>
          <w:rFonts w:ascii="Cambria" w:hAnsi="Cambria"/>
        </w:rPr>
      </w:pPr>
      <w:r w:rsidRPr="00C319FF">
        <w:rPr>
          <w:rFonts w:ascii="Cambria" w:hAnsi="Cambria"/>
        </w:rPr>
        <w:t>Les enduits et peintures seront exécutés dans les conditions ambiantes requises (notices techniques des fabricants).</w:t>
      </w:r>
    </w:p>
    <w:p w:rsidR="00C60457" w:rsidRPr="00C319FF" w:rsidRDefault="00C60457" w:rsidP="00ED4C93">
      <w:pPr>
        <w:spacing w:after="0"/>
        <w:ind w:right="524"/>
        <w:jc w:val="both"/>
        <w:rPr>
          <w:rFonts w:ascii="Cambria" w:hAnsi="Cambria"/>
          <w:b/>
        </w:rPr>
      </w:pPr>
      <w:r w:rsidRPr="00C319FF">
        <w:rPr>
          <w:rFonts w:ascii="Cambria" w:hAnsi="Cambria"/>
          <w:b/>
        </w:rPr>
        <w:t>Contrôle de Siccité</w:t>
      </w:r>
    </w:p>
    <w:p w:rsidR="00C60457" w:rsidRPr="00C319FF" w:rsidRDefault="00C60457" w:rsidP="00ED4C93">
      <w:pPr>
        <w:spacing w:after="0"/>
        <w:ind w:right="-37"/>
        <w:jc w:val="both"/>
        <w:rPr>
          <w:rFonts w:ascii="Cambria" w:hAnsi="Cambria"/>
        </w:rPr>
      </w:pPr>
      <w:r w:rsidRPr="00C319FF">
        <w:rPr>
          <w:rFonts w:ascii="Cambria" w:hAnsi="Cambria"/>
        </w:rPr>
        <w:t xml:space="preserve">Sur les ouvrages en béton et les enduits en mortier, les peintures ne doivent être appliquées que lorsque le subjectile présente  un Ph inférieur à 8, ce qui exige un contrôle systématique. En cas d'humidité, si le </w:t>
      </w:r>
      <w:r w:rsidRPr="00C319FF">
        <w:rPr>
          <w:rFonts w:ascii="Cambria" w:hAnsi="Cambria"/>
        </w:rPr>
        <w:lastRenderedPageBreak/>
        <w:t>respect du planning l'impose, le Cocontractant sera tenu d'appliquer une impression spéciale hydrofuge pour isoler les subjectiles en cause.</w:t>
      </w:r>
    </w:p>
    <w:p w:rsidR="00C60457" w:rsidRPr="00C319FF" w:rsidRDefault="00C60457" w:rsidP="00ED4C93">
      <w:pPr>
        <w:spacing w:after="0"/>
        <w:ind w:right="524"/>
        <w:jc w:val="both"/>
        <w:rPr>
          <w:rFonts w:ascii="Cambria" w:hAnsi="Cambria"/>
          <w:b/>
        </w:rPr>
      </w:pPr>
      <w:r w:rsidRPr="00C319FF">
        <w:rPr>
          <w:rFonts w:ascii="Cambria" w:hAnsi="Cambria"/>
          <w:b/>
        </w:rPr>
        <w:t>Protections</w:t>
      </w:r>
    </w:p>
    <w:p w:rsidR="00C60457" w:rsidRPr="00C319FF" w:rsidRDefault="00C60457" w:rsidP="00ED4C93">
      <w:pPr>
        <w:spacing w:after="0"/>
        <w:ind w:right="-82"/>
        <w:jc w:val="both"/>
        <w:rPr>
          <w:rFonts w:ascii="Cambria" w:hAnsi="Cambria"/>
        </w:rPr>
      </w:pPr>
      <w:r w:rsidRPr="00C319FF">
        <w:rPr>
          <w:rFonts w:ascii="Cambria" w:hAnsi="Cambria"/>
        </w:rPr>
        <w:t xml:space="preserve">Le Cocontractant doit la protection nécessaire de tous les ouvrages pendant l'exécution de ses travaux. </w:t>
      </w:r>
    </w:p>
    <w:p w:rsidR="00C60457" w:rsidRPr="00C319FF" w:rsidRDefault="00C60457" w:rsidP="00ED4C93">
      <w:pPr>
        <w:spacing w:after="0"/>
        <w:ind w:right="524"/>
        <w:jc w:val="both"/>
        <w:rPr>
          <w:rFonts w:ascii="Cambria" w:hAnsi="Cambria"/>
          <w:b/>
        </w:rPr>
      </w:pPr>
      <w:r w:rsidRPr="00C319FF">
        <w:rPr>
          <w:rFonts w:ascii="Cambria" w:hAnsi="Cambria"/>
          <w:b/>
        </w:rPr>
        <w:t>Nettoyage en cours de chantier.</w:t>
      </w:r>
    </w:p>
    <w:p w:rsidR="00C60457" w:rsidRPr="00C319FF" w:rsidRDefault="00C60457" w:rsidP="00ED4C93">
      <w:pPr>
        <w:spacing w:after="0"/>
        <w:ind w:right="524"/>
        <w:jc w:val="both"/>
        <w:rPr>
          <w:rFonts w:ascii="Cambria" w:hAnsi="Cambria"/>
        </w:rPr>
      </w:pPr>
      <w:r w:rsidRPr="00C319FF">
        <w:rPr>
          <w:rFonts w:ascii="Cambria" w:hAnsi="Cambria"/>
        </w:rPr>
        <w:t>Le Cocontractant sera tenu de l'entretenir afin d'éviter la poussière (balayage des sols). Au fur et à mesure de ses travaux, il procédera au nettoyage des locaux pour faire disparaître les taches d'enduit ou peinture sur tous les ouvrages.</w:t>
      </w:r>
    </w:p>
    <w:p w:rsidR="00C60457" w:rsidRPr="00C319FF" w:rsidRDefault="00C60457" w:rsidP="00ED4C93">
      <w:pPr>
        <w:spacing w:after="0"/>
        <w:ind w:right="524"/>
        <w:jc w:val="both"/>
        <w:rPr>
          <w:rFonts w:ascii="Cambria" w:hAnsi="Cambria"/>
          <w:b/>
        </w:rPr>
      </w:pPr>
      <w:r w:rsidRPr="00C319FF">
        <w:rPr>
          <w:rFonts w:ascii="Cambria" w:hAnsi="Cambria"/>
          <w:b/>
        </w:rPr>
        <w:t>Echantillonnage et coloris</w:t>
      </w:r>
    </w:p>
    <w:p w:rsidR="00C60457" w:rsidRPr="00C319FF" w:rsidRDefault="00C60457" w:rsidP="00ED4C93">
      <w:pPr>
        <w:spacing w:after="0"/>
        <w:ind w:right="524"/>
        <w:jc w:val="both"/>
        <w:rPr>
          <w:rFonts w:ascii="Cambria" w:hAnsi="Cambria"/>
        </w:rPr>
      </w:pPr>
      <w:r w:rsidRPr="00C319FF">
        <w:rPr>
          <w:rFonts w:ascii="Cambria" w:hAnsi="Cambria"/>
        </w:rPr>
        <w:t>Le Cocontractant devra effectuer toutes les applications d'essais qui seront nécessaires pour déterminer les coloris et les nuances de finition et pour mettre au point les modalités d'application correspondantes.</w:t>
      </w:r>
    </w:p>
    <w:p w:rsidR="00C60457" w:rsidRPr="00C319FF" w:rsidRDefault="00C60457" w:rsidP="00ED4C93">
      <w:pPr>
        <w:spacing w:after="0"/>
        <w:ind w:right="524"/>
        <w:jc w:val="both"/>
        <w:rPr>
          <w:rFonts w:ascii="Cambria" w:hAnsi="Cambria"/>
        </w:rPr>
      </w:pPr>
      <w:r w:rsidRPr="00C319FF">
        <w:rPr>
          <w:rFonts w:ascii="Cambria" w:hAnsi="Cambria"/>
        </w:rPr>
        <w:t xml:space="preserve">Aucun travail ne sera entrepris avant que la </w:t>
      </w:r>
      <w:r w:rsidRPr="00C319FF">
        <w:rPr>
          <w:rFonts w:ascii="Cambria" w:hAnsi="Cambria"/>
          <w:b/>
        </w:rPr>
        <w:t>surface témoin</w:t>
      </w:r>
      <w:r w:rsidRPr="00C319FF">
        <w:rPr>
          <w:rFonts w:ascii="Cambria" w:hAnsi="Cambria"/>
        </w:rPr>
        <w:t xml:space="preserve"> correspondante ne soit agréée par le </w:t>
      </w:r>
      <w:r w:rsidRPr="00C319FF">
        <w:rPr>
          <w:rFonts w:ascii="Cambria" w:hAnsi="Cambria"/>
          <w:b/>
        </w:rPr>
        <w:t>Maître d'Ouvrage</w:t>
      </w:r>
      <w:r w:rsidRPr="00C319FF">
        <w:rPr>
          <w:rFonts w:ascii="Cambria" w:hAnsi="Cambria"/>
        </w:rPr>
        <w:t xml:space="preserve">. Le Cocontractant doit comprendre dans ses prix l'incidence de l'emploi de couleurs fines et vives, en mélange ou pures qui seront demandées. Il doit comprendre également toutes les sujétions pour rechampissage et découpe de tons qui pourront être demandées par le </w:t>
      </w:r>
      <w:r w:rsidRPr="00C319FF">
        <w:rPr>
          <w:rFonts w:ascii="Cambria" w:hAnsi="Cambria"/>
          <w:b/>
        </w:rPr>
        <w:t>Maître d'Ouvrage</w:t>
      </w:r>
    </w:p>
    <w:p w:rsidR="00C60457" w:rsidRPr="00C319FF" w:rsidRDefault="00C60457" w:rsidP="00ED4C93">
      <w:pPr>
        <w:spacing w:after="0"/>
        <w:ind w:right="524"/>
        <w:jc w:val="both"/>
        <w:rPr>
          <w:rFonts w:ascii="Cambria" w:hAnsi="Cambria"/>
          <w:b/>
        </w:rPr>
      </w:pPr>
      <w:r w:rsidRPr="00C319FF">
        <w:rPr>
          <w:rFonts w:ascii="Cambria" w:hAnsi="Cambria"/>
          <w:b/>
        </w:rPr>
        <w:t>Exécution des travaux</w:t>
      </w:r>
    </w:p>
    <w:p w:rsidR="00C60457" w:rsidRPr="00C319FF" w:rsidRDefault="00C60457" w:rsidP="00ED4C93">
      <w:pPr>
        <w:spacing w:after="0"/>
        <w:ind w:right="524"/>
        <w:jc w:val="both"/>
        <w:rPr>
          <w:rFonts w:ascii="Cambria" w:hAnsi="Cambria"/>
        </w:rPr>
      </w:pPr>
      <w:r w:rsidRPr="00C319FF">
        <w:rPr>
          <w:rFonts w:ascii="Cambria" w:hAnsi="Cambria"/>
        </w:rPr>
        <w:t>Les travaux seront exécutés conformément aux prescriptions du présent Cahier. Il conviendra de respecter la nature et les pourcentages de diluants, de durcisseurs et de colorants prescrits par les fabricants pour chaque nature de produit, selon sa destination.</w:t>
      </w:r>
    </w:p>
    <w:p w:rsidR="00C60457" w:rsidRPr="00C319FF" w:rsidRDefault="00C60457" w:rsidP="00ED4C93">
      <w:pPr>
        <w:spacing w:after="0"/>
        <w:ind w:right="524"/>
        <w:jc w:val="both"/>
        <w:rPr>
          <w:rFonts w:ascii="Cambria" w:hAnsi="Cambria"/>
        </w:rPr>
      </w:pPr>
      <w:r w:rsidRPr="00C319FF">
        <w:rPr>
          <w:rFonts w:ascii="Cambria" w:hAnsi="Cambria"/>
        </w:rPr>
        <w:t>Le Cocontractant exécutera tous les travaux préparatoires tels que : brossage, égrenage, ponçage, rebouchage, etc. qui sont nécessaires pour obtenir des finitions convenables et en rapport avec la nature des locaux.</w:t>
      </w:r>
    </w:p>
    <w:p w:rsidR="00C60457" w:rsidRPr="00C319FF" w:rsidRDefault="00C60457" w:rsidP="00ED4C93">
      <w:pPr>
        <w:spacing w:after="0"/>
        <w:ind w:right="524"/>
        <w:jc w:val="both"/>
        <w:rPr>
          <w:rFonts w:ascii="Cambria" w:hAnsi="Cambria"/>
        </w:rPr>
      </w:pPr>
      <w:r w:rsidRPr="00C319FF">
        <w:rPr>
          <w:rFonts w:ascii="Cambria" w:hAnsi="Cambria"/>
        </w:rPr>
        <w:t xml:space="preserve">Toutes les opérations accessoires tels que les ponçages, rebouchage, bandes adhésives, masticage, rechampissage, etc. sont implicitement comprises dans les conditions du marché et ne pourront faire l'objet d'aucune plus-value. L'application à la brosse est obligatoire pour les impressions traditionnelles sur tous les ouvrages et pour toutes les couches de peinture sur les métaux. </w:t>
      </w:r>
    </w:p>
    <w:p w:rsidR="00C60457" w:rsidRPr="00C319FF" w:rsidRDefault="00C60457" w:rsidP="00ED4C93">
      <w:pPr>
        <w:spacing w:after="0"/>
        <w:ind w:right="524"/>
        <w:jc w:val="both"/>
        <w:rPr>
          <w:rFonts w:ascii="Cambria" w:hAnsi="Cambria"/>
        </w:rPr>
      </w:pPr>
      <w:r w:rsidRPr="00C319FF">
        <w:rPr>
          <w:rFonts w:ascii="Cambria" w:hAnsi="Cambria"/>
        </w:rPr>
        <w:t xml:space="preserve">Pour chaque ouvrage, le Cocontractant devra toujours faire constater à l’Ingénieur la bonne exécution d'une opération avant d'entreprendre l'opération suivante et en principe, deux couches successives de peinture seront de teintes </w:t>
      </w:r>
      <w:r w:rsidRPr="00C319FF">
        <w:rPr>
          <w:rFonts w:ascii="Cambria" w:hAnsi="Cambria"/>
          <w:b/>
        </w:rPr>
        <w:t>ou du moins de nuances différentes afin de permettre le contrôle par rapport à des surfaces témoins.</w:t>
      </w:r>
      <w:r w:rsidRPr="00C319FF">
        <w:rPr>
          <w:rFonts w:ascii="Cambria" w:hAnsi="Cambria"/>
        </w:rPr>
        <w:t xml:space="preserve">  Le non-respect de ces prescriptions pourra, en cas de doute, entraîner l'exécution d'une couche supplémentaire aux frais du Cocontractant.</w:t>
      </w:r>
    </w:p>
    <w:p w:rsidR="00C60457" w:rsidRPr="00C319FF" w:rsidRDefault="00C60457" w:rsidP="00ED4C93">
      <w:pPr>
        <w:spacing w:after="0"/>
        <w:ind w:right="524"/>
        <w:jc w:val="both"/>
        <w:rPr>
          <w:rFonts w:ascii="Cambria" w:hAnsi="Cambria"/>
        </w:rPr>
      </w:pPr>
      <w:r w:rsidRPr="00C319FF">
        <w:rPr>
          <w:rFonts w:ascii="Cambria" w:hAnsi="Cambria"/>
        </w:rPr>
        <w:t>Le Cocontractant prendra toutes dispositions pour respecter la réglementation du travail, de la sécurité et de la salubrité, notamment lors de l'exécution de peinture au pistolet ou lors de l'emploi des produits portant des étiquettes aux teintes conventionnelles.</w:t>
      </w:r>
    </w:p>
    <w:p w:rsidR="00C60457" w:rsidRPr="00C319FF" w:rsidRDefault="00C60457" w:rsidP="00ED4C93">
      <w:pPr>
        <w:spacing w:after="0"/>
        <w:ind w:right="524"/>
        <w:jc w:val="both"/>
        <w:rPr>
          <w:rFonts w:ascii="Cambria" w:hAnsi="Cambria"/>
          <w:b/>
        </w:rPr>
      </w:pPr>
      <w:r w:rsidRPr="00C319FF">
        <w:rPr>
          <w:rFonts w:ascii="Cambria" w:hAnsi="Cambria"/>
          <w:b/>
        </w:rPr>
        <w:t>Réception - mode de mètre</w:t>
      </w:r>
    </w:p>
    <w:p w:rsidR="00C60457" w:rsidRPr="00C319FF" w:rsidRDefault="00C60457" w:rsidP="00ED4C93">
      <w:pPr>
        <w:spacing w:after="0"/>
        <w:ind w:right="524"/>
        <w:jc w:val="both"/>
        <w:rPr>
          <w:rFonts w:ascii="Cambria" w:hAnsi="Cambria"/>
          <w:b/>
        </w:rPr>
      </w:pPr>
      <w:r w:rsidRPr="00C319FF">
        <w:rPr>
          <w:rFonts w:ascii="Cambria" w:hAnsi="Cambria"/>
          <w:b/>
        </w:rPr>
        <w:t>Conditions requises pour prononcer la réception</w:t>
      </w:r>
    </w:p>
    <w:p w:rsidR="00C60457" w:rsidRPr="00C319FF" w:rsidRDefault="00C60457" w:rsidP="00ED4C93">
      <w:pPr>
        <w:spacing w:after="0"/>
        <w:ind w:right="522"/>
        <w:jc w:val="both"/>
        <w:rPr>
          <w:rFonts w:ascii="Cambria" w:hAnsi="Cambria"/>
        </w:rPr>
      </w:pPr>
      <w:r w:rsidRPr="00C319FF">
        <w:rPr>
          <w:rFonts w:ascii="Cambria" w:hAnsi="Cambria"/>
        </w:rPr>
        <w:t>La réception peut avoir lieu lorsque les vérifications effectuées permettent de  constater :</w:t>
      </w:r>
    </w:p>
    <w:p w:rsidR="00C60457" w:rsidRPr="00C319FF" w:rsidRDefault="00C60457" w:rsidP="00ED4C93">
      <w:pPr>
        <w:spacing w:after="0"/>
        <w:ind w:left="220" w:right="522" w:hanging="220"/>
        <w:jc w:val="both"/>
        <w:rPr>
          <w:rFonts w:ascii="Cambria" w:hAnsi="Cambria"/>
        </w:rPr>
      </w:pPr>
      <w:r w:rsidRPr="00C319FF">
        <w:rPr>
          <w:rFonts w:ascii="Cambria" w:hAnsi="Cambria"/>
        </w:rPr>
        <w:t>-</w:t>
      </w:r>
      <w:r w:rsidRPr="00C319FF">
        <w:rPr>
          <w:rFonts w:ascii="Cambria" w:hAnsi="Cambria"/>
        </w:rPr>
        <w:tab/>
        <w:t>que les feuilles de peinture sont en bon état (absence de craquelures, de cloques d'écaillage, de farinage etc.)</w:t>
      </w:r>
    </w:p>
    <w:p w:rsidR="00C60457" w:rsidRPr="00C319FF" w:rsidRDefault="00C60457" w:rsidP="00ED4C93">
      <w:pPr>
        <w:spacing w:after="0"/>
        <w:ind w:left="220" w:right="522" w:hanging="220"/>
        <w:jc w:val="both"/>
        <w:rPr>
          <w:rFonts w:ascii="Cambria" w:hAnsi="Cambria"/>
        </w:rPr>
      </w:pPr>
      <w:r w:rsidRPr="00C319FF">
        <w:rPr>
          <w:rFonts w:ascii="Cambria" w:hAnsi="Cambria"/>
        </w:rPr>
        <w:t>-</w:t>
      </w:r>
      <w:r w:rsidRPr="00C319FF">
        <w:rPr>
          <w:rFonts w:ascii="Cambria" w:hAnsi="Cambria"/>
        </w:rPr>
        <w:tab/>
        <w:t>que le brillant des surfaces peintures-émail est de plus de même ordre que celui des échantillons correspondants.</w:t>
      </w:r>
    </w:p>
    <w:p w:rsidR="00C60457" w:rsidRPr="00C319FF" w:rsidRDefault="00C60457" w:rsidP="00ED4C93">
      <w:pPr>
        <w:spacing w:after="0"/>
        <w:ind w:right="522"/>
        <w:jc w:val="both"/>
        <w:rPr>
          <w:rFonts w:ascii="Cambria" w:hAnsi="Cambria"/>
        </w:rPr>
      </w:pPr>
      <w:r w:rsidRPr="00C319FF">
        <w:rPr>
          <w:rFonts w:ascii="Cambria" w:hAnsi="Cambria"/>
        </w:rPr>
        <w:t>Lorsque les conditions ne sont pas satisfaisantes, le Cocontractant doit procéder à ses frais aux réfections nécessaires. La réception ne peut être prononcée qu'après nettoyage.</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Impression</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Murs : Couche d’imprégnation au Pantinox des surfaces à peindre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Plafonds : peinture agrée par l’Ingénieur.</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Finition</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Murs et plafonds :</w:t>
      </w:r>
    </w:p>
    <w:p w:rsidR="00C60457" w:rsidRPr="00C319FF" w:rsidRDefault="00C60457" w:rsidP="00ED4C93">
      <w:pPr>
        <w:pStyle w:val="Style1"/>
        <w:spacing w:line="276" w:lineRule="auto"/>
        <w:ind w:left="0" w:firstLine="720"/>
        <w:rPr>
          <w:rFonts w:ascii="Cambria" w:hAnsi="Cambria"/>
          <w:sz w:val="22"/>
          <w:szCs w:val="22"/>
        </w:rPr>
      </w:pP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Plafonds : peinture agrée par l’Ingénieur 800 en 02 couches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Murs extérieur : peinture agrée par l’Ingénieur 1300 en 02 couches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Murs intérieurs : peinture agrée par l’Ingénieur 800 en 02 couches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 xml:space="preserve">Soubassement : </w:t>
      </w:r>
      <w:smartTag w:uri="urn:schemas-microsoft-com:office:smarttags" w:element="metricconverter">
        <w:smartTagPr>
          <w:attr w:name="ProductID" w:val="15 cm"/>
        </w:smartTagPr>
        <w:r w:rsidRPr="00C319FF">
          <w:rPr>
            <w:rFonts w:ascii="Cambria" w:hAnsi="Cambria"/>
            <w:sz w:val="22"/>
            <w:szCs w:val="22"/>
          </w:rPr>
          <w:t>15 cm</w:t>
        </w:r>
      </w:smartTag>
      <w:r w:rsidRPr="00C319FF">
        <w:rPr>
          <w:rFonts w:ascii="Cambria" w:hAnsi="Cambria"/>
          <w:sz w:val="22"/>
          <w:szCs w:val="22"/>
        </w:rPr>
        <w:t xml:space="preserve"> en peinture glycérophtalique en 02 couches ;</w:t>
      </w:r>
    </w:p>
    <w:p w:rsidR="00C60457" w:rsidRPr="00C319FF" w:rsidRDefault="00C60457" w:rsidP="00ED4C93">
      <w:pPr>
        <w:pStyle w:val="Style1"/>
        <w:numPr>
          <w:ilvl w:val="0"/>
          <w:numId w:val="22"/>
        </w:numPr>
        <w:spacing w:line="276" w:lineRule="auto"/>
        <w:ind w:left="357" w:hanging="357"/>
        <w:rPr>
          <w:rFonts w:ascii="Cambria" w:hAnsi="Cambria"/>
          <w:sz w:val="22"/>
          <w:szCs w:val="22"/>
        </w:rPr>
      </w:pPr>
      <w:r w:rsidRPr="00C319FF">
        <w:rPr>
          <w:rFonts w:ascii="Cambria" w:hAnsi="Cambria"/>
          <w:sz w:val="22"/>
          <w:szCs w:val="22"/>
        </w:rPr>
        <w:t>Menuiserie  métallique : peinture à huile en 2 couches.</w:t>
      </w:r>
    </w:p>
    <w:p w:rsidR="00C60457" w:rsidRPr="00C319FF" w:rsidRDefault="00C60457" w:rsidP="00ED4C93">
      <w:pPr>
        <w:pStyle w:val="Style1"/>
        <w:spacing w:line="276" w:lineRule="auto"/>
        <w:ind w:left="0"/>
        <w:rPr>
          <w:rFonts w:ascii="Cambria" w:hAnsi="Cambria"/>
          <w:sz w:val="12"/>
          <w:szCs w:val="22"/>
        </w:rPr>
      </w:pPr>
    </w:p>
    <w:p w:rsidR="00C60457" w:rsidRPr="00C319FF" w:rsidRDefault="00C60457" w:rsidP="00ED4C93">
      <w:pPr>
        <w:pStyle w:val="xl24"/>
        <w:spacing w:before="0" w:beforeAutospacing="0" w:after="0" w:afterAutospacing="0" w:line="276" w:lineRule="auto"/>
        <w:rPr>
          <w:rFonts w:ascii="Cambria" w:eastAsia="Batang" w:hAnsi="Cambria" w:cs="Times New Roman"/>
          <w:i/>
          <w:sz w:val="28"/>
          <w:szCs w:val="28"/>
          <w:u w:val="single"/>
        </w:rPr>
      </w:pPr>
      <w:r w:rsidRPr="00C319FF">
        <w:rPr>
          <w:rFonts w:ascii="Cambria" w:eastAsia="Batang" w:hAnsi="Cambria" w:cs="Times New Roman"/>
          <w:i/>
          <w:sz w:val="28"/>
          <w:szCs w:val="28"/>
          <w:u w:val="single"/>
        </w:rPr>
        <w:t>CHAPITRE X : VOIRIE ET RESEAUX  DIVERS</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Caniveaux</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Il sera exécuté autour des bâtiments des caniveaux en </w:t>
      </w:r>
      <w:r w:rsidRPr="00C319FF">
        <w:rPr>
          <w:rFonts w:ascii="Cambria" w:hAnsi="Cambria"/>
          <w:b/>
          <w:sz w:val="22"/>
          <w:szCs w:val="22"/>
        </w:rPr>
        <w:t>béton armé</w:t>
      </w:r>
      <w:r w:rsidRPr="00C319FF">
        <w:rPr>
          <w:rFonts w:ascii="Cambria" w:hAnsi="Cambria"/>
          <w:sz w:val="22"/>
          <w:szCs w:val="22"/>
        </w:rPr>
        <w:t xml:space="preserve"> dosé à 350 kg/m</w:t>
      </w:r>
      <w:r w:rsidRPr="00C319FF">
        <w:rPr>
          <w:rFonts w:ascii="Cambria" w:hAnsi="Cambria"/>
          <w:sz w:val="22"/>
          <w:szCs w:val="22"/>
          <w:vertAlign w:val="superscript"/>
        </w:rPr>
        <w:t>3</w:t>
      </w:r>
      <w:r w:rsidRPr="00C319FF">
        <w:rPr>
          <w:rFonts w:ascii="Cambria" w:hAnsi="Cambria"/>
          <w:sz w:val="22"/>
          <w:szCs w:val="22"/>
        </w:rPr>
        <w:t xml:space="preserve">, de </w:t>
      </w:r>
      <w:smartTag w:uri="urn:schemas-microsoft-com:office:smarttags" w:element="metricconverter">
        <w:smartTagPr>
          <w:attr w:name="ProductID" w:val="40 cm"/>
        </w:smartTagPr>
        <w:r w:rsidRPr="00C319FF">
          <w:rPr>
            <w:rFonts w:ascii="Cambria" w:hAnsi="Cambria"/>
            <w:b/>
            <w:sz w:val="22"/>
            <w:szCs w:val="22"/>
          </w:rPr>
          <w:t>40 cm</w:t>
        </w:r>
      </w:smartTag>
      <w:r w:rsidRPr="00C319FF">
        <w:rPr>
          <w:rFonts w:ascii="Cambria" w:hAnsi="Cambria"/>
          <w:sz w:val="22"/>
          <w:szCs w:val="22"/>
        </w:rPr>
        <w:t xml:space="preserve"> de large et </w:t>
      </w:r>
      <w:smartTag w:uri="urn:schemas-microsoft-com:office:smarttags" w:element="metricconverter">
        <w:smartTagPr>
          <w:attr w:name="ProductID" w:val="30 cm"/>
        </w:smartTagPr>
        <w:r w:rsidRPr="00C319FF">
          <w:rPr>
            <w:rFonts w:ascii="Cambria" w:hAnsi="Cambria"/>
            <w:b/>
            <w:sz w:val="22"/>
            <w:szCs w:val="22"/>
          </w:rPr>
          <w:t>30 cm</w:t>
        </w:r>
      </w:smartTag>
      <w:r w:rsidRPr="00C319FF">
        <w:rPr>
          <w:rFonts w:ascii="Cambria" w:hAnsi="Cambria"/>
          <w:sz w:val="22"/>
          <w:szCs w:val="22"/>
        </w:rPr>
        <w:t xml:space="preserve"> de profondeur, avec fond coulé lisse à l’aide d’un mortier de ciment ordinaire dosé à </w:t>
      </w:r>
      <w:r w:rsidRPr="00C319FF">
        <w:rPr>
          <w:rFonts w:ascii="Cambria" w:hAnsi="Cambria"/>
          <w:b/>
          <w:sz w:val="22"/>
          <w:szCs w:val="22"/>
        </w:rPr>
        <w:t>400 kg/m</w:t>
      </w:r>
      <w:r w:rsidRPr="00C319FF">
        <w:rPr>
          <w:rFonts w:ascii="Cambria" w:hAnsi="Cambria"/>
          <w:b/>
          <w:sz w:val="22"/>
          <w:szCs w:val="22"/>
          <w:vertAlign w:val="superscript"/>
        </w:rPr>
        <w:t>3</w:t>
      </w:r>
      <w:r w:rsidRPr="00C319FF">
        <w:rPr>
          <w:rFonts w:ascii="Cambria" w:hAnsi="Cambria"/>
          <w:sz w:val="22"/>
          <w:szCs w:val="22"/>
        </w:rPr>
        <w:t xml:space="preserve">.  Epaisseur des parois : </w:t>
      </w:r>
      <w:smartTag w:uri="urn:schemas-microsoft-com:office:smarttags" w:element="metricconverter">
        <w:smartTagPr>
          <w:attr w:name="ProductID" w:val="8 cm"/>
        </w:smartTagPr>
        <w:r w:rsidRPr="00C319FF">
          <w:rPr>
            <w:rFonts w:ascii="Cambria" w:hAnsi="Cambria"/>
            <w:b/>
            <w:sz w:val="22"/>
            <w:szCs w:val="22"/>
          </w:rPr>
          <w:t>8 cm</w:t>
        </w:r>
      </w:smartTag>
      <w:r w:rsidRPr="00C319FF">
        <w:rPr>
          <w:rFonts w:ascii="Cambria" w:hAnsi="Cambria"/>
          <w:b/>
          <w:sz w:val="22"/>
          <w:szCs w:val="22"/>
        </w:rPr>
        <w:t>.</w:t>
      </w:r>
    </w:p>
    <w:p w:rsidR="00C60457" w:rsidRPr="00C319FF" w:rsidRDefault="00C60457" w:rsidP="00ED4C93">
      <w:pPr>
        <w:pStyle w:val="Style1"/>
        <w:spacing w:line="276" w:lineRule="auto"/>
        <w:ind w:left="0" w:firstLine="720"/>
        <w:rPr>
          <w:rFonts w:ascii="Cambria" w:hAnsi="Cambria"/>
          <w:b/>
          <w:sz w:val="22"/>
          <w:szCs w:val="22"/>
        </w:rPr>
      </w:pPr>
      <w:r w:rsidRPr="00C319FF">
        <w:rPr>
          <w:rFonts w:ascii="Cambria" w:hAnsi="Cambria"/>
          <w:sz w:val="22"/>
          <w:szCs w:val="22"/>
        </w:rPr>
        <w:t xml:space="preserve">Ces caniveaux seront couverts de dallettes préfabriquées en béton armé aux droits des entrées des salles de classe  sur une </w:t>
      </w:r>
      <w:r w:rsidRPr="00C319FF">
        <w:rPr>
          <w:rFonts w:ascii="Cambria" w:hAnsi="Cambria"/>
          <w:b/>
          <w:sz w:val="22"/>
          <w:szCs w:val="22"/>
        </w:rPr>
        <w:t xml:space="preserve">largeur de 4 m </w:t>
      </w:r>
      <w:r w:rsidRPr="00C319FF">
        <w:rPr>
          <w:rFonts w:ascii="Cambria" w:hAnsi="Cambria"/>
          <w:sz w:val="22"/>
          <w:szCs w:val="22"/>
        </w:rPr>
        <w:t>à la fin de chaque porte</w:t>
      </w:r>
      <w:r w:rsidRPr="00C319FF">
        <w:rPr>
          <w:rFonts w:ascii="Cambria" w:hAnsi="Cambria"/>
          <w:b/>
          <w:sz w:val="22"/>
          <w:szCs w:val="22"/>
        </w:rPr>
        <w:t>. Ces Dallettes seront encastrés dans la maçonnerie de caniveaux.</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Une pente minimale de </w:t>
      </w:r>
      <w:r w:rsidRPr="00C319FF">
        <w:rPr>
          <w:rFonts w:ascii="Cambria" w:hAnsi="Cambria"/>
          <w:b/>
          <w:sz w:val="22"/>
          <w:szCs w:val="22"/>
        </w:rPr>
        <w:t>2%</w:t>
      </w:r>
      <w:r w:rsidRPr="00C319FF">
        <w:rPr>
          <w:rFonts w:ascii="Cambria" w:hAnsi="Cambria"/>
          <w:sz w:val="22"/>
          <w:szCs w:val="22"/>
        </w:rPr>
        <w:t xml:space="preserve"> sera exécutée au fond desdits caniveaux pour faciliter l’écoulement des eaux.</w:t>
      </w:r>
    </w:p>
    <w:p w:rsidR="00C60457" w:rsidRPr="00C319FF" w:rsidRDefault="00C60457" w:rsidP="00ED4C93">
      <w:pPr>
        <w:pStyle w:val="Titre3"/>
        <w:keepLines w:val="0"/>
        <w:numPr>
          <w:ilvl w:val="2"/>
          <w:numId w:val="28"/>
        </w:numPr>
        <w:tabs>
          <w:tab w:val="num" w:pos="540"/>
        </w:tabs>
        <w:spacing w:before="0"/>
        <w:ind w:hanging="2160"/>
        <w:rPr>
          <w:color w:val="auto"/>
        </w:rPr>
      </w:pPr>
      <w:r w:rsidRPr="00C319FF">
        <w:rPr>
          <w:b w:val="0"/>
          <w:bCs w:val="0"/>
          <w:color w:val="auto"/>
        </w:rPr>
        <w:t>Dallage extérieur</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Les murs de soubassement seront protégés par un dallage de </w:t>
      </w:r>
      <w:r w:rsidRPr="00C319FF">
        <w:rPr>
          <w:rFonts w:ascii="Cambria" w:hAnsi="Cambria"/>
          <w:b/>
          <w:sz w:val="22"/>
          <w:szCs w:val="22"/>
        </w:rPr>
        <w:t xml:space="preserve">1OO cm de largeur et </w:t>
      </w:r>
      <w:smartTag w:uri="urn:schemas-microsoft-com:office:smarttags" w:element="metricconverter">
        <w:smartTagPr>
          <w:attr w:name="ProductID" w:val="8 cm"/>
        </w:smartTagPr>
        <w:r w:rsidRPr="00C319FF">
          <w:rPr>
            <w:rFonts w:ascii="Cambria" w:hAnsi="Cambria"/>
            <w:b/>
            <w:sz w:val="22"/>
            <w:szCs w:val="22"/>
          </w:rPr>
          <w:t>8 cm</w:t>
        </w:r>
      </w:smartTag>
      <w:r w:rsidRPr="00C319FF">
        <w:rPr>
          <w:rFonts w:ascii="Cambria" w:hAnsi="Cambria"/>
          <w:b/>
          <w:sz w:val="22"/>
          <w:szCs w:val="22"/>
        </w:rPr>
        <w:t xml:space="preserve"> d’épaisseur</w:t>
      </w:r>
      <w:r w:rsidRPr="00C319FF">
        <w:rPr>
          <w:rFonts w:ascii="Cambria" w:hAnsi="Cambria"/>
          <w:sz w:val="22"/>
          <w:szCs w:val="22"/>
        </w:rPr>
        <w:t xml:space="preserve"> tout autour du bâtiment.</w:t>
      </w:r>
    </w:p>
    <w:p w:rsidR="00C60457" w:rsidRPr="00C319FF" w:rsidRDefault="00C60457" w:rsidP="00ED4C93">
      <w:pPr>
        <w:pStyle w:val="Style1"/>
        <w:spacing w:line="276" w:lineRule="auto"/>
        <w:ind w:left="0" w:firstLine="720"/>
        <w:rPr>
          <w:rFonts w:ascii="Cambria" w:hAnsi="Cambria"/>
          <w:sz w:val="22"/>
          <w:szCs w:val="22"/>
        </w:rPr>
      </w:pPr>
      <w:r w:rsidRPr="00C319FF">
        <w:rPr>
          <w:rFonts w:ascii="Cambria" w:hAnsi="Cambria"/>
          <w:sz w:val="22"/>
          <w:szCs w:val="22"/>
        </w:rPr>
        <w:t xml:space="preserve">Ce dallage sera en béton ordinaire dosé à </w:t>
      </w:r>
      <w:r w:rsidRPr="00C319FF">
        <w:rPr>
          <w:rFonts w:ascii="Cambria" w:hAnsi="Cambria"/>
          <w:b/>
          <w:sz w:val="22"/>
          <w:szCs w:val="22"/>
        </w:rPr>
        <w:t>300 kg/m</w:t>
      </w:r>
      <w:r w:rsidRPr="00C319FF">
        <w:rPr>
          <w:rFonts w:ascii="Cambria" w:hAnsi="Cambria"/>
          <w:b/>
          <w:sz w:val="22"/>
          <w:szCs w:val="22"/>
          <w:vertAlign w:val="superscript"/>
        </w:rPr>
        <w:t>3</w:t>
      </w:r>
      <w:r w:rsidRPr="00C319FF">
        <w:rPr>
          <w:rFonts w:ascii="Cambria" w:hAnsi="Cambria"/>
          <w:sz w:val="22"/>
          <w:szCs w:val="22"/>
        </w:rPr>
        <w:t>.</w:t>
      </w:r>
    </w:p>
    <w:p w:rsidR="00C60457" w:rsidRPr="00C319FF" w:rsidRDefault="00C60457" w:rsidP="00ED4C93">
      <w:pPr>
        <w:pStyle w:val="Style1"/>
        <w:spacing w:line="276" w:lineRule="auto"/>
        <w:ind w:left="0" w:firstLine="720"/>
        <w:rPr>
          <w:rFonts w:ascii="Cambria" w:hAnsi="Cambria"/>
          <w:sz w:val="22"/>
          <w:szCs w:val="22"/>
        </w:rPr>
      </w:pPr>
    </w:p>
    <w:p w:rsidR="00C60457" w:rsidRPr="00C319FF" w:rsidRDefault="00C60457" w:rsidP="00ED4C93">
      <w:pPr>
        <w:pStyle w:val="Style1"/>
        <w:spacing w:line="276" w:lineRule="auto"/>
        <w:ind w:left="0"/>
        <w:rPr>
          <w:rFonts w:ascii="Cambria" w:hAnsi="Cambria"/>
          <w:sz w:val="22"/>
          <w:szCs w:val="22"/>
        </w:rPr>
      </w:pPr>
      <w:r w:rsidRPr="00C319FF">
        <w:rPr>
          <w:rFonts w:ascii="Cambria" w:hAnsi="Cambria"/>
          <w:b/>
          <w:sz w:val="22"/>
          <w:szCs w:val="22"/>
          <w:u w:val="single"/>
        </w:rPr>
        <w:t>N.B</w:t>
      </w:r>
      <w:r w:rsidRPr="00C319FF">
        <w:rPr>
          <w:rFonts w:ascii="Cambria" w:hAnsi="Cambria"/>
          <w:b/>
          <w:sz w:val="22"/>
          <w:szCs w:val="22"/>
        </w:rPr>
        <w:t> :</w:t>
      </w:r>
      <w:r w:rsidRPr="00C319FF">
        <w:rPr>
          <w:rFonts w:ascii="Cambria" w:hAnsi="Cambria"/>
          <w:sz w:val="22"/>
          <w:szCs w:val="22"/>
        </w:rPr>
        <w:t xml:space="preserve"> L’entrepreneur tiendra compte des erreurs ou omissions qui résulteraient de l’exploitation des différents documents constitutifs de la lettre commande.</w:t>
      </w:r>
    </w:p>
    <w:p w:rsidR="006E319C" w:rsidRDefault="006E319C">
      <w:pPr>
        <w:rPr>
          <w:rFonts w:ascii="Cambria" w:hAnsi="Cambria"/>
        </w:rPr>
      </w:pPr>
      <w:r>
        <w:rPr>
          <w:rFonts w:ascii="Cambria" w:hAnsi="Cambria"/>
        </w:rPr>
        <w:br w:type="page"/>
      </w:r>
    </w:p>
    <w:p w:rsidR="00C60457" w:rsidRPr="00C319FF" w:rsidRDefault="00C60457" w:rsidP="00C60457">
      <w:pPr>
        <w:pStyle w:val="Titre1"/>
        <w:ind w:left="709"/>
        <w:jc w:val="center"/>
        <w:rPr>
          <w:rStyle w:val="Numrodepage"/>
          <w:b w:val="0"/>
          <w:color w:val="auto"/>
        </w:rPr>
      </w:pPr>
      <w:r w:rsidRPr="00C319FF">
        <w:rPr>
          <w:rStyle w:val="Numrodepage"/>
          <w:b w:val="0"/>
          <w:color w:val="auto"/>
        </w:rPr>
        <w:lastRenderedPageBreak/>
        <w:t>BORDEREAU DES PRIX UNITAIRES</w:t>
      </w:r>
    </w:p>
    <w:p w:rsidR="00C60457" w:rsidRPr="00C319FF" w:rsidRDefault="00C60457" w:rsidP="00C60457">
      <w:pPr>
        <w:spacing w:after="0" w:line="240" w:lineRule="auto"/>
        <w:jc w:val="center"/>
        <w:rPr>
          <w:rFonts w:ascii="Cambria" w:hAnsi="Cambria"/>
          <w:b/>
          <w:sz w:val="24"/>
          <w:szCs w:val="24"/>
          <w:lang w:eastAsia="fr-FR"/>
        </w:rPr>
      </w:pPr>
      <w:r w:rsidRPr="00C319FF">
        <w:rPr>
          <w:rFonts w:ascii="Cambria" w:hAnsi="Cambria"/>
          <w:b/>
          <w:lang w:eastAsia="fr-FR"/>
        </w:rPr>
        <w:t xml:space="preserve">Pour l’exécution des travaux de </w:t>
      </w:r>
      <w:r w:rsidR="003F23CC">
        <w:rPr>
          <w:rFonts w:ascii="Cambria" w:hAnsi="Cambria"/>
          <w:b/>
          <w:lang w:eastAsia="fr-FR"/>
        </w:rPr>
        <w:t xml:space="preserve">réhabilitation </w:t>
      </w:r>
      <w:r w:rsidRPr="00C319FF">
        <w:rPr>
          <w:rFonts w:ascii="Cambria" w:hAnsi="Cambria"/>
          <w:b/>
          <w:lang w:eastAsia="fr-FR"/>
        </w:rPr>
        <w:t xml:space="preserve"> d’un bloc de deux (02) salles de classe </w:t>
      </w:r>
      <w:r w:rsidRPr="00C319FF">
        <w:rPr>
          <w:rFonts w:ascii="Cambria" w:hAnsi="Cambria"/>
          <w:b/>
          <w:sz w:val="24"/>
          <w:szCs w:val="24"/>
          <w:lang w:eastAsia="fr-FR"/>
        </w:rPr>
        <w:t>à</w:t>
      </w:r>
    </w:p>
    <w:p w:rsidR="00C60457" w:rsidRPr="00C319FF" w:rsidRDefault="009C5281" w:rsidP="00C60457">
      <w:pPr>
        <w:spacing w:after="0" w:line="240" w:lineRule="auto"/>
        <w:jc w:val="center"/>
        <w:rPr>
          <w:rFonts w:ascii="Cambria" w:hAnsi="Cambria"/>
          <w:b/>
          <w:vertAlign w:val="superscript"/>
          <w:lang w:eastAsia="fr-FR"/>
        </w:rPr>
      </w:pPr>
      <w:r w:rsidRPr="00C319FF">
        <w:rPr>
          <w:rFonts w:ascii="Cambria" w:hAnsi="Cambria"/>
          <w:b/>
          <w:sz w:val="24"/>
          <w:szCs w:val="24"/>
          <w:lang w:eastAsia="fr-FR"/>
        </w:rPr>
        <w:t>L’Ecole</w:t>
      </w:r>
      <w:r w:rsidR="00C60457" w:rsidRPr="00C319FF">
        <w:rPr>
          <w:rFonts w:ascii="Cambria" w:hAnsi="Cambria"/>
          <w:b/>
          <w:sz w:val="24"/>
          <w:szCs w:val="24"/>
          <w:lang w:eastAsia="fr-FR"/>
        </w:rPr>
        <w:t xml:space="preserve"> Publique  DE </w:t>
      </w:r>
      <w:r w:rsidR="003F23CC">
        <w:rPr>
          <w:rFonts w:ascii="Cambria" w:hAnsi="Cambria"/>
          <w:b/>
          <w:sz w:val="24"/>
          <w:szCs w:val="24"/>
          <w:lang w:eastAsia="fr-FR"/>
        </w:rPr>
        <w:t>TCHOFFA BANI</w:t>
      </w:r>
      <w:r w:rsidR="00C60457" w:rsidRPr="00C319FF">
        <w:rPr>
          <w:rFonts w:ascii="Cambria" w:hAnsi="Cambria"/>
          <w:b/>
          <w:sz w:val="24"/>
          <w:szCs w:val="24"/>
          <w:lang w:eastAsia="fr-FR"/>
        </w:rPr>
        <w:t xml:space="preserve">, </w:t>
      </w:r>
      <w:r w:rsidR="00C60457" w:rsidRPr="00C319FF">
        <w:rPr>
          <w:rFonts w:ascii="Cambria" w:hAnsi="Cambria"/>
          <w:b/>
          <w:lang w:eastAsia="fr-FR"/>
        </w:rPr>
        <w:t xml:space="preserve">dans la Commune d’Arrondissement de </w:t>
      </w:r>
      <w:r w:rsidR="003F23CC">
        <w:rPr>
          <w:rFonts w:ascii="Cambria" w:hAnsi="Cambria"/>
          <w:b/>
          <w:highlight w:val="yellow"/>
        </w:rPr>
        <w:t>Maroua 1</w:t>
      </w:r>
      <w:r w:rsidR="003F23CC" w:rsidRPr="00E43C07">
        <w:rPr>
          <w:rFonts w:ascii="Cambria" w:hAnsi="Cambria"/>
          <w:b/>
          <w:highlight w:val="yellow"/>
          <w:vertAlign w:val="superscript"/>
        </w:rPr>
        <w:t>è</w:t>
      </w:r>
      <w:r w:rsidR="003F23CC">
        <w:rPr>
          <w:rFonts w:ascii="Cambria" w:hAnsi="Cambria"/>
          <w:b/>
          <w:vertAlign w:val="superscript"/>
        </w:rPr>
        <w:t>r</w:t>
      </w:r>
      <w:r w:rsidR="003F23CC" w:rsidRPr="00C319FF">
        <w:rPr>
          <w:rFonts w:ascii="Cambria" w:hAnsi="Cambria"/>
        </w:rPr>
        <w:t>;</w:t>
      </w:r>
    </w:p>
    <w:p w:rsidR="00C60457" w:rsidRPr="00C319FF" w:rsidRDefault="00C60457" w:rsidP="00C60457">
      <w:pPr>
        <w:rPr>
          <w:lang w:bidi="ar-SA"/>
        </w:rPr>
      </w:pPr>
    </w:p>
    <w:p w:rsidR="00C60457" w:rsidRPr="00C319FF" w:rsidRDefault="00C60457" w:rsidP="002D0659">
      <w:pPr>
        <w:spacing w:after="0" w:line="240" w:lineRule="auto"/>
        <w:rPr>
          <w:vanish/>
        </w:rPr>
      </w:pPr>
      <w:bookmarkStart w:id="21" w:name="RANGE!A1:F79"/>
    </w:p>
    <w:bookmarkEnd w:id="21"/>
    <w:p w:rsidR="002D0659" w:rsidRDefault="002D0659">
      <w:pPr>
        <w:rPr>
          <w:vanish/>
        </w:rPr>
      </w:pPr>
      <w:r>
        <w:rPr>
          <w:vanish/>
        </w:rPr>
        <w:br w:type="page"/>
      </w:r>
    </w:p>
    <w:p w:rsidR="002D0659" w:rsidRPr="00C319FF" w:rsidRDefault="002D0659" w:rsidP="002D0659">
      <w:pPr>
        <w:autoSpaceDE w:val="0"/>
        <w:autoSpaceDN w:val="0"/>
        <w:adjustRightInd w:val="0"/>
        <w:spacing w:after="120" w:line="240" w:lineRule="auto"/>
        <w:jc w:val="center"/>
        <w:rPr>
          <w:rFonts w:ascii="Cambria" w:hAnsi="Cambria" w:cs="Arial"/>
          <w:b/>
          <w:bCs/>
        </w:rPr>
      </w:pPr>
    </w:p>
    <w:p w:rsidR="00C60457" w:rsidRPr="00C319FF" w:rsidRDefault="00C60457" w:rsidP="00C60457">
      <w:pPr>
        <w:autoSpaceDE w:val="0"/>
        <w:autoSpaceDN w:val="0"/>
        <w:adjustRightInd w:val="0"/>
        <w:spacing w:after="120" w:line="360" w:lineRule="auto"/>
        <w:rPr>
          <w:rFonts w:ascii="Cambria" w:hAnsi="Cambria" w:cs="Arial"/>
          <w:b/>
          <w:bCs/>
        </w:rPr>
      </w:pPr>
    </w:p>
    <w:p w:rsidR="007833D8" w:rsidRDefault="002D0659">
      <w:pPr>
        <w:rPr>
          <w:rFonts w:ascii="Cambria" w:hAnsi="Cambria" w:cs="Arial"/>
          <w:sz w:val="26"/>
          <w:szCs w:val="26"/>
        </w:rPr>
      </w:pPr>
      <w:r>
        <w:rPr>
          <w:rFonts w:ascii="Cambria" w:hAnsi="Cambria" w:cs="Arial"/>
          <w:sz w:val="26"/>
          <w:szCs w:val="26"/>
        </w:rPr>
        <w:br w:type="page"/>
      </w:r>
    </w:p>
    <w:tbl>
      <w:tblPr>
        <w:tblW w:w="9160" w:type="dxa"/>
        <w:tblInd w:w="108" w:type="dxa"/>
        <w:tblLook w:val="04A0"/>
      </w:tblPr>
      <w:tblGrid>
        <w:gridCol w:w="1200"/>
        <w:gridCol w:w="5560"/>
        <w:gridCol w:w="1200"/>
        <w:gridCol w:w="1200"/>
      </w:tblGrid>
      <w:tr w:rsidR="007833D8" w:rsidRPr="007833D8" w:rsidTr="007833D8">
        <w:trPr>
          <w:trHeight w:val="570"/>
        </w:trPr>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val="en-US" w:bidi="ar-SA"/>
              </w:rPr>
            </w:pPr>
            <w:r w:rsidRPr="007833D8">
              <w:rPr>
                <w:rFonts w:ascii="Cambria" w:hAnsi="Cambria" w:cs="Arial"/>
                <w:b/>
                <w:bCs/>
                <w:color w:val="000000"/>
                <w:lang w:bidi="ar-SA"/>
              </w:rPr>
              <w:lastRenderedPageBreak/>
              <w:t>N° Prix</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val="en-US" w:bidi="ar-SA"/>
              </w:rPr>
            </w:pPr>
            <w:r w:rsidRPr="007833D8">
              <w:rPr>
                <w:rFonts w:ascii="Cambria" w:hAnsi="Cambria" w:cs="Arial"/>
                <w:b/>
                <w:bCs/>
                <w:color w:val="000000"/>
                <w:lang w:bidi="ar-SA"/>
              </w:rPr>
              <w:t>Désignation des tâches</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val="en-US" w:bidi="ar-SA"/>
              </w:rPr>
            </w:pPr>
            <w:r w:rsidRPr="007833D8">
              <w:rPr>
                <w:rFonts w:ascii="Cambria" w:hAnsi="Cambria" w:cs="Arial"/>
                <w:b/>
                <w:bCs/>
                <w:color w:val="000000"/>
                <w:lang w:bidi="ar-SA"/>
              </w:rPr>
              <w:t>Unité</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bidi="ar-SA"/>
              </w:rPr>
            </w:pPr>
            <w:r w:rsidRPr="007833D8">
              <w:rPr>
                <w:rFonts w:ascii="Cambria" w:hAnsi="Cambria" w:cs="Arial"/>
                <w:b/>
                <w:bCs/>
                <w:color w:val="000000"/>
                <w:lang w:bidi="ar-SA"/>
              </w:rPr>
              <w:t>P.U HTVA en chiffre</w:t>
            </w:r>
          </w:p>
        </w:tc>
      </w:tr>
      <w:tr w:rsidR="007833D8" w:rsidRPr="007833D8" w:rsidTr="007833D8">
        <w:trPr>
          <w:trHeight w:val="300"/>
        </w:trPr>
        <w:tc>
          <w:tcPr>
            <w:tcW w:w="1200" w:type="dxa"/>
            <w:vMerge/>
            <w:tcBorders>
              <w:top w:val="single" w:sz="4" w:space="0" w:color="auto"/>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lang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bidi="ar-SA"/>
              </w:rPr>
            </w:pPr>
            <w:r w:rsidRPr="007833D8">
              <w:rPr>
                <w:rFonts w:ascii="Cambria" w:hAnsi="Cambria" w:cs="Arial"/>
                <w:b/>
                <w:bCs/>
                <w:color w:val="000000"/>
                <w:lang w:bidi="ar-SA"/>
              </w:rPr>
              <w:t>Prix unitaires HTVA en lettres (FCFA)</w:t>
            </w: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lang w:bidi="ar-SA"/>
              </w:rPr>
            </w:pP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lang w:val="en-US" w:bidi="ar-SA"/>
              </w:rPr>
            </w:pPr>
            <w:r w:rsidRPr="007833D8">
              <w:rPr>
                <w:rFonts w:ascii="Cambria" w:hAnsi="Cambria" w:cs="Arial"/>
                <w:b/>
                <w:bCs/>
                <w:color w:val="000000"/>
                <w:lang w:bidi="ar-SA"/>
              </w:rPr>
              <w:t>(FCFA)</w:t>
            </w:r>
          </w:p>
        </w:tc>
      </w:tr>
      <w:tr w:rsidR="007833D8" w:rsidRPr="007833D8" w:rsidTr="007833D8">
        <w:trPr>
          <w:trHeight w:val="300"/>
        </w:trPr>
        <w:tc>
          <w:tcPr>
            <w:tcW w:w="1200" w:type="dxa"/>
            <w:tcBorders>
              <w:top w:val="nil"/>
              <w:left w:val="single" w:sz="8" w:space="0" w:color="auto"/>
              <w:bottom w:val="nil"/>
              <w:right w:val="single" w:sz="8"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5560" w:type="dxa"/>
            <w:tcBorders>
              <w:top w:val="nil"/>
              <w:left w:val="nil"/>
              <w:bottom w:val="nil"/>
              <w:right w:val="single" w:sz="8"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100 : TRAVAUX PREPARATOIRES</w:t>
            </w:r>
          </w:p>
        </w:tc>
        <w:tc>
          <w:tcPr>
            <w:tcW w:w="1200" w:type="dxa"/>
            <w:tcBorders>
              <w:top w:val="nil"/>
              <w:left w:val="nil"/>
              <w:bottom w:val="nil"/>
              <w:right w:val="single" w:sz="8"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1200" w:type="dxa"/>
            <w:tcBorders>
              <w:top w:val="nil"/>
              <w:left w:val="nil"/>
              <w:bottom w:val="nil"/>
              <w:right w:val="single" w:sz="8"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w:t>
            </w:r>
          </w:p>
        </w:tc>
      </w:tr>
      <w:tr w:rsidR="007833D8" w:rsidRPr="007833D8" w:rsidTr="007833D8">
        <w:trPr>
          <w:trHeight w:val="300"/>
        </w:trPr>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101</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Etude  et installation de chantier</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ff</w:t>
            </w:r>
          </w:p>
        </w:tc>
        <w:tc>
          <w:tcPr>
            <w:tcW w:w="1200" w:type="dxa"/>
            <w:vMerge w:val="restart"/>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300"/>
        </w:trPr>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w:t>
            </w: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600"/>
        </w:trPr>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bidi="ar-SA"/>
              </w:rPr>
            </w:pPr>
            <w:r w:rsidRPr="007833D8">
              <w:rPr>
                <w:rFonts w:ascii="Symbol" w:hAnsi="Symbol"/>
                <w:color w:val="000000"/>
                <w:sz w:val="26"/>
                <w:szCs w:val="26"/>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L’élaboration du projet d’exécution, des plans et études nécessaires ;</w:t>
            </w: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870"/>
        </w:trPr>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bidi="ar-SA"/>
              </w:rPr>
            </w:pPr>
            <w:r w:rsidRPr="007833D8">
              <w:rPr>
                <w:rFonts w:ascii="Symbol" w:hAnsi="Symbol"/>
                <w:color w:val="000000"/>
                <w:sz w:val="26"/>
                <w:szCs w:val="26"/>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L’amenée des installations de chantier ainsi du matériel et du personnel de l’entrepreneur ;</w:t>
            </w: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600"/>
        </w:trPr>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bidi="ar-SA"/>
              </w:rPr>
            </w:pPr>
            <w:r w:rsidRPr="007833D8">
              <w:rPr>
                <w:rFonts w:ascii="Symbol" w:hAnsi="Symbol"/>
                <w:color w:val="000000"/>
                <w:sz w:val="26"/>
                <w:szCs w:val="26"/>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sécurisation du chantier [aux tiers, contre tout vandalisme et toutes sujétions…] ;</w:t>
            </w: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540"/>
        </w:trPr>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forfait à :   deux cent cinquante mille francs CFA</w:t>
            </w: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single" w:sz="4" w:space="0" w:color="auto"/>
              <w:left w:val="single" w:sz="4" w:space="0" w:color="auto"/>
              <w:bottom w:val="nil"/>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00"/>
        </w:trPr>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102</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Colmatage des fissures</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r w:rsidRPr="007833D8">
              <w:rPr>
                <w:rFonts w:ascii="Cambria" w:hAnsi="Cambria"/>
                <w:color w:val="000000"/>
                <w:sz w:val="21"/>
                <w:szCs w:val="21"/>
                <w:lang w:bidi="ar-SA"/>
              </w:rPr>
              <w:t>ff</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525"/>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bidi="ar-SA"/>
              </w:rPr>
            </w:pPr>
            <w:r w:rsidRPr="007833D8">
              <w:rPr>
                <w:rFonts w:ascii="Cambria" w:hAnsi="Cambria"/>
                <w:color w:val="000000"/>
                <w:sz w:val="21"/>
                <w:szCs w:val="21"/>
                <w:lang w:bidi="ar-SA"/>
              </w:rPr>
              <w:t xml:space="preserve">Ce prix rémunère au forfait le débroussaillage du site des travaux.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465"/>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forfait à : cent vingt-cinq mille francs CFA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00"/>
        </w:trPr>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300 : MAÇONNERIE  EN FONDATIONS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300"/>
        </w:trPr>
        <w:tc>
          <w:tcPr>
            <w:tcW w:w="1200" w:type="dxa"/>
            <w:vMerge w:val="restart"/>
            <w:tcBorders>
              <w:top w:val="nil"/>
              <w:left w:val="single" w:sz="4" w:space="0" w:color="auto"/>
              <w:bottom w:val="single" w:sz="4" w:space="0" w:color="000000"/>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301</w:t>
            </w: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i/>
                <w:iCs/>
                <w:sz w:val="21"/>
                <w:szCs w:val="21"/>
                <w:lang w:bidi="ar-SA"/>
              </w:rPr>
              <w:t>Rampe d’accès en BA pour handicapé</w:t>
            </w:r>
          </w:p>
        </w:tc>
        <w:tc>
          <w:tcPr>
            <w:tcW w:w="1200" w:type="dxa"/>
            <w:vMerge w:val="restart"/>
            <w:tcBorders>
              <w:top w:val="nil"/>
              <w:left w:val="nil"/>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r w:rsidRPr="007833D8">
              <w:rPr>
                <w:rFonts w:ascii="Cambria" w:hAnsi="Cambria"/>
                <w:color w:val="000000"/>
                <w:sz w:val="21"/>
                <w:szCs w:val="21"/>
                <w:lang w:bidi="ar-SA"/>
              </w:rPr>
              <w:t>U</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bidi="ar-SA"/>
              </w:rPr>
            </w:pPr>
            <w:r w:rsidRPr="007833D8">
              <w:rPr>
                <w:rFonts w:ascii="Cambria" w:hAnsi="Cambria"/>
                <w:color w:val="000000"/>
                <w:sz w:val="21"/>
                <w:szCs w:val="21"/>
                <w:lang w:bidi="ar-SA"/>
              </w:rPr>
              <w:t>Ce prix rémunère à l’unité la réalisation d’une rampe d’accès en BA pour handicapé et toutes sujétions.</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L’Unité à : cinquante mille francs                                                   francs CFA</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 </w:t>
            </w: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400 : MAçONNERIE  EN  ELEVATIONS</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330"/>
        </w:trPr>
        <w:tc>
          <w:tcPr>
            <w:tcW w:w="1200" w:type="dxa"/>
            <w:vMerge w:val="restart"/>
            <w:tcBorders>
              <w:top w:val="nil"/>
              <w:left w:val="single" w:sz="4" w:space="0" w:color="auto"/>
              <w:bottom w:val="single" w:sz="4" w:space="0" w:color="auto"/>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402</w:t>
            </w: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Enduits au mortier de ciment</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right"/>
              <w:rPr>
                <w:rFonts w:ascii="Cambria" w:hAnsi="Cambria"/>
                <w:b/>
                <w:bCs/>
                <w:color w:val="000000"/>
                <w:sz w:val="21"/>
                <w:szCs w:val="21"/>
                <w:lang w:val="en-US" w:bidi="ar-SA"/>
              </w:rPr>
            </w:pPr>
          </w:p>
        </w:tc>
      </w:tr>
      <w:tr w:rsidR="007833D8" w:rsidRPr="007833D8" w:rsidTr="007833D8">
        <w:trPr>
          <w:trHeight w:val="1125"/>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Ce prix rémunère au mètre carré la mise en œuvre d’enduit au mortier de ciment dosé à 400 kg/m</w:t>
            </w:r>
            <w:r w:rsidRPr="007833D8">
              <w:rPr>
                <w:rFonts w:ascii="Cambria" w:eastAsia="Symbol" w:hAnsi="Cambria" w:cs="Symbol"/>
                <w:color w:val="000000"/>
                <w:sz w:val="21"/>
                <w:szCs w:val="21"/>
                <w:vertAlign w:val="superscript"/>
                <w:lang w:bidi="ar-SA"/>
              </w:rPr>
              <w:t>3</w:t>
            </w:r>
            <w:r w:rsidRPr="007833D8">
              <w:rPr>
                <w:rFonts w:ascii="Cambria" w:eastAsia="Symbol" w:hAnsi="Cambria" w:cs="Symbol"/>
                <w:color w:val="000000"/>
                <w:sz w:val="21"/>
                <w:szCs w:val="21"/>
                <w:lang w:bidi="ar-SA"/>
              </w:rPr>
              <w:t xml:space="preserve"> sur les murs de soubassement et des élévations.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La fourniture des matériaux et la mise en œuvre du mortier de ciment dosé à 400 kg/m3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Et toutes sujétions.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noWrap/>
            <w:vAlign w:val="center"/>
            <w:hideMark/>
          </w:tcPr>
          <w:p w:rsidR="007833D8" w:rsidRPr="007833D8" w:rsidRDefault="007833D8" w:rsidP="007833D8">
            <w:pPr>
              <w:spacing w:after="0" w:line="240" w:lineRule="auto"/>
              <w:jc w:val="center"/>
              <w:rPr>
                <w:rFonts w:ascii="Cambria" w:hAnsi="Cambria"/>
                <w:b/>
                <w:bCs/>
                <w:color w:val="000000"/>
                <w:sz w:val="21"/>
                <w:szCs w:val="21"/>
                <w:lang w:bidi="ar-SA"/>
              </w:rPr>
            </w:pPr>
            <w:r w:rsidRPr="007833D8">
              <w:rPr>
                <w:rFonts w:ascii="Cambria" w:hAnsi="Cambria"/>
                <w:b/>
                <w:bCs/>
                <w:color w:val="000000"/>
                <w:sz w:val="21"/>
                <w:szCs w:val="21"/>
                <w:lang w:bidi="ar-SA"/>
              </w:rPr>
              <w:t xml:space="preserve">  Le mètre carré à : deux mille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000000"/>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405</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Chape lissée dosée à 400 kg/m3</w:t>
            </w:r>
          </w:p>
        </w:tc>
        <w:tc>
          <w:tcPr>
            <w:tcW w:w="1200" w:type="dxa"/>
            <w:vMerge w:val="restart"/>
            <w:tcBorders>
              <w:top w:val="nil"/>
              <w:left w:val="nil"/>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xml:space="preserve">       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1125"/>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bidi="ar-SA"/>
              </w:rPr>
            </w:pPr>
            <w:r w:rsidRPr="007833D8">
              <w:rPr>
                <w:rFonts w:ascii="Cambria" w:hAnsi="Cambria"/>
                <w:color w:val="000000"/>
                <w:sz w:val="21"/>
                <w:szCs w:val="21"/>
                <w:lang w:bidi="ar-SA"/>
              </w:rPr>
              <w:t>Ce prix rémunère au mètre carré, la mise en œuvre, le revêtement de sol réalisé en chape lissée dosée à 400 kg/m</w:t>
            </w:r>
            <w:r w:rsidRPr="007833D8">
              <w:rPr>
                <w:rFonts w:ascii="Cambria" w:hAnsi="Cambria"/>
                <w:color w:val="000000"/>
                <w:sz w:val="21"/>
                <w:szCs w:val="21"/>
                <w:vertAlign w:val="superscript"/>
                <w:lang w:bidi="ar-SA"/>
              </w:rPr>
              <w:t>3</w:t>
            </w:r>
            <w:r w:rsidRPr="007833D8">
              <w:rPr>
                <w:rFonts w:ascii="Cambria" w:hAnsi="Cambria"/>
                <w:color w:val="000000"/>
                <w:sz w:val="21"/>
                <w:szCs w:val="21"/>
                <w:lang w:bidi="ar-SA"/>
              </w:rPr>
              <w:t xml:space="preserve"> sur une épaisseur de 4 cm</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single" w:sz="4" w:space="0" w:color="auto"/>
              <w:right w:val="single" w:sz="4" w:space="0" w:color="auto"/>
            </w:tcBorders>
            <w:shd w:val="clear" w:color="auto" w:fill="auto"/>
            <w:noWrap/>
            <w:hideMark/>
          </w:tcPr>
          <w:p w:rsidR="007833D8" w:rsidRPr="007833D8" w:rsidRDefault="007833D8" w:rsidP="007833D8">
            <w:pPr>
              <w:spacing w:after="0" w:line="240" w:lineRule="auto"/>
              <w:jc w:val="center"/>
              <w:rPr>
                <w:rFonts w:ascii="Cambria" w:hAnsi="Cambria"/>
                <w:b/>
                <w:bCs/>
                <w:color w:val="000000"/>
                <w:sz w:val="21"/>
                <w:szCs w:val="21"/>
                <w:lang w:bidi="ar-SA"/>
              </w:rPr>
            </w:pPr>
            <w:r w:rsidRPr="007833D8">
              <w:rPr>
                <w:rFonts w:ascii="Cambria" w:hAnsi="Cambria"/>
                <w:b/>
                <w:bCs/>
                <w:color w:val="000000"/>
                <w:sz w:val="21"/>
                <w:szCs w:val="21"/>
                <w:lang w:bidi="ar-SA"/>
              </w:rPr>
              <w:t>Le mètre carré à : trois mille  francs CFA</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406</w:t>
            </w: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Claustras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réalisation des claustras pour baies non vitrées.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fourniture des matériaux, la fabrication des éléments des claustras et leur mise en place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5560" w:type="dxa"/>
            <w:tcBorders>
              <w:top w:val="nil"/>
              <w:left w:val="nil"/>
              <w:bottom w:val="single" w:sz="4" w:space="0" w:color="auto"/>
              <w:right w:val="single" w:sz="4" w:space="0" w:color="auto"/>
            </w:tcBorders>
            <w:shd w:val="clear" w:color="auto" w:fill="auto"/>
            <w:noWrap/>
            <w:vAlign w:val="center"/>
            <w:hideMark/>
          </w:tcPr>
          <w:p w:rsidR="007833D8" w:rsidRPr="007833D8" w:rsidRDefault="007833D8" w:rsidP="007833D8">
            <w:pPr>
              <w:spacing w:after="0" w:line="240" w:lineRule="auto"/>
              <w:jc w:val="center"/>
              <w:rPr>
                <w:rFonts w:ascii="Cambria" w:hAnsi="Cambria"/>
                <w:b/>
                <w:bCs/>
                <w:color w:val="000000"/>
                <w:sz w:val="21"/>
                <w:szCs w:val="21"/>
                <w:lang w:bidi="ar-SA"/>
              </w:rPr>
            </w:pPr>
            <w:r w:rsidRPr="007833D8">
              <w:rPr>
                <w:rFonts w:ascii="Cambria" w:hAnsi="Cambria"/>
                <w:b/>
                <w:bCs/>
                <w:color w:val="000000"/>
                <w:sz w:val="21"/>
                <w:szCs w:val="21"/>
                <w:lang w:bidi="ar-SA"/>
              </w:rPr>
              <w:t>le mètre carré à : cinquante mille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81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 </w:t>
            </w:r>
          </w:p>
        </w:tc>
        <w:tc>
          <w:tcPr>
            <w:tcW w:w="6760" w:type="dxa"/>
            <w:gridSpan w:val="2"/>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500 : CHARPENTE-COUVERTURE-PLAFONNAGE</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300"/>
        </w:trPr>
        <w:tc>
          <w:tcPr>
            <w:tcW w:w="1200" w:type="dxa"/>
            <w:vMerge w:val="restart"/>
            <w:tcBorders>
              <w:top w:val="nil"/>
              <w:left w:val="single" w:sz="4" w:space="0" w:color="auto"/>
              <w:bottom w:val="single" w:sz="4" w:space="0" w:color="auto"/>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501</w:t>
            </w:r>
          </w:p>
        </w:tc>
        <w:tc>
          <w:tcPr>
            <w:tcW w:w="5560" w:type="dxa"/>
            <w:tcBorders>
              <w:top w:val="single" w:sz="4" w:space="0" w:color="auto"/>
              <w:left w:val="single" w:sz="4" w:space="0" w:color="auto"/>
              <w:bottom w:val="nil"/>
              <w:right w:val="nil"/>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 xml:space="preserve">Les fermes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U</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 xml:space="preserve">Ce prix rémunère à l’unité la fourniture et la  pose des fermes [basting 3  x 15]. Il comprend :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fourniture du bois du pays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Toutes sujétions de rabotage ;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Toutes sujétions de traitement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Toutes sujétions de pose ;</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Et toutes autres sujétions.</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tcBorders>
              <w:top w:val="nil"/>
              <w:left w:val="single" w:sz="4" w:space="0" w:color="auto"/>
              <w:bottom w:val="single" w:sz="4" w:space="0" w:color="auto"/>
              <w:right w:val="nil"/>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5560" w:type="dxa"/>
            <w:tcBorders>
              <w:top w:val="nil"/>
              <w:left w:val="single" w:sz="4" w:space="0" w:color="auto"/>
              <w:bottom w:val="nil"/>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bidi="ar-SA"/>
              </w:rPr>
            </w:pPr>
            <w:r w:rsidRPr="007833D8">
              <w:rPr>
                <w:rFonts w:ascii="Cambria" w:hAnsi="Cambria"/>
                <w:b/>
                <w:bCs/>
                <w:color w:val="000000"/>
                <w:sz w:val="21"/>
                <w:szCs w:val="21"/>
                <w:lang w:bidi="ar-SA"/>
              </w:rPr>
              <w:t>L’unité à : cinquante mille                                                      francs CFA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auto"/>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502</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 xml:space="preserve">Pannes  et lattes des rives de  pignons </w:t>
            </w:r>
          </w:p>
        </w:tc>
        <w:tc>
          <w:tcPr>
            <w:tcW w:w="1200" w:type="dxa"/>
            <w:vMerge w:val="restart"/>
            <w:tcBorders>
              <w:top w:val="nil"/>
              <w:left w:val="nil"/>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3</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108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cube les pannes en chevron de 8 x 8 et lattes  de 4x8 en bois dur traité au « xylamon »+ « carbonyl ». Il comprend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fourniture du bois du pays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Toutes sujétions de rabotage ;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Toutes sujétions de traitement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Toutes sujétions de pose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Et toutes autres sujétions.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val="restart"/>
            <w:tcBorders>
              <w:top w:val="nil"/>
              <w:left w:val="single" w:sz="4" w:space="0" w:color="auto"/>
              <w:bottom w:val="single" w:sz="4" w:space="0" w:color="auto"/>
              <w:right w:val="nil"/>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auto"/>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cube à </w:t>
            </w:r>
            <w:r>
              <w:rPr>
                <w:rFonts w:ascii="Cambria" w:hAnsi="Cambria"/>
                <w:b/>
                <w:bCs/>
                <w:color w:val="000000"/>
                <w:sz w:val="21"/>
                <w:szCs w:val="21"/>
                <w:lang w:bidi="ar-SA"/>
              </w:rPr>
              <w:t xml:space="preserve">: </w:t>
            </w:r>
            <w:r w:rsidRPr="007833D8">
              <w:rPr>
                <w:rFonts w:ascii="Cambria" w:hAnsi="Cambria"/>
                <w:b/>
                <w:bCs/>
                <w:color w:val="000000"/>
                <w:sz w:val="21"/>
                <w:szCs w:val="21"/>
                <w:lang w:bidi="ar-SA"/>
              </w:rPr>
              <w:t>cent vingt-cinq mille                                      francs CFA</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503</w:t>
            </w: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Plafond en contre-plaqué de 4 mm</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xml:space="preserve">           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fourniture et pose des contre-plaqués de 4 mm à fixer sur un solivage en lattes de 4x8.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prévision des couvre- joints périphériques tant à l’extérieur comme à l’intérieur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La prévision d’une trappe de visite dans chaque pièce ;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La prévision des trous de ventilation perforés sur les plaques extérieures au droit de chaque trou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Et toutes les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carré à : quatre mille huit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504</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Tôle  bac Alu. 6/10è</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55"/>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bidi="ar-SA"/>
              </w:rPr>
            </w:pPr>
            <w:r w:rsidRPr="007833D8">
              <w:rPr>
                <w:rFonts w:ascii="Cambria" w:hAnsi="Cambria"/>
                <w:color w:val="000000"/>
                <w:sz w:val="21"/>
                <w:szCs w:val="21"/>
                <w:lang w:bidi="ar-SA"/>
              </w:rPr>
              <w:t>Ce prix rémunère au mètre carré la fourniture et la pose des tôles bacs en Aluminium  6/10</w:t>
            </w:r>
            <w:r w:rsidRPr="007833D8">
              <w:rPr>
                <w:rFonts w:ascii="Cambria" w:hAnsi="Cambria"/>
                <w:color w:val="000000"/>
                <w:sz w:val="21"/>
                <w:szCs w:val="21"/>
                <w:vertAlign w:val="superscript"/>
                <w:lang w:bidi="ar-SA"/>
              </w:rPr>
              <w:t>è</w:t>
            </w:r>
            <w:r w:rsidRPr="007833D8">
              <w:rPr>
                <w:rFonts w:ascii="Cambria" w:hAnsi="Cambria"/>
                <w:color w:val="000000"/>
                <w:sz w:val="21"/>
                <w:szCs w:val="21"/>
                <w:lang w:bidi="ar-SA"/>
              </w:rPr>
              <w:t xml:space="preserve"> d’une longueur de 6 m.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Fourniture des tôles bacs alu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Fixation sur les pannes ;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Pose des rives sur les pignons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Et toutes les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val="en-US" w:bidi="ar-SA"/>
              </w:rPr>
            </w:pPr>
            <w:r w:rsidRPr="007833D8">
              <w:rPr>
                <w:rFonts w:ascii="Cambria" w:hAnsi="Cambria"/>
                <w:b/>
                <w:bCs/>
                <w:color w:val="000000"/>
                <w:sz w:val="21"/>
                <w:szCs w:val="21"/>
                <w:lang w:bidi="ar-SA"/>
              </w:rPr>
              <w:t>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carré à : cinq mille six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7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505</w:t>
            </w: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lang w:bidi="ar-SA"/>
              </w:rPr>
            </w:pPr>
            <w:r w:rsidRPr="007833D8">
              <w:rPr>
                <w:rFonts w:ascii="Cambria" w:hAnsi="Cambria" w:cs="Arial"/>
                <w:color w:val="000000"/>
                <w:lang w:bidi="ar-SA"/>
              </w:rPr>
              <w:t>Plafond en tôle lisse au niveau de débordement</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right"/>
              <w:rPr>
                <w:rFonts w:ascii="Cambria" w:hAnsi="Cambria"/>
                <w:b/>
                <w:bCs/>
                <w:color w:val="000000"/>
                <w:sz w:val="21"/>
                <w:szCs w:val="21"/>
                <w:lang w:val="en-US" w:bidi="ar-SA"/>
              </w:rPr>
            </w:pPr>
          </w:p>
        </w:tc>
      </w:tr>
      <w:tr w:rsidR="007833D8" w:rsidRPr="007833D8" w:rsidTr="007833D8">
        <w:trPr>
          <w:trHeight w:val="315"/>
        </w:trPr>
        <w:tc>
          <w:tcPr>
            <w:tcW w:w="1200" w:type="dxa"/>
            <w:vMerge w:val="restart"/>
            <w:tcBorders>
              <w:top w:val="nil"/>
              <w:left w:val="single" w:sz="4" w:space="0" w:color="auto"/>
              <w:bottom w:val="single" w:sz="4" w:space="0" w:color="000000"/>
              <w:right w:val="nil"/>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506</w:t>
            </w:r>
          </w:p>
        </w:tc>
        <w:tc>
          <w:tcPr>
            <w:tcW w:w="5560" w:type="dxa"/>
            <w:tcBorders>
              <w:top w:val="single" w:sz="4" w:space="0" w:color="auto"/>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Tôle faîtière de 50 cm en alu 6/10</w:t>
            </w:r>
            <w:r w:rsidRPr="007833D8">
              <w:rPr>
                <w:rFonts w:ascii="Cambria" w:hAnsi="Cambria"/>
                <w:i/>
                <w:iCs/>
                <w:sz w:val="21"/>
                <w:szCs w:val="21"/>
                <w:vertAlign w:val="superscript"/>
              </w:rPr>
              <w:t>e</w:t>
            </w:r>
          </w:p>
        </w:tc>
        <w:tc>
          <w:tcPr>
            <w:tcW w:w="1200" w:type="dxa"/>
            <w:vMerge w:val="restart"/>
            <w:tcBorders>
              <w:top w:val="nil"/>
              <w:left w:val="nil"/>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ml</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bidi="ar-SA"/>
              </w:rPr>
            </w:pPr>
            <w:r w:rsidRPr="007833D8">
              <w:rPr>
                <w:rFonts w:ascii="Cambria" w:hAnsi="Cambria"/>
                <w:color w:val="000000"/>
                <w:sz w:val="21"/>
                <w:szCs w:val="21"/>
                <w:lang w:bidi="ar-SA"/>
              </w:rPr>
              <w:t>Ce prix rémunère au mètre linéaire la fourniture et la pose de la tôle faîtière de 50 cm de large.</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nil"/>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single" w:sz="4" w:space="0" w:color="auto"/>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linéaire à : mille cinq cent                         francs  CFA</w:t>
            </w:r>
          </w:p>
        </w:tc>
        <w:tc>
          <w:tcPr>
            <w:tcW w:w="1200" w:type="dxa"/>
            <w:vMerge/>
            <w:tcBorders>
              <w:top w:val="nil"/>
              <w:left w:val="nil"/>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15"/>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507</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Rive pignon en  bac alu 6/10</w:t>
            </w:r>
            <w:r w:rsidRPr="007833D8">
              <w:rPr>
                <w:rFonts w:ascii="Cambria" w:hAnsi="Cambria"/>
                <w:i/>
                <w:iCs/>
                <w:sz w:val="21"/>
                <w:szCs w:val="21"/>
                <w:vertAlign w:val="superscript"/>
              </w:rPr>
              <w:t>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ml</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linéaire la fourniture et la  pose de la tôle sur les planches de rives des pignons.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Fourniture des tôles bacs alu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Fixation sur les planches  de rive de pignon;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les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linéaire à : deux mille deux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508</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Fourniture et pose de planche de rive de 30</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ml</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linéaire la fourniture et pose de planche de rive de 30.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Fourniture des planches de rive de 30;</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 xml:space="preserve">Fixation sur les fermes et pignons;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autres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Le mètre linéaire à : deux mille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 </w:t>
            </w: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600 : MÉNUISERIE MÉTALLIQUE</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val="en-US" w:bidi="ar-SA"/>
              </w:rPr>
              <w:t> </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30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601</w:t>
            </w:r>
          </w:p>
        </w:tc>
        <w:tc>
          <w:tcPr>
            <w:tcW w:w="5560" w:type="dxa"/>
            <w:tcBorders>
              <w:top w:val="single" w:sz="4" w:space="0" w:color="auto"/>
              <w:left w:val="nil"/>
              <w:bottom w:val="nil"/>
              <w:right w:val="single" w:sz="4" w:space="0" w:color="auto"/>
            </w:tcBorders>
            <w:shd w:val="clear" w:color="auto" w:fill="auto"/>
            <w:noWrap/>
            <w:vAlign w:val="center"/>
            <w:hideMark/>
          </w:tcPr>
          <w:p w:rsidR="007833D8" w:rsidRPr="007833D8" w:rsidRDefault="007833D8" w:rsidP="007833D8">
            <w:pPr>
              <w:spacing w:after="0" w:line="240" w:lineRule="auto"/>
              <w:rPr>
                <w:rFonts w:ascii="Garamond" w:hAnsi="Garamond"/>
                <w:lang w:val="en-US" w:bidi="ar-SA"/>
              </w:rPr>
            </w:pPr>
            <w:r w:rsidRPr="007833D8">
              <w:rPr>
                <w:rFonts w:ascii="Garamond" w:hAnsi="Garamond"/>
                <w:lang w:val="en-US" w:bidi="ar-SA"/>
              </w:rPr>
              <w:t>Renforcement des portemétallique</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U</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La fourniture et la pose des serrures, paumelles, etc.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Le forfait à : cinquante mille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r>
      <w:tr w:rsidR="007833D8" w:rsidRPr="007833D8" w:rsidTr="007833D8">
        <w:trPr>
          <w:trHeight w:val="3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 </w:t>
            </w: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bidi="ar-SA"/>
              </w:rPr>
              <w:t>LOT  800 : PEINTURE</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r w:rsidRPr="007833D8">
              <w:rPr>
                <w:rFonts w:ascii="Cambria" w:hAnsi="Cambria"/>
                <w:b/>
                <w:bCs/>
                <w:color w:val="000000"/>
                <w:sz w:val="21"/>
                <w:szCs w:val="21"/>
                <w:lang w:val="en-US" w:bidi="ar-SA"/>
              </w:rPr>
              <w:t> </w:t>
            </w:r>
          </w:p>
        </w:tc>
        <w:tc>
          <w:tcPr>
            <w:tcW w:w="120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p>
        </w:tc>
      </w:tr>
      <w:tr w:rsidR="007833D8" w:rsidRPr="007833D8" w:rsidTr="007833D8">
        <w:trPr>
          <w:trHeight w:val="33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801</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Plafond</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peinture du plafond.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Toutes sujétions de préparation de la surface, et de rebouchage à l’enduit de peinture;</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Impression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hAnsi="Symbol"/>
                <w:color w:val="000000"/>
                <w:sz w:val="21"/>
                <w:szCs w:val="21"/>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Finition en peinture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3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val="en-US" w:bidi="ar-SA"/>
              </w:rPr>
            </w:pPr>
            <w:r w:rsidRPr="007833D8">
              <w:rPr>
                <w:rFonts w:ascii="Symbol" w:hAnsi="Symbol"/>
                <w:color w:val="000000"/>
                <w:sz w:val="26"/>
                <w:szCs w:val="26"/>
                <w:lang w:bidi="ar-SA"/>
              </w:rPr>
              <w:t></w:t>
            </w:r>
            <w:r w:rsidRPr="007833D8">
              <w:rPr>
                <w:rFonts w:ascii="Times New Roman" w:hAnsi="Times New Roman"/>
                <w:color w:val="000000"/>
                <w:sz w:val="14"/>
                <w:szCs w:val="14"/>
                <w:lang w:bidi="ar-SA"/>
              </w:rPr>
              <w:t xml:space="preserve">        </w:t>
            </w:r>
            <w:r w:rsidRPr="007833D8">
              <w:rPr>
                <w:rFonts w:ascii="Cambria" w:hAnsi="Cambria"/>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bidi="ar-SA"/>
              </w:rPr>
            </w:pPr>
            <w:r w:rsidRPr="007833D8">
              <w:rPr>
                <w:rFonts w:ascii="Cambria" w:hAnsi="Cambria"/>
                <w:b/>
                <w:bCs/>
                <w:color w:val="000000"/>
                <w:sz w:val="21"/>
                <w:szCs w:val="21"/>
                <w:lang w:bidi="ar-SA"/>
              </w:rPr>
              <w:t>Le mètre carré à : mille cinq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802</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Peinture  des murs extérieurs à eau « pantex » 1300</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peinture des murs extérieurs à eau « pantex » 1300.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Toutes sujétions d’égrenage, de ponçage, et de rebouchage à l’enduit de peinture;</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Couche d’impression au pantinox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Finition en « pantex » 1300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3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val="en-US" w:bidi="ar-SA"/>
              </w:rPr>
            </w:pPr>
            <w:r w:rsidRPr="007833D8">
              <w:rPr>
                <w:rFonts w:ascii="Symbol" w:eastAsia="Symbol" w:hAnsi="Symbol" w:cs="Symbol"/>
                <w:color w:val="000000"/>
                <w:sz w:val="26"/>
                <w:szCs w:val="26"/>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6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carré à : mille six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803</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bidi="ar-SA"/>
              </w:rPr>
            </w:pPr>
            <w:r w:rsidRPr="007833D8">
              <w:rPr>
                <w:rFonts w:ascii="Cambria" w:hAnsi="Cambria"/>
                <w:bCs/>
                <w:i/>
                <w:iCs/>
                <w:sz w:val="21"/>
                <w:szCs w:val="21"/>
              </w:rPr>
              <w:t>Peinture des murs intérieurs à eau « pantex » 800</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 xml:space="preserve">      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peinture des murs intérieurs à eau « pantex » 800.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Toutes sujétions d’égrenage, de ponçage, et de rebouchage à l’enduit de peinture;</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Couche d’impression au pantinox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Finition en « pantex » 800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25"/>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mètre carré à : mille cinq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804</w:t>
            </w:r>
          </w:p>
        </w:tc>
        <w:tc>
          <w:tcPr>
            <w:tcW w:w="5560" w:type="dxa"/>
            <w:tcBorders>
              <w:top w:val="single" w:sz="4" w:space="0" w:color="auto"/>
              <w:left w:val="nil"/>
              <w:bottom w:val="nil"/>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i/>
                <w:iCs/>
                <w:sz w:val="21"/>
                <w:szCs w:val="21"/>
                <w:lang w:val="en-US" w:bidi="ar-SA"/>
              </w:rPr>
            </w:pPr>
            <w:r w:rsidRPr="007833D8">
              <w:rPr>
                <w:rFonts w:ascii="Cambria" w:hAnsi="Cambria"/>
                <w:bCs/>
                <w:i/>
                <w:iCs/>
                <w:sz w:val="21"/>
                <w:szCs w:val="21"/>
              </w:rPr>
              <w:t>Menuiseries   métalliques</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m</w:t>
            </w:r>
            <w:r w:rsidRPr="007833D8">
              <w:rPr>
                <w:rFonts w:ascii="Cambria" w:hAnsi="Cambria"/>
                <w:b/>
                <w:bCs/>
                <w:color w:val="000000"/>
                <w:sz w:val="21"/>
                <w:szCs w:val="21"/>
                <w:vertAlign w:val="superscript"/>
                <w:lang w:bidi="ar-SA"/>
              </w:rPr>
              <w:t>2</w:t>
            </w:r>
          </w:p>
        </w:tc>
        <w:tc>
          <w:tcPr>
            <w:tcW w:w="1200" w:type="dxa"/>
            <w:vMerge w:val="restart"/>
            <w:tcBorders>
              <w:top w:val="nil"/>
              <w:left w:val="single" w:sz="4" w:space="0" w:color="auto"/>
              <w:bottom w:val="single" w:sz="4" w:space="0" w:color="000000"/>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color w:val="000000"/>
                <w:sz w:val="21"/>
                <w:szCs w:val="21"/>
                <w:lang w:val="en-US" w:bidi="ar-SA"/>
              </w:rPr>
            </w:pPr>
          </w:p>
        </w:tc>
      </w:tr>
      <w:tr w:rsidR="007833D8" w:rsidRPr="007833D8" w:rsidTr="007833D8">
        <w:trPr>
          <w:trHeight w:val="81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color w:val="000000"/>
                <w:sz w:val="21"/>
                <w:szCs w:val="21"/>
                <w:lang w:val="en-US" w:bidi="ar-SA"/>
              </w:rPr>
            </w:pPr>
            <w:r w:rsidRPr="007833D8">
              <w:rPr>
                <w:rFonts w:ascii="Cambria" w:hAnsi="Cambria"/>
                <w:color w:val="000000"/>
                <w:sz w:val="21"/>
                <w:szCs w:val="21"/>
                <w:lang w:bidi="ar-SA"/>
              </w:rPr>
              <w:t>Ce prix rémunère au mètre carré la peinture à huile sur les éléments  métalliques. Il comprend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Toutes sujétions d’égrenage, de ponçage et de rebouchage à l’enduit de peinture;</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val="en-US"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Impression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1"/>
                <w:szCs w:val="21"/>
                <w:lang w:bidi="ar-SA"/>
              </w:rPr>
            </w:pPr>
            <w:r w:rsidRPr="007833D8">
              <w:rPr>
                <w:rFonts w:ascii="Symbol" w:eastAsia="Symbol" w:hAnsi="Symbol" w:cs="Symbol"/>
                <w:color w:val="000000"/>
                <w:sz w:val="21"/>
                <w:szCs w:val="21"/>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Finition en peinture à l’huile [2 couches] ;</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3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Symbol" w:hAnsi="Symbol"/>
                <w:color w:val="000000"/>
                <w:sz w:val="26"/>
                <w:szCs w:val="26"/>
                <w:lang w:val="en-US" w:bidi="ar-SA"/>
              </w:rPr>
            </w:pPr>
            <w:r w:rsidRPr="007833D8">
              <w:rPr>
                <w:rFonts w:ascii="Symbol" w:eastAsia="Symbol" w:hAnsi="Symbol" w:cs="Symbol"/>
                <w:color w:val="000000"/>
                <w:sz w:val="26"/>
                <w:szCs w:val="26"/>
                <w:lang w:bidi="ar-SA"/>
              </w:rPr>
              <w:t></w:t>
            </w:r>
            <w:r w:rsidRPr="007833D8">
              <w:rPr>
                <w:rFonts w:ascii="Times New Roman" w:eastAsia="Symbol" w:hAnsi="Times New Roman"/>
                <w:color w:val="000000"/>
                <w:sz w:val="14"/>
                <w:szCs w:val="14"/>
                <w:lang w:bidi="ar-SA"/>
              </w:rPr>
              <w:t xml:space="preserve">   </w:t>
            </w:r>
            <w:r w:rsidRPr="007833D8">
              <w:rPr>
                <w:rFonts w:ascii="Cambria" w:eastAsia="Symbol" w:hAnsi="Cambria" w:cs="Symbol"/>
                <w:color w:val="000000"/>
                <w:sz w:val="21"/>
                <w:szCs w:val="21"/>
                <w:lang w:bidi="ar-SA"/>
              </w:rPr>
              <w:t>Et toutes sujétions.</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val="en-US" w:bidi="ar-SA"/>
              </w:rPr>
            </w:pPr>
          </w:p>
        </w:tc>
      </w:tr>
      <w:tr w:rsidR="007833D8" w:rsidRPr="007833D8" w:rsidTr="007833D8">
        <w:trPr>
          <w:trHeight w:val="540"/>
        </w:trPr>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Cambria" w:hAnsi="Cambria"/>
                <w:b/>
                <w:bCs/>
                <w:color w:val="000000"/>
                <w:sz w:val="21"/>
                <w:szCs w:val="21"/>
                <w:lang w:bidi="ar-SA"/>
              </w:rPr>
            </w:pPr>
            <w:r w:rsidRPr="007833D8">
              <w:rPr>
                <w:rFonts w:ascii="Cambria" w:hAnsi="Cambria"/>
                <w:b/>
                <w:bCs/>
                <w:color w:val="000000"/>
                <w:sz w:val="21"/>
                <w:szCs w:val="21"/>
                <w:lang w:bidi="ar-SA"/>
              </w:rPr>
              <w:t>Le mètre carré à : deux mille cinq cent   francs CFA</w:t>
            </w: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000000"/>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r w:rsidR="007833D8" w:rsidRPr="007833D8" w:rsidTr="007833D8">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903</w:t>
            </w:r>
          </w:p>
        </w:tc>
        <w:tc>
          <w:tcPr>
            <w:tcW w:w="5560" w:type="dxa"/>
            <w:tcBorders>
              <w:top w:val="nil"/>
              <w:left w:val="nil"/>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rPr>
                <w:rFonts w:ascii="Garamond" w:hAnsi="Garamond"/>
                <w:lang w:val="en-US" w:bidi="ar-SA"/>
              </w:rPr>
            </w:pPr>
            <w:r w:rsidRPr="007833D8">
              <w:rPr>
                <w:rFonts w:ascii="Garamond" w:hAnsi="Garamond"/>
                <w:lang w:val="en-US" w:bidi="ar-SA"/>
              </w:rPr>
              <w:t>Ardoisine</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center"/>
              <w:rPr>
                <w:rFonts w:ascii="Cambria" w:hAnsi="Cambria"/>
                <w:b/>
                <w:bCs/>
                <w:color w:val="000000"/>
                <w:sz w:val="21"/>
                <w:szCs w:val="21"/>
                <w:lang w:val="en-US" w:bidi="ar-SA"/>
              </w:rPr>
            </w:pPr>
            <w:r w:rsidRPr="007833D8">
              <w:rPr>
                <w:rFonts w:ascii="Cambria" w:hAnsi="Cambria"/>
                <w:b/>
                <w:bCs/>
                <w:color w:val="000000"/>
                <w:sz w:val="21"/>
                <w:szCs w:val="21"/>
                <w:lang w:bidi="ar-SA"/>
              </w:rPr>
              <w:t>ff</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7833D8" w:rsidRPr="007833D8" w:rsidRDefault="007833D8" w:rsidP="007833D8">
            <w:pPr>
              <w:spacing w:after="0" w:line="240" w:lineRule="auto"/>
              <w:jc w:val="right"/>
              <w:rPr>
                <w:rFonts w:ascii="Cambria" w:hAnsi="Cambria"/>
                <w:color w:val="000000"/>
                <w:sz w:val="21"/>
                <w:szCs w:val="21"/>
                <w:lang w:val="en-US" w:bidi="ar-SA"/>
              </w:rPr>
            </w:pPr>
          </w:p>
        </w:tc>
      </w:tr>
      <w:tr w:rsidR="007833D8" w:rsidRPr="007833D8" w:rsidTr="007833D8">
        <w:trPr>
          <w:trHeight w:val="300"/>
        </w:trPr>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val="en-US" w:bidi="ar-SA"/>
              </w:rPr>
            </w:pPr>
          </w:p>
        </w:tc>
        <w:tc>
          <w:tcPr>
            <w:tcW w:w="5560" w:type="dxa"/>
            <w:tcBorders>
              <w:top w:val="nil"/>
              <w:left w:val="nil"/>
              <w:bottom w:val="nil"/>
              <w:right w:val="single" w:sz="4" w:space="0" w:color="auto"/>
            </w:tcBorders>
            <w:shd w:val="clear" w:color="auto" w:fill="auto"/>
            <w:vAlign w:val="center"/>
            <w:hideMark/>
          </w:tcPr>
          <w:p w:rsidR="007833D8" w:rsidRPr="007833D8" w:rsidRDefault="007833D8" w:rsidP="007833D8">
            <w:pPr>
              <w:spacing w:after="0" w:line="240" w:lineRule="auto"/>
              <w:jc w:val="both"/>
              <w:rPr>
                <w:rFonts w:ascii="Cambria" w:hAnsi="Cambria"/>
                <w:b/>
                <w:bCs/>
                <w:color w:val="000000"/>
                <w:sz w:val="21"/>
                <w:szCs w:val="21"/>
                <w:lang w:bidi="ar-SA"/>
              </w:rPr>
            </w:pPr>
            <w:r w:rsidRPr="007833D8">
              <w:rPr>
                <w:rFonts w:ascii="Cambria" w:hAnsi="Cambria"/>
                <w:b/>
                <w:bCs/>
                <w:color w:val="000000"/>
                <w:sz w:val="21"/>
                <w:szCs w:val="21"/>
                <w:lang w:bidi="ar-SA"/>
              </w:rPr>
              <w:t>Le forfait à :   trente mille francs CFA</w:t>
            </w: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b/>
                <w:bCs/>
                <w:color w:val="000000"/>
                <w:sz w:val="21"/>
                <w:szCs w:val="21"/>
                <w:lang w:bidi="ar-SA"/>
              </w:rPr>
            </w:pPr>
          </w:p>
        </w:tc>
        <w:tc>
          <w:tcPr>
            <w:tcW w:w="1200" w:type="dxa"/>
            <w:vMerge/>
            <w:tcBorders>
              <w:top w:val="nil"/>
              <w:left w:val="single" w:sz="4" w:space="0" w:color="auto"/>
              <w:bottom w:val="single" w:sz="4" w:space="0" w:color="auto"/>
              <w:right w:val="single" w:sz="4" w:space="0" w:color="auto"/>
            </w:tcBorders>
            <w:vAlign w:val="center"/>
            <w:hideMark/>
          </w:tcPr>
          <w:p w:rsidR="007833D8" w:rsidRPr="007833D8" w:rsidRDefault="007833D8" w:rsidP="007833D8">
            <w:pPr>
              <w:spacing w:after="0" w:line="240" w:lineRule="auto"/>
              <w:rPr>
                <w:rFonts w:ascii="Cambria" w:hAnsi="Cambria"/>
                <w:color w:val="000000"/>
                <w:sz w:val="21"/>
                <w:szCs w:val="21"/>
                <w:lang w:bidi="ar-SA"/>
              </w:rPr>
            </w:pPr>
          </w:p>
        </w:tc>
      </w:tr>
    </w:tbl>
    <w:p w:rsidR="002D0659" w:rsidRDefault="002D0659">
      <w:pPr>
        <w:rPr>
          <w:rFonts w:ascii="Cambria" w:hAnsi="Cambria" w:cs="Arial"/>
          <w:sz w:val="26"/>
          <w:szCs w:val="26"/>
        </w:rPr>
      </w:pPr>
    </w:p>
    <w:p w:rsidR="005C2772" w:rsidRDefault="005C2772">
      <w:pPr>
        <w:rPr>
          <w:rFonts w:ascii="Cambria" w:hAnsi="Cambria" w:cs="Arial"/>
          <w:sz w:val="26"/>
          <w:szCs w:val="26"/>
        </w:rPr>
      </w:pPr>
      <w:r>
        <w:rPr>
          <w:rFonts w:ascii="Cambria" w:hAnsi="Cambria" w:cs="Arial"/>
          <w:sz w:val="26"/>
          <w:szCs w:val="26"/>
        </w:rPr>
        <w:br w:type="page"/>
      </w:r>
    </w:p>
    <w:tbl>
      <w:tblPr>
        <w:tblpPr w:leftFromText="141" w:rightFromText="141" w:vertAnchor="text" w:horzAnchor="margin" w:tblpY="61"/>
        <w:tblW w:w="5000" w:type="pct"/>
        <w:tblLook w:val="04A0"/>
      </w:tblPr>
      <w:tblGrid>
        <w:gridCol w:w="530"/>
        <w:gridCol w:w="5755"/>
        <w:gridCol w:w="1345"/>
        <w:gridCol w:w="878"/>
        <w:gridCol w:w="790"/>
        <w:gridCol w:w="983"/>
      </w:tblGrid>
      <w:tr w:rsidR="005C2772" w:rsidRPr="00E62DDE" w:rsidTr="005C2772">
        <w:trPr>
          <w:trHeight w:val="112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b/>
                <w:bCs/>
                <w:color w:val="000000"/>
                <w:sz w:val="28"/>
                <w:szCs w:val="28"/>
                <w:lang w:bidi="ar-SA"/>
              </w:rPr>
            </w:pPr>
            <w:r w:rsidRPr="00E62DDE">
              <w:rPr>
                <w:rFonts w:ascii="Garamond" w:hAnsi="Garamond"/>
                <w:b/>
                <w:bCs/>
                <w:color w:val="000000"/>
                <w:sz w:val="28"/>
                <w:szCs w:val="28"/>
                <w:lang w:bidi="ar-SA"/>
              </w:rPr>
              <w:lastRenderedPageBreak/>
              <w:t>DEVIS QUANTITATIF ET ESTIMATIF DES TRAVAUX DE REHABILITATION D'UN BLOC DE DEUX SALLES DE CLASSE A EP TCHOFFA BANI, DANS LA COMMUNE DE MAROUA 1</w:t>
            </w:r>
            <w:r w:rsidRPr="00E62DDE">
              <w:rPr>
                <w:rFonts w:ascii="Garamond" w:hAnsi="Garamond"/>
                <w:b/>
                <w:bCs/>
                <w:color w:val="000000"/>
                <w:sz w:val="28"/>
                <w:szCs w:val="28"/>
                <w:vertAlign w:val="superscript"/>
                <w:lang w:bidi="ar-SA"/>
              </w:rPr>
              <w:t>e</w:t>
            </w: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N°</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DESIGNATION</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U</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QTE</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r w:rsidRPr="00E62DDE">
              <w:rPr>
                <w:rFonts w:ascii="Garamond" w:hAnsi="Garamond"/>
                <w:b/>
                <w:bCs/>
                <w:lang w:val="en-US" w:bidi="ar-SA"/>
              </w:rPr>
              <w:t>P.U</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r w:rsidRPr="00E62DDE">
              <w:rPr>
                <w:rFonts w:ascii="Garamond" w:hAnsi="Garamond"/>
                <w:b/>
                <w:bCs/>
                <w:lang w:val="en-US" w:bidi="ar-SA"/>
              </w:rPr>
              <w:t>TOTAL</w:t>
            </w: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100: TRAVAUX PREPARATOIRES</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r w:rsidRPr="00E62DDE">
              <w:rPr>
                <w:rFonts w:ascii="Garamond" w:hAnsi="Garamond"/>
                <w:b/>
                <w:bCs/>
                <w:lang w:val="en-US" w:bidi="ar-SA"/>
              </w:rPr>
              <w:t> </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r w:rsidRPr="00E62DDE">
              <w:rPr>
                <w:rFonts w:ascii="Garamond" w:hAnsi="Garamond"/>
                <w:b/>
                <w:bCs/>
                <w:lang w:val="en-US" w:bidi="ar-SA"/>
              </w:rPr>
              <w:t> </w:t>
            </w: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101</w:t>
            </w:r>
          </w:p>
        </w:tc>
        <w:tc>
          <w:tcPr>
            <w:tcW w:w="2799"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rPr>
                <w:rFonts w:ascii="Garamond" w:hAnsi="Garamond"/>
                <w:lang w:bidi="ar-SA"/>
              </w:rPr>
            </w:pPr>
            <w:r w:rsidRPr="00E62DDE">
              <w:rPr>
                <w:rFonts w:ascii="Garamond" w:hAnsi="Garamond"/>
                <w:lang w:bidi="ar-SA"/>
              </w:rPr>
              <w:t>Etudes et  Installation du chantier</w:t>
            </w:r>
          </w:p>
        </w:tc>
        <w:tc>
          <w:tcPr>
            <w:tcW w:w="654"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ff</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1,00</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102</w:t>
            </w:r>
          </w:p>
        </w:tc>
        <w:tc>
          <w:tcPr>
            <w:tcW w:w="2799"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rPr>
                <w:rFonts w:ascii="Garamond" w:hAnsi="Garamond"/>
                <w:lang w:bidi="ar-SA"/>
              </w:rPr>
            </w:pPr>
            <w:r w:rsidRPr="00E62DDE">
              <w:rPr>
                <w:rFonts w:ascii="Garamond" w:hAnsi="Garamond"/>
                <w:lang w:bidi="ar-SA"/>
              </w:rPr>
              <w:t>Colmatage des fissures y compris toutes sujétions</w:t>
            </w:r>
          </w:p>
        </w:tc>
        <w:tc>
          <w:tcPr>
            <w:tcW w:w="654"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ff</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1,00</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Sous-Total lot 100</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300: FONDATION</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302</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Rampe  d’accès en béton armé pour handicapé</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u</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2,00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Sous-Total lot 300</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400: MACONNERIE -ELEVATION</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403</w:t>
            </w:r>
          </w:p>
        </w:tc>
        <w:tc>
          <w:tcPr>
            <w:tcW w:w="2799"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rPr>
                <w:rFonts w:ascii="Garamond" w:hAnsi="Garamond"/>
                <w:lang w:bidi="ar-SA"/>
              </w:rPr>
            </w:pPr>
            <w:r w:rsidRPr="00E62DDE">
              <w:rPr>
                <w:rFonts w:ascii="Garamond" w:hAnsi="Garamond"/>
                <w:lang w:bidi="ar-SA"/>
              </w:rPr>
              <w:t>Enduit au mortier de ciment pour soubassement</w:t>
            </w:r>
          </w:p>
        </w:tc>
        <w:tc>
          <w:tcPr>
            <w:tcW w:w="654"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m²</w:t>
            </w:r>
          </w:p>
        </w:tc>
        <w:tc>
          <w:tcPr>
            <w:tcW w:w="427"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53,00</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404</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val="en-US" w:bidi="ar-SA"/>
              </w:rPr>
            </w:pPr>
            <w:r w:rsidRPr="00E62DDE">
              <w:rPr>
                <w:rFonts w:ascii="Cambria" w:hAnsi="Cambria"/>
                <w:color w:val="000000"/>
                <w:lang w:val="en-US" w:bidi="ar-SA"/>
              </w:rPr>
              <w:t>Claustras</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2</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8,00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406</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Chape lissée de 4 cm d'épaisseur dosée  à 400 kg/m</w:t>
            </w:r>
            <w:r w:rsidRPr="00E62DDE">
              <w:rPr>
                <w:rFonts w:ascii="Cambria" w:hAnsi="Cambria"/>
                <w:color w:val="000000"/>
                <w:vertAlign w:val="superscript"/>
                <w:lang w:bidi="ar-SA"/>
              </w:rPr>
              <w:t>3</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2</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175,40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Sous-Total lot 400</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500: CHARPENTE-COUVERTURE</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501</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val="en-US" w:bidi="ar-SA"/>
              </w:rPr>
            </w:pPr>
            <w:r w:rsidRPr="00E62DDE">
              <w:rPr>
                <w:rFonts w:ascii="Cambria" w:hAnsi="Cambria"/>
                <w:color w:val="000000"/>
                <w:lang w:val="en-US" w:bidi="ar-SA"/>
              </w:rPr>
              <w:t>Fermes</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u</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7,00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58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502</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Pannes  en chevron de 8x8 et lattes de rives de pignons en bois dur traité au carbonyl +xylamon</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3</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2,50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503</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Plafond en contreplaqué de 4 mm</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2</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50,00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504</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Plafond en tôle lisse au niveau de débordement</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2</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44,00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val="en-US" w:bidi="ar-SA"/>
              </w:rPr>
            </w:pPr>
            <w:r w:rsidRPr="00E62DDE">
              <w:rPr>
                <w:rFonts w:ascii="Cambria" w:hAnsi="Cambria"/>
                <w:color w:val="000000"/>
                <w:lang w:val="en-US" w:bidi="ar-SA"/>
              </w:rPr>
              <w:t>Tôlebacalu. 6/10</w:t>
            </w:r>
            <w:r w:rsidRPr="00E62DDE">
              <w:rPr>
                <w:rFonts w:ascii="Cambria" w:hAnsi="Cambria"/>
                <w:color w:val="000000"/>
                <w:vertAlign w:val="superscript"/>
                <w:lang w:val="en-US" w:bidi="ar-SA"/>
              </w:rPr>
              <w:t xml:space="preserve">ème </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w:t>
            </w:r>
            <w:r w:rsidRPr="00E62DDE">
              <w:rPr>
                <w:rFonts w:ascii="Cambria" w:hAnsi="Cambria"/>
                <w:color w:val="000000"/>
                <w:vertAlign w:val="superscript"/>
                <w:lang w:val="en-US" w:bidi="ar-SA"/>
              </w:rPr>
              <w:t>2</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234,00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Tôle faîtière de 50 cm de large en alu. 6/10</w:t>
            </w:r>
            <w:r w:rsidRPr="00E62DDE">
              <w:rPr>
                <w:rFonts w:ascii="Cambria" w:hAnsi="Cambria"/>
                <w:color w:val="000000"/>
                <w:vertAlign w:val="superscript"/>
                <w:lang w:bidi="ar-SA"/>
              </w:rPr>
              <w:t xml:space="preserve">ème </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ml</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19,38</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4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bidi="ar-SA"/>
              </w:rPr>
            </w:pPr>
            <w:r w:rsidRPr="00E62DDE">
              <w:rPr>
                <w:rFonts w:ascii="Cambria" w:hAnsi="Cambria"/>
                <w:color w:val="000000"/>
                <w:lang w:bidi="ar-SA"/>
              </w:rPr>
              <w:t>Rive pignon en bac  alu. 6/10</w:t>
            </w:r>
            <w:r w:rsidRPr="00E62DDE">
              <w:rPr>
                <w:rFonts w:ascii="Cambria" w:hAnsi="Cambria"/>
                <w:color w:val="000000"/>
                <w:vertAlign w:val="superscript"/>
                <w:lang w:bidi="ar-SA"/>
              </w:rPr>
              <w:t xml:space="preserve">ème </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ml</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24,00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8" w:space="0" w:color="auto"/>
              <w:right w:val="single" w:sz="8" w:space="0" w:color="auto"/>
            </w:tcBorders>
            <w:shd w:val="clear" w:color="auto" w:fill="auto"/>
            <w:vAlign w:val="center"/>
            <w:hideMark/>
          </w:tcPr>
          <w:p w:rsidR="005C2772" w:rsidRPr="00E62DDE" w:rsidRDefault="005C2772" w:rsidP="005C2772">
            <w:pPr>
              <w:spacing w:after="0" w:line="240" w:lineRule="auto"/>
              <w:rPr>
                <w:rFonts w:ascii="Cambria" w:hAnsi="Cambria"/>
                <w:color w:val="000000"/>
                <w:lang w:val="en-US" w:bidi="ar-SA"/>
              </w:rPr>
            </w:pPr>
            <w:r w:rsidRPr="00E62DDE">
              <w:rPr>
                <w:rFonts w:ascii="Cambria" w:hAnsi="Cambria"/>
                <w:color w:val="000000"/>
                <w:lang w:val="en-US" w:bidi="ar-SA"/>
              </w:rPr>
              <w:t>Planche de rive de 30</w:t>
            </w:r>
          </w:p>
        </w:tc>
        <w:tc>
          <w:tcPr>
            <w:tcW w:w="654"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ml</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39,00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Sous-TOTAL LOT 500</w:t>
            </w:r>
          </w:p>
        </w:tc>
        <w:tc>
          <w:tcPr>
            <w:tcW w:w="654"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600: MENUISERIE METALLIQUE</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bookmarkStart w:id="22" w:name="_GoBack"/>
            <w:r w:rsidRPr="00E62DDE">
              <w:rPr>
                <w:rFonts w:ascii="Garamond" w:hAnsi="Garamond"/>
                <w:b/>
                <w:bCs/>
                <w:lang w:val="en-US" w:bidi="ar-SA"/>
              </w:rPr>
              <w:t>601</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lang w:val="en-US" w:bidi="ar-SA"/>
              </w:rPr>
            </w:pPr>
            <w:r>
              <w:rPr>
                <w:rFonts w:ascii="Garamond" w:hAnsi="Garamond"/>
                <w:lang w:val="en-US" w:bidi="ar-SA"/>
              </w:rPr>
              <w:t>Re</w:t>
            </w:r>
            <w:r w:rsidRPr="00E62DDE">
              <w:rPr>
                <w:rFonts w:ascii="Garamond" w:hAnsi="Garamond"/>
                <w:lang w:val="en-US" w:bidi="ar-SA"/>
              </w:rPr>
              <w:t>nforcement des Portemétallique</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ff</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1,00</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bookmarkEnd w:id="22"/>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Sous-TOTAL LOT 600</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Lot 700: PEINTURE</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701</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lang w:val="en-US" w:bidi="ar-SA"/>
              </w:rPr>
            </w:pPr>
            <w:r w:rsidRPr="00E62DDE">
              <w:rPr>
                <w:rFonts w:ascii="Garamond" w:hAnsi="Garamond"/>
                <w:lang w:val="en-US" w:bidi="ar-SA"/>
              </w:rPr>
              <w:t xml:space="preserve">Plafond pantex à eau 800 </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m²</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50,00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702</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lang w:val="en-US" w:bidi="ar-SA"/>
              </w:rPr>
            </w:pPr>
            <w:r w:rsidRPr="00E62DDE">
              <w:rPr>
                <w:rFonts w:ascii="Garamond" w:hAnsi="Garamond"/>
                <w:lang w:val="en-US" w:bidi="ar-SA"/>
              </w:rPr>
              <w:t>Mursextérieurspantex 1300</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m²</w:t>
            </w:r>
          </w:p>
        </w:tc>
        <w:tc>
          <w:tcPr>
            <w:tcW w:w="427" w:type="pct"/>
            <w:tcBorders>
              <w:top w:val="nil"/>
              <w:left w:val="nil"/>
              <w:bottom w:val="double" w:sz="6"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145,00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703</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rFonts w:ascii="Garamond" w:hAnsi="Garamond"/>
                <w:lang w:bidi="ar-SA"/>
              </w:rPr>
            </w:pPr>
            <w:r w:rsidRPr="00E62DDE">
              <w:rPr>
                <w:rFonts w:ascii="Garamond" w:hAnsi="Garamond"/>
                <w:lang w:bidi="ar-SA"/>
              </w:rPr>
              <w:t>Murs intérieurs pantex 800 ou National</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m²</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112,00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1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704</w:t>
            </w:r>
          </w:p>
        </w:tc>
        <w:tc>
          <w:tcPr>
            <w:tcW w:w="2799"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rPr>
                <w:rFonts w:ascii="Garamond" w:hAnsi="Garamond"/>
                <w:lang w:bidi="ar-SA"/>
              </w:rPr>
            </w:pPr>
            <w:r w:rsidRPr="00E62DDE">
              <w:rPr>
                <w:rFonts w:ascii="Garamond" w:hAnsi="Garamond"/>
                <w:lang w:bidi="ar-SA"/>
              </w:rPr>
              <w:t>Métallique et plinthe peinture à huile (Email)</w:t>
            </w:r>
          </w:p>
        </w:tc>
        <w:tc>
          <w:tcPr>
            <w:tcW w:w="654"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m²</w:t>
            </w:r>
          </w:p>
        </w:tc>
        <w:tc>
          <w:tcPr>
            <w:tcW w:w="427" w:type="pct"/>
            <w:tcBorders>
              <w:top w:val="nil"/>
              <w:left w:val="nil"/>
              <w:bottom w:val="single" w:sz="8" w:space="0" w:color="auto"/>
              <w:right w:val="single" w:sz="8" w:space="0" w:color="auto"/>
            </w:tcBorders>
            <w:shd w:val="clear" w:color="auto" w:fill="auto"/>
            <w:noWrap/>
            <w:vAlign w:val="center"/>
            <w:hideMark/>
          </w:tcPr>
          <w:p w:rsidR="005C2772" w:rsidRPr="00E62DDE" w:rsidRDefault="005C2772" w:rsidP="005C2772">
            <w:pPr>
              <w:spacing w:after="0" w:line="240" w:lineRule="auto"/>
              <w:jc w:val="center"/>
              <w:rPr>
                <w:rFonts w:ascii="Cambria" w:hAnsi="Cambria"/>
                <w:color w:val="000000"/>
                <w:lang w:val="en-US" w:bidi="ar-SA"/>
              </w:rPr>
            </w:pPr>
            <w:r w:rsidRPr="00E62DDE">
              <w:rPr>
                <w:rFonts w:ascii="Cambria" w:hAnsi="Cambria"/>
                <w:color w:val="000000"/>
                <w:lang w:val="en-US" w:bidi="ar-SA"/>
              </w:rPr>
              <w:t>36,00</w:t>
            </w:r>
          </w:p>
        </w:tc>
        <w:tc>
          <w:tcPr>
            <w:tcW w:w="384"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705</w:t>
            </w:r>
          </w:p>
        </w:tc>
        <w:tc>
          <w:tcPr>
            <w:tcW w:w="2799"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rPr>
                <w:rFonts w:ascii="Garamond" w:hAnsi="Garamond"/>
                <w:lang w:val="en-US" w:bidi="ar-SA"/>
              </w:rPr>
            </w:pPr>
            <w:r w:rsidRPr="00E62DDE">
              <w:rPr>
                <w:rFonts w:ascii="Garamond" w:hAnsi="Garamond"/>
                <w:lang w:val="en-US" w:bidi="ar-SA"/>
              </w:rPr>
              <w:t>Ardoisine</w:t>
            </w:r>
          </w:p>
        </w:tc>
        <w:tc>
          <w:tcPr>
            <w:tcW w:w="654" w:type="pct"/>
            <w:tcBorders>
              <w:top w:val="nil"/>
              <w:left w:val="nil"/>
              <w:bottom w:val="single" w:sz="4" w:space="0" w:color="auto"/>
              <w:right w:val="single" w:sz="4" w:space="0" w:color="auto"/>
            </w:tcBorders>
            <w:shd w:val="clear" w:color="auto" w:fill="auto"/>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ff</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1,00</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2799"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xml:space="preserve">Sous-Total LOT 800 </w:t>
            </w:r>
          </w:p>
        </w:tc>
        <w:tc>
          <w:tcPr>
            <w:tcW w:w="65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427"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lang w:val="en-US" w:bidi="ar-SA"/>
              </w:rPr>
            </w:pPr>
            <w:r w:rsidRPr="00E62DDE">
              <w:rPr>
                <w:rFonts w:ascii="Garamond" w:hAnsi="Garamond"/>
                <w:lang w:val="en-US" w:bidi="ar-SA"/>
              </w:rPr>
              <w:t> </w:t>
            </w:r>
          </w:p>
        </w:tc>
        <w:tc>
          <w:tcPr>
            <w:tcW w:w="384"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lang w:val="en-US" w:bidi="ar-SA"/>
              </w:rPr>
            </w:pPr>
            <w:r w:rsidRPr="00E62DDE">
              <w:rPr>
                <w:rFonts w:ascii="Garamond" w:hAnsi="Garamond"/>
                <w:lang w:val="en-US" w:bidi="ar-SA"/>
              </w:rPr>
              <w:t> </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lang w:val="en-US" w:bidi="ar-SA"/>
              </w:rPr>
            </w:pPr>
            <w:r w:rsidRPr="00E62DDE">
              <w:rPr>
                <w:lang w:val="en-US" w:bidi="ar-SA"/>
              </w:rPr>
              <w:t> </w:t>
            </w:r>
          </w:p>
        </w:tc>
        <w:tc>
          <w:tcPr>
            <w:tcW w:w="426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 xml:space="preserve">TOTAL GENERAL HORS TAXES </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lang w:val="en-US" w:bidi="ar-SA"/>
              </w:rPr>
            </w:pPr>
            <w:r w:rsidRPr="00E62DDE">
              <w:rPr>
                <w:lang w:val="en-US" w:bidi="ar-SA"/>
              </w:rPr>
              <w:t> </w:t>
            </w:r>
          </w:p>
        </w:tc>
        <w:tc>
          <w:tcPr>
            <w:tcW w:w="426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TVA 19,25%</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lang w:val="en-US" w:bidi="ar-SA"/>
              </w:rPr>
            </w:pPr>
            <w:r w:rsidRPr="00E62DDE">
              <w:rPr>
                <w:lang w:val="en-US" w:bidi="ar-SA"/>
              </w:rPr>
              <w:t> </w:t>
            </w:r>
          </w:p>
        </w:tc>
        <w:tc>
          <w:tcPr>
            <w:tcW w:w="426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IR 5,5%</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rPr>
                <w:lang w:val="en-US" w:bidi="ar-SA"/>
              </w:rPr>
            </w:pPr>
            <w:r w:rsidRPr="00E62DDE">
              <w:rPr>
                <w:lang w:val="en-US" w:bidi="ar-SA"/>
              </w:rPr>
              <w:t> </w:t>
            </w:r>
          </w:p>
        </w:tc>
        <w:tc>
          <w:tcPr>
            <w:tcW w:w="426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 xml:space="preserve">MONATNT TTC </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r w:rsidR="005C2772" w:rsidRPr="00E62DDE" w:rsidTr="005C2772">
        <w:trPr>
          <w:trHeight w:val="30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center"/>
              <w:rPr>
                <w:rFonts w:ascii="Garamond" w:hAnsi="Garamond"/>
                <w:b/>
                <w:bCs/>
                <w:lang w:val="en-US" w:bidi="ar-SA"/>
              </w:rPr>
            </w:pPr>
            <w:r w:rsidRPr="00E62DDE">
              <w:rPr>
                <w:rFonts w:ascii="Garamond" w:hAnsi="Garamond"/>
                <w:b/>
                <w:bCs/>
                <w:lang w:val="en-US" w:bidi="ar-SA"/>
              </w:rPr>
              <w:t> </w:t>
            </w:r>
          </w:p>
        </w:tc>
        <w:tc>
          <w:tcPr>
            <w:tcW w:w="4264" w:type="pct"/>
            <w:gridSpan w:val="4"/>
            <w:tcBorders>
              <w:top w:val="single" w:sz="4" w:space="0" w:color="auto"/>
              <w:left w:val="nil"/>
              <w:bottom w:val="single" w:sz="4" w:space="0" w:color="auto"/>
              <w:right w:val="single" w:sz="4" w:space="0" w:color="000000"/>
            </w:tcBorders>
            <w:shd w:val="clear" w:color="auto" w:fill="auto"/>
            <w:noWrap/>
            <w:vAlign w:val="center"/>
            <w:hideMark/>
          </w:tcPr>
          <w:p w:rsidR="005C2772" w:rsidRPr="00E62DDE" w:rsidRDefault="005C2772" w:rsidP="005C2772">
            <w:pPr>
              <w:spacing w:after="0" w:line="240" w:lineRule="auto"/>
              <w:rPr>
                <w:rFonts w:ascii="Garamond" w:hAnsi="Garamond"/>
                <w:b/>
                <w:bCs/>
                <w:lang w:val="en-US" w:bidi="ar-SA"/>
              </w:rPr>
            </w:pPr>
            <w:r w:rsidRPr="00E62DDE">
              <w:rPr>
                <w:rFonts w:ascii="Garamond" w:hAnsi="Garamond"/>
                <w:b/>
                <w:bCs/>
                <w:lang w:val="en-US" w:bidi="ar-SA"/>
              </w:rPr>
              <w:t xml:space="preserve">NET A MANDATER </w:t>
            </w:r>
          </w:p>
        </w:tc>
        <w:tc>
          <w:tcPr>
            <w:tcW w:w="478" w:type="pct"/>
            <w:tcBorders>
              <w:top w:val="nil"/>
              <w:left w:val="nil"/>
              <w:bottom w:val="single" w:sz="4" w:space="0" w:color="auto"/>
              <w:right w:val="single" w:sz="4" w:space="0" w:color="auto"/>
            </w:tcBorders>
            <w:shd w:val="clear" w:color="auto" w:fill="auto"/>
            <w:noWrap/>
            <w:vAlign w:val="center"/>
            <w:hideMark/>
          </w:tcPr>
          <w:p w:rsidR="005C2772" w:rsidRPr="00E62DDE" w:rsidRDefault="005C2772" w:rsidP="005C2772">
            <w:pPr>
              <w:spacing w:after="0" w:line="240" w:lineRule="auto"/>
              <w:jc w:val="right"/>
              <w:rPr>
                <w:rFonts w:ascii="Garamond" w:hAnsi="Garamond"/>
                <w:b/>
                <w:bCs/>
                <w:lang w:val="en-US" w:bidi="ar-SA"/>
              </w:rPr>
            </w:pPr>
          </w:p>
        </w:tc>
      </w:tr>
    </w:tbl>
    <w:p w:rsidR="005C2772" w:rsidRPr="00C319FF" w:rsidRDefault="005C2772" w:rsidP="005C2772">
      <w:pPr>
        <w:jc w:val="both"/>
        <w:rPr>
          <w:rFonts w:ascii="Book Antiqua" w:hAnsi="Book Antiqua" w:cs="Arial"/>
          <w:b/>
        </w:rPr>
      </w:pPr>
      <w:r w:rsidRPr="00C319FF">
        <w:rPr>
          <w:rFonts w:ascii="Book Antiqua" w:hAnsi="Book Antiqua" w:cs="Arial"/>
          <w:b/>
        </w:rPr>
        <w:t xml:space="preserve">DELAI D’EXECUTION : </w:t>
      </w:r>
      <w:r w:rsidRPr="00C319FF">
        <w:rPr>
          <w:rFonts w:ascii="Book Antiqua" w:hAnsi="Book Antiqua" w:cs="Arial"/>
          <w:b/>
          <w:sz w:val="24"/>
        </w:rPr>
        <w:t>Trois (03) Mois</w:t>
      </w:r>
    </w:p>
    <w:p w:rsidR="00535C8B" w:rsidRDefault="005C2772">
      <w:pPr>
        <w:rPr>
          <w:rFonts w:ascii="Cambria" w:hAnsi="Cambria" w:cs="Arial"/>
          <w:sz w:val="26"/>
          <w:szCs w:val="26"/>
        </w:rPr>
      </w:pPr>
      <w:r w:rsidRPr="00C319FF">
        <w:rPr>
          <w:rFonts w:ascii="Book Antiqua" w:hAnsi="Book Antiqua" w:cs="Arial"/>
          <w:b/>
        </w:rPr>
        <w:t xml:space="preserve"> MONTANT: </w:t>
      </w:r>
      <w:r>
        <w:rPr>
          <w:rFonts w:ascii="Book Antiqua" w:hAnsi="Book Antiqua" w:cs="Arial"/>
          <w:b/>
        </w:rPr>
        <w:t>5 000 00</w:t>
      </w:r>
      <w:r w:rsidR="00821332">
        <w:rPr>
          <w:rFonts w:ascii="Book Antiqua" w:hAnsi="Book Antiqua" w:cs="Arial"/>
          <w:b/>
        </w:rPr>
        <w:t>0</w:t>
      </w:r>
    </w:p>
    <w:p w:rsidR="007833D8" w:rsidRDefault="007833D8">
      <w:pPr>
        <w:rPr>
          <w:rFonts w:ascii="Cambria" w:hAnsi="Cambria" w:cs="Arial"/>
          <w:sz w:val="26"/>
          <w:szCs w:val="26"/>
        </w:rPr>
      </w:pPr>
    </w:p>
    <w:tbl>
      <w:tblPr>
        <w:tblpPr w:leftFromText="141" w:rightFromText="141" w:vertAnchor="page" w:horzAnchor="margin" w:tblpY="430"/>
        <w:tblW w:w="10740" w:type="dxa"/>
        <w:tblLook w:val="01E0"/>
      </w:tblPr>
      <w:tblGrid>
        <w:gridCol w:w="4678"/>
        <w:gridCol w:w="2801"/>
        <w:gridCol w:w="3261"/>
      </w:tblGrid>
      <w:tr w:rsidR="007833D8" w:rsidRPr="00C319FF" w:rsidTr="007C72C4">
        <w:tc>
          <w:tcPr>
            <w:tcW w:w="4678" w:type="dxa"/>
            <w:hideMark/>
          </w:tcPr>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REGION DE L’EXTREME-NORD</w:t>
            </w:r>
          </w:p>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w:t>
            </w:r>
          </w:p>
        </w:tc>
        <w:tc>
          <w:tcPr>
            <w:tcW w:w="2801" w:type="dxa"/>
            <w:vMerge w:val="restart"/>
          </w:tcPr>
          <w:p w:rsidR="007833D8" w:rsidRPr="00C319FF" w:rsidRDefault="007833D8" w:rsidP="007C72C4">
            <w:pPr>
              <w:pStyle w:val="Corpsdetexte3"/>
              <w:ind w:hanging="142"/>
              <w:rPr>
                <w:rFonts w:ascii="Cambria" w:hAnsi="Cambria"/>
                <w:b w:val="0"/>
                <w:bCs w:val="0"/>
                <w:sz w:val="20"/>
                <w:szCs w:val="32"/>
              </w:rPr>
            </w:pPr>
          </w:p>
        </w:tc>
        <w:tc>
          <w:tcPr>
            <w:tcW w:w="3261" w:type="dxa"/>
            <w:hideMark/>
          </w:tcPr>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REPUBLIQUE DU CAMEROUN</w:t>
            </w:r>
          </w:p>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Paix –Travail -Patrie</w:t>
            </w:r>
          </w:p>
        </w:tc>
      </w:tr>
      <w:tr w:rsidR="007833D8" w:rsidRPr="00C319FF" w:rsidTr="007C72C4">
        <w:tc>
          <w:tcPr>
            <w:tcW w:w="4678" w:type="dxa"/>
            <w:hideMark/>
          </w:tcPr>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DEPARTEMENT DU DIAMARE</w:t>
            </w:r>
          </w:p>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w:t>
            </w:r>
          </w:p>
        </w:tc>
        <w:tc>
          <w:tcPr>
            <w:tcW w:w="2801" w:type="dxa"/>
            <w:vMerge/>
          </w:tcPr>
          <w:p w:rsidR="007833D8" w:rsidRPr="00C319FF" w:rsidRDefault="007833D8" w:rsidP="007C72C4">
            <w:pPr>
              <w:pStyle w:val="Corpsdetexte3"/>
              <w:ind w:hanging="142"/>
              <w:rPr>
                <w:rFonts w:ascii="Cambria" w:hAnsi="Cambria"/>
                <w:b w:val="0"/>
                <w:bCs w:val="0"/>
                <w:sz w:val="20"/>
                <w:szCs w:val="32"/>
              </w:rPr>
            </w:pPr>
          </w:p>
        </w:tc>
        <w:tc>
          <w:tcPr>
            <w:tcW w:w="3261" w:type="dxa"/>
            <w:hideMark/>
          </w:tcPr>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w:t>
            </w:r>
          </w:p>
        </w:tc>
      </w:tr>
      <w:tr w:rsidR="007833D8" w:rsidRPr="00C319FF" w:rsidTr="007C72C4">
        <w:tc>
          <w:tcPr>
            <w:tcW w:w="4678" w:type="dxa"/>
            <w:hideMark/>
          </w:tcPr>
          <w:p w:rsidR="007833D8" w:rsidRPr="00C319FF" w:rsidRDefault="007833D8" w:rsidP="007C72C4">
            <w:pPr>
              <w:pStyle w:val="Corpsdetexte3"/>
              <w:ind w:hanging="142"/>
              <w:rPr>
                <w:rFonts w:ascii="Cambria" w:hAnsi="Cambria"/>
                <w:b w:val="0"/>
                <w:bCs w:val="0"/>
                <w:sz w:val="20"/>
                <w:szCs w:val="32"/>
                <w:lang w:val="fr-CM"/>
              </w:rPr>
            </w:pPr>
            <w:r w:rsidRPr="00C319FF">
              <w:rPr>
                <w:rFonts w:ascii="Cambria" w:hAnsi="Cambria"/>
                <w:sz w:val="20"/>
                <w:szCs w:val="32"/>
              </w:rPr>
              <w:t>COMM</w:t>
            </w:r>
            <w:r>
              <w:rPr>
                <w:rFonts w:ascii="Cambria" w:hAnsi="Cambria"/>
                <w:sz w:val="20"/>
                <w:szCs w:val="32"/>
              </w:rPr>
              <w:t>UNE D’ARRONDISSEMENT DE MAROUA 1</w:t>
            </w:r>
            <w:r w:rsidRPr="00C319FF">
              <w:rPr>
                <w:rFonts w:ascii="Cambria" w:hAnsi="Cambria"/>
                <w:sz w:val="20"/>
                <w:szCs w:val="32"/>
                <w:vertAlign w:val="superscript"/>
              </w:rPr>
              <w:t>e</w:t>
            </w:r>
          </w:p>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w:t>
            </w:r>
          </w:p>
        </w:tc>
        <w:tc>
          <w:tcPr>
            <w:tcW w:w="2801" w:type="dxa"/>
            <w:vMerge/>
          </w:tcPr>
          <w:p w:rsidR="007833D8" w:rsidRPr="00C319FF" w:rsidRDefault="007833D8" w:rsidP="007C72C4">
            <w:pPr>
              <w:pStyle w:val="Corpsdetexte3"/>
              <w:ind w:hanging="142"/>
              <w:rPr>
                <w:rFonts w:ascii="Cambria" w:hAnsi="Cambria"/>
                <w:b w:val="0"/>
                <w:bCs w:val="0"/>
                <w:sz w:val="20"/>
                <w:szCs w:val="32"/>
              </w:rPr>
            </w:pPr>
          </w:p>
        </w:tc>
        <w:tc>
          <w:tcPr>
            <w:tcW w:w="3261" w:type="dxa"/>
          </w:tcPr>
          <w:p w:rsidR="007833D8" w:rsidRPr="00C319FF" w:rsidRDefault="007833D8" w:rsidP="007C72C4">
            <w:pPr>
              <w:pStyle w:val="Corpsdetexte3"/>
              <w:ind w:hanging="142"/>
              <w:rPr>
                <w:rFonts w:ascii="Cambria" w:hAnsi="Cambria"/>
                <w:b w:val="0"/>
                <w:bCs w:val="0"/>
                <w:sz w:val="20"/>
                <w:szCs w:val="32"/>
              </w:rPr>
            </w:pPr>
          </w:p>
        </w:tc>
      </w:tr>
      <w:tr w:rsidR="007833D8" w:rsidRPr="00C319FF" w:rsidTr="007C72C4">
        <w:trPr>
          <w:trHeight w:val="80"/>
        </w:trPr>
        <w:tc>
          <w:tcPr>
            <w:tcW w:w="4678" w:type="dxa"/>
          </w:tcPr>
          <w:p w:rsidR="007833D8" w:rsidRPr="00C319FF" w:rsidRDefault="007833D8" w:rsidP="007C72C4">
            <w:pPr>
              <w:pStyle w:val="Corpsdetexte3"/>
              <w:ind w:hanging="142"/>
              <w:rPr>
                <w:rFonts w:ascii="Cambria" w:hAnsi="Cambria"/>
                <w:b w:val="0"/>
                <w:bCs w:val="0"/>
                <w:sz w:val="20"/>
                <w:szCs w:val="32"/>
              </w:rPr>
            </w:pPr>
            <w:r w:rsidRPr="00C319FF">
              <w:rPr>
                <w:rFonts w:ascii="Cambria" w:hAnsi="Cambria"/>
                <w:sz w:val="20"/>
                <w:szCs w:val="32"/>
              </w:rPr>
              <w:t>COMMISSION INTERNE DE PASSATION DES MARCHES PUBLIC</w:t>
            </w:r>
          </w:p>
        </w:tc>
        <w:tc>
          <w:tcPr>
            <w:tcW w:w="2801" w:type="dxa"/>
            <w:vMerge/>
          </w:tcPr>
          <w:p w:rsidR="007833D8" w:rsidRPr="00C319FF" w:rsidRDefault="007833D8" w:rsidP="007C72C4">
            <w:pPr>
              <w:pStyle w:val="Corpsdetexte3"/>
              <w:ind w:hanging="142"/>
              <w:rPr>
                <w:rFonts w:ascii="Cambria" w:hAnsi="Cambria"/>
                <w:b w:val="0"/>
                <w:bCs w:val="0"/>
                <w:sz w:val="20"/>
                <w:szCs w:val="32"/>
              </w:rPr>
            </w:pPr>
          </w:p>
        </w:tc>
        <w:tc>
          <w:tcPr>
            <w:tcW w:w="3261" w:type="dxa"/>
            <w:vAlign w:val="bottom"/>
            <w:hideMark/>
          </w:tcPr>
          <w:p w:rsidR="007833D8" w:rsidRPr="00C319FF" w:rsidRDefault="007833D8" w:rsidP="007C72C4">
            <w:pPr>
              <w:pStyle w:val="Corpsdetexte3"/>
              <w:ind w:hanging="142"/>
              <w:rPr>
                <w:rFonts w:ascii="Cambria" w:hAnsi="Cambria"/>
                <w:b w:val="0"/>
                <w:bCs w:val="0"/>
                <w:sz w:val="20"/>
                <w:szCs w:val="32"/>
              </w:rPr>
            </w:pPr>
          </w:p>
        </w:tc>
      </w:tr>
    </w:tbl>
    <w:p w:rsidR="00C60457" w:rsidRPr="00C319FF" w:rsidRDefault="00C60457" w:rsidP="00C60457">
      <w:pPr>
        <w:spacing w:after="0"/>
        <w:jc w:val="center"/>
        <w:rPr>
          <w:rFonts w:ascii="Book Antiqua" w:hAnsi="Book Antiqua"/>
          <w:b/>
          <w:sz w:val="28"/>
          <w:szCs w:val="20"/>
          <w:lang w:eastAsia="fr-FR" w:bidi="ar-SA"/>
        </w:rPr>
      </w:pPr>
      <w:r w:rsidRPr="00C319FF">
        <w:rPr>
          <w:rFonts w:ascii="Book Antiqua" w:hAnsi="Book Antiqua"/>
          <w:b/>
          <w:sz w:val="28"/>
          <w:szCs w:val="20"/>
          <w:lang w:eastAsia="fr-FR" w:bidi="ar-SA"/>
        </w:rPr>
        <w:t>LETTRE COMMA</w:t>
      </w:r>
      <w:r w:rsidR="009822F6">
        <w:rPr>
          <w:rFonts w:ascii="Book Antiqua" w:hAnsi="Book Antiqua"/>
          <w:b/>
          <w:sz w:val="28"/>
          <w:szCs w:val="20"/>
          <w:lang w:eastAsia="fr-FR" w:bidi="ar-SA"/>
        </w:rPr>
        <w:t>NDE N°_______/LC/REN/DDDIAM/CAM1</w:t>
      </w:r>
      <w:r w:rsidRPr="00C319FF">
        <w:rPr>
          <w:rFonts w:ascii="Book Antiqua" w:hAnsi="Book Antiqua"/>
          <w:b/>
          <w:sz w:val="28"/>
          <w:szCs w:val="20"/>
          <w:lang w:eastAsia="fr-FR" w:bidi="ar-SA"/>
        </w:rPr>
        <w:t>/CIPMP/</w:t>
      </w:r>
      <w:r w:rsidR="009822F6">
        <w:rPr>
          <w:rFonts w:ascii="Book Antiqua" w:hAnsi="Book Antiqua"/>
          <w:b/>
          <w:sz w:val="28"/>
          <w:szCs w:val="20"/>
          <w:lang w:eastAsia="fr-FR" w:bidi="ar-SA"/>
        </w:rPr>
        <w:t>2021</w:t>
      </w:r>
    </w:p>
    <w:p w:rsidR="00C60457" w:rsidRPr="008F1E22" w:rsidRDefault="00C60457" w:rsidP="00C60457">
      <w:pPr>
        <w:spacing w:after="0" w:line="240" w:lineRule="auto"/>
        <w:jc w:val="center"/>
        <w:rPr>
          <w:rFonts w:ascii="Cambria" w:hAnsi="Cambria"/>
          <w:b/>
          <w:lang w:eastAsia="fr-FR"/>
        </w:rPr>
      </w:pPr>
      <w:r w:rsidRPr="008F1E22">
        <w:rPr>
          <w:rFonts w:ascii="Cambria" w:hAnsi="Cambria"/>
          <w:b/>
          <w:lang w:eastAsia="fr-FR"/>
        </w:rPr>
        <w:t xml:space="preserve"> DU ______________________ PASSEE APRES APPEL D’OFFRES NATIONAL OUVERT </w:t>
      </w:r>
      <w:r w:rsidRPr="00C319FF">
        <w:rPr>
          <w:rFonts w:ascii="Cambria" w:hAnsi="Cambria"/>
          <w:b/>
          <w:lang w:eastAsia="fr-FR"/>
        </w:rPr>
        <w:t>N°</w:t>
      </w:r>
      <w:r w:rsidRPr="008F1E22">
        <w:rPr>
          <w:rFonts w:ascii="Cambria" w:hAnsi="Cambria"/>
          <w:b/>
          <w:lang w:eastAsia="fr-FR"/>
        </w:rPr>
        <w:t>_____</w:t>
      </w:r>
      <w:r w:rsidR="001D3FE0">
        <w:rPr>
          <w:rFonts w:ascii="Cambria" w:hAnsi="Cambria"/>
          <w:b/>
          <w:lang w:eastAsia="fr-FR"/>
        </w:rPr>
        <w:t>01</w:t>
      </w:r>
      <w:r w:rsidRPr="008F1E22">
        <w:rPr>
          <w:rFonts w:ascii="Cambria" w:hAnsi="Cambria"/>
          <w:b/>
          <w:lang w:eastAsia="fr-FR"/>
        </w:rPr>
        <w:t>___</w:t>
      </w:r>
      <w:r w:rsidRPr="00C319FF">
        <w:rPr>
          <w:rFonts w:ascii="Cambria" w:hAnsi="Cambria"/>
          <w:b/>
          <w:lang w:eastAsia="fr-FR"/>
        </w:rPr>
        <w:t>/</w:t>
      </w:r>
      <w:r w:rsidR="00C319FF" w:rsidRPr="00C319FF">
        <w:rPr>
          <w:rFonts w:ascii="Cambria" w:hAnsi="Cambria"/>
          <w:b/>
          <w:lang w:eastAsia="fr-FR"/>
        </w:rPr>
        <w:t>AONO</w:t>
      </w:r>
      <w:r w:rsidRPr="00C319FF">
        <w:rPr>
          <w:rFonts w:ascii="Cambria" w:hAnsi="Cambria"/>
          <w:b/>
          <w:lang w:eastAsia="fr-FR"/>
        </w:rPr>
        <w:t>/REN/DDDIAM/CAM</w:t>
      </w:r>
      <w:r w:rsidR="00535C8B">
        <w:rPr>
          <w:rFonts w:ascii="Cambria" w:hAnsi="Cambria"/>
          <w:b/>
          <w:lang w:eastAsia="fr-FR"/>
        </w:rPr>
        <w:t>1</w:t>
      </w:r>
      <w:r w:rsidRPr="00C319FF">
        <w:rPr>
          <w:rFonts w:ascii="Cambria" w:hAnsi="Cambria"/>
          <w:b/>
          <w:lang w:eastAsia="fr-FR"/>
        </w:rPr>
        <w:t>/CIPMP/20</w:t>
      </w:r>
      <w:r w:rsidR="00535C8B">
        <w:rPr>
          <w:rFonts w:ascii="Cambria" w:hAnsi="Cambria"/>
          <w:b/>
          <w:lang w:eastAsia="fr-FR"/>
        </w:rPr>
        <w:t>21</w:t>
      </w:r>
      <w:r w:rsidRPr="00C319FF">
        <w:rPr>
          <w:rFonts w:ascii="Cambria" w:hAnsi="Cambria"/>
          <w:b/>
          <w:lang w:eastAsia="fr-FR"/>
        </w:rPr>
        <w:t xml:space="preserve"> DU</w:t>
      </w:r>
      <w:r w:rsidRPr="008F1E22">
        <w:rPr>
          <w:rFonts w:ascii="Cambria" w:hAnsi="Cambria"/>
          <w:b/>
          <w:lang w:eastAsia="fr-FR"/>
        </w:rPr>
        <w:t xml:space="preserve"> _________________</w:t>
      </w:r>
    </w:p>
    <w:p w:rsidR="00C60457" w:rsidRPr="00C319FF" w:rsidRDefault="00C60457" w:rsidP="00C60457">
      <w:pPr>
        <w:spacing w:after="0" w:line="240" w:lineRule="auto"/>
        <w:jc w:val="center"/>
        <w:rPr>
          <w:rFonts w:ascii="Cambria" w:hAnsi="Cambria"/>
          <w:b/>
          <w:vertAlign w:val="superscript"/>
          <w:lang w:eastAsia="fr-FR"/>
        </w:rPr>
      </w:pPr>
      <w:r w:rsidRPr="00C319FF">
        <w:rPr>
          <w:rFonts w:ascii="Cambria" w:hAnsi="Cambria"/>
          <w:b/>
        </w:rPr>
        <w:t>POUR</w:t>
      </w:r>
      <w:r w:rsidRPr="00C319FF">
        <w:rPr>
          <w:rFonts w:ascii="Cambria" w:hAnsi="Cambria"/>
          <w:b/>
          <w:lang w:eastAsia="fr-FR"/>
        </w:rPr>
        <w:t xml:space="preserve"> L’EXECUTION DES TRAVAUX DE </w:t>
      </w:r>
      <w:r w:rsidR="00535C8B">
        <w:rPr>
          <w:rFonts w:ascii="Cambria" w:hAnsi="Cambria"/>
          <w:b/>
          <w:lang w:eastAsia="fr-FR"/>
        </w:rPr>
        <w:t>REHBILITATION</w:t>
      </w:r>
      <w:r w:rsidRPr="00C319FF">
        <w:rPr>
          <w:rFonts w:ascii="Cambria" w:hAnsi="Cambria"/>
          <w:b/>
          <w:lang w:eastAsia="fr-FR"/>
        </w:rPr>
        <w:t xml:space="preserve">D’UN BLOC DE DEUX (02) SALLES DE CLASSE </w:t>
      </w:r>
      <w:r w:rsidR="007C0E50">
        <w:rPr>
          <w:rFonts w:ascii="Cambria" w:hAnsi="Cambria"/>
          <w:b/>
          <w:sz w:val="24"/>
          <w:szCs w:val="24"/>
          <w:lang w:eastAsia="fr-FR"/>
        </w:rPr>
        <w:t>AL’</w:t>
      </w:r>
      <w:r w:rsidR="001D3FE0">
        <w:rPr>
          <w:rFonts w:ascii="Cambria" w:hAnsi="Cambria"/>
          <w:b/>
          <w:sz w:val="24"/>
          <w:szCs w:val="24"/>
          <w:lang w:eastAsia="fr-FR"/>
        </w:rPr>
        <w:t xml:space="preserve">ECOLES </w:t>
      </w:r>
      <w:r w:rsidR="007C0E50">
        <w:rPr>
          <w:rFonts w:ascii="Cambria" w:hAnsi="Cambria"/>
          <w:b/>
          <w:sz w:val="24"/>
          <w:szCs w:val="24"/>
          <w:lang w:eastAsia="fr-FR"/>
        </w:rPr>
        <w:t xml:space="preserve">PUBLIQUE DE </w:t>
      </w:r>
      <w:r w:rsidR="00B04445">
        <w:rPr>
          <w:rFonts w:ascii="Cambria" w:hAnsi="Cambria"/>
          <w:b/>
          <w:sz w:val="24"/>
          <w:szCs w:val="24"/>
          <w:lang w:eastAsia="fr-FR"/>
        </w:rPr>
        <w:t>TCHOFFA BANI</w:t>
      </w:r>
      <w:r w:rsidRPr="00C319FF">
        <w:rPr>
          <w:rFonts w:ascii="Cambria" w:hAnsi="Cambria"/>
          <w:b/>
          <w:sz w:val="24"/>
          <w:szCs w:val="24"/>
          <w:lang w:eastAsia="fr-FR"/>
        </w:rPr>
        <w:t xml:space="preserve">, </w:t>
      </w:r>
      <w:r w:rsidRPr="00C319FF">
        <w:rPr>
          <w:rFonts w:ascii="Cambria" w:hAnsi="Cambria"/>
          <w:b/>
          <w:lang w:eastAsia="fr-FR"/>
        </w:rPr>
        <w:t>DANS LA COMMUNE D’ARRONDISSEME</w:t>
      </w:r>
      <w:r w:rsidR="00B04445">
        <w:rPr>
          <w:rFonts w:ascii="Cambria" w:hAnsi="Cambria"/>
          <w:b/>
          <w:lang w:eastAsia="fr-FR"/>
        </w:rPr>
        <w:t>NT DE MAROUA I</w:t>
      </w:r>
      <w:r w:rsidR="00B04445">
        <w:rPr>
          <w:rFonts w:ascii="Cambria" w:hAnsi="Cambria"/>
          <w:b/>
          <w:vertAlign w:val="superscript"/>
          <w:lang w:eastAsia="fr-FR"/>
        </w:rPr>
        <w:t>ER</w:t>
      </w:r>
    </w:p>
    <w:p w:rsidR="00C60457" w:rsidRPr="00C319FF" w:rsidRDefault="00C60457" w:rsidP="00C60457">
      <w:pPr>
        <w:spacing w:after="0" w:line="240" w:lineRule="auto"/>
        <w:jc w:val="center"/>
        <w:rPr>
          <w:rFonts w:ascii="Cambria" w:hAnsi="Cambria"/>
          <w:b/>
        </w:rPr>
      </w:pPr>
    </w:p>
    <w:p w:rsidR="00C60457" w:rsidRPr="00C319FF" w:rsidRDefault="00C60457" w:rsidP="00C60457">
      <w:pPr>
        <w:pStyle w:val="Style1"/>
        <w:ind w:left="0"/>
        <w:rPr>
          <w:rFonts w:ascii="Book Antiqua" w:hAnsi="Book Antiqua"/>
        </w:rPr>
      </w:pPr>
      <w:r w:rsidRPr="00C319FF">
        <w:rPr>
          <w:rFonts w:ascii="Book Antiqua" w:hAnsi="Book Antiqua"/>
          <w:b/>
          <w:sz w:val="28"/>
        </w:rPr>
        <w:t>MO/MOD  DU MARCHE </w:t>
      </w:r>
      <w:r w:rsidR="008F1E22" w:rsidRPr="00C319FF">
        <w:rPr>
          <w:rFonts w:ascii="Book Antiqua" w:hAnsi="Book Antiqua"/>
          <w:b/>
          <w:sz w:val="28"/>
        </w:rPr>
        <w:t>: _</w:t>
      </w:r>
      <w:r w:rsidRPr="00C319FF">
        <w:rPr>
          <w:rFonts w:ascii="Book Antiqua" w:hAnsi="Book Antiqua"/>
          <w:b/>
          <w:sz w:val="28"/>
        </w:rPr>
        <w:t>________________________________</w:t>
      </w:r>
    </w:p>
    <w:p w:rsidR="00C60457" w:rsidRPr="00C319FF" w:rsidRDefault="00C60457" w:rsidP="00C60457">
      <w:pPr>
        <w:pStyle w:val="Style1"/>
        <w:tabs>
          <w:tab w:val="left" w:pos="2835"/>
        </w:tabs>
        <w:ind w:left="3402" w:hanging="3402"/>
        <w:rPr>
          <w:rFonts w:ascii="Book Antiqua" w:hAnsi="Book Antiqua" w:cs="Arial"/>
        </w:rPr>
      </w:pPr>
      <w:r w:rsidRPr="00C319FF">
        <w:rPr>
          <w:rFonts w:ascii="Book Antiqua" w:hAnsi="Book Antiqua"/>
          <w:b/>
          <w:sz w:val="28"/>
        </w:rPr>
        <w:t>TITULAIRE DU MARCHE </w:t>
      </w:r>
      <w:r w:rsidRPr="00C319FF">
        <w:rPr>
          <w:rFonts w:ascii="Book Antiqua" w:hAnsi="Book Antiqua"/>
        </w:rPr>
        <w:t>:</w:t>
      </w:r>
      <w:r w:rsidRPr="00C319FF">
        <w:rPr>
          <w:rFonts w:ascii="Book Antiqua" w:hAnsi="Book Antiqua" w:cs="Arial"/>
        </w:rPr>
        <w:t xml:space="preserve"> ________________________________________</w:t>
      </w:r>
    </w:p>
    <w:p w:rsidR="00C60457" w:rsidRPr="00C319FF" w:rsidRDefault="00C60457" w:rsidP="00C60457">
      <w:pPr>
        <w:pStyle w:val="Style1"/>
        <w:tabs>
          <w:tab w:val="left" w:pos="2835"/>
        </w:tabs>
        <w:ind w:left="5526" w:hanging="3402"/>
        <w:rPr>
          <w:rFonts w:ascii="Book Antiqua" w:hAnsi="Book Antiqua" w:cs="Arial"/>
          <w:sz w:val="22"/>
          <w:szCs w:val="22"/>
          <w:lang w:eastAsia="en-US" w:bidi="en-US"/>
        </w:rPr>
      </w:pPr>
      <w:r w:rsidRPr="00C319FF">
        <w:rPr>
          <w:rFonts w:ascii="Book Antiqua" w:hAnsi="Book Antiqua" w:cs="Arial"/>
          <w:sz w:val="22"/>
          <w:szCs w:val="22"/>
          <w:lang w:eastAsia="en-US" w:bidi="en-US"/>
        </w:rPr>
        <w:t>BP : ___________________Tél :_______________Fax :____________________</w:t>
      </w:r>
    </w:p>
    <w:p w:rsidR="00C60457" w:rsidRPr="00C319FF" w:rsidRDefault="00C60457" w:rsidP="00C60457">
      <w:pPr>
        <w:pStyle w:val="Style1"/>
        <w:tabs>
          <w:tab w:val="left" w:pos="2835"/>
        </w:tabs>
        <w:ind w:left="5526" w:hanging="3402"/>
        <w:rPr>
          <w:rFonts w:ascii="Book Antiqua" w:hAnsi="Book Antiqua" w:cs="Arial"/>
        </w:rPr>
      </w:pPr>
      <w:r w:rsidRPr="00C319FF">
        <w:rPr>
          <w:rFonts w:ascii="Book Antiqua" w:hAnsi="Book Antiqua" w:cs="Arial"/>
        </w:rPr>
        <w:t>N° R.C : ____________________________</w:t>
      </w:r>
    </w:p>
    <w:p w:rsidR="00C60457" w:rsidRPr="00C319FF" w:rsidRDefault="00C60457" w:rsidP="00C60457">
      <w:pPr>
        <w:spacing w:line="240" w:lineRule="auto"/>
        <w:ind w:left="2124"/>
        <w:jc w:val="both"/>
        <w:rPr>
          <w:rFonts w:ascii="Book Antiqua" w:hAnsi="Book Antiqua" w:cs="Arial"/>
        </w:rPr>
      </w:pPr>
      <w:r w:rsidRPr="00C319FF">
        <w:rPr>
          <w:rFonts w:ascii="Book Antiqua" w:hAnsi="Book Antiqua" w:cs="Arial"/>
        </w:rPr>
        <w:t>N° CONTRIBUABLE : ___________________________</w:t>
      </w:r>
    </w:p>
    <w:p w:rsidR="00C60457" w:rsidRPr="00C319FF" w:rsidRDefault="00C60457" w:rsidP="00C60457">
      <w:pPr>
        <w:pStyle w:val="Style1"/>
        <w:tabs>
          <w:tab w:val="left" w:pos="2835"/>
        </w:tabs>
        <w:ind w:left="2124"/>
        <w:rPr>
          <w:rFonts w:ascii="Book Antiqua" w:hAnsi="Book Antiqua" w:cs="Arial"/>
        </w:rPr>
      </w:pPr>
      <w:r w:rsidRPr="00C319FF">
        <w:rPr>
          <w:rFonts w:ascii="Book Antiqua" w:hAnsi="Book Antiqua" w:cs="Arial"/>
        </w:rPr>
        <w:t>N° COMPTE BANCAIRE :___________________</w:t>
      </w:r>
    </w:p>
    <w:p w:rsidR="00C60457" w:rsidRPr="00C319FF" w:rsidRDefault="00C60457" w:rsidP="00C60457">
      <w:pPr>
        <w:pStyle w:val="Style1"/>
        <w:tabs>
          <w:tab w:val="left" w:pos="2835"/>
        </w:tabs>
        <w:ind w:left="2124"/>
        <w:rPr>
          <w:rFonts w:ascii="Book Antiqua" w:hAnsi="Book Antiqua"/>
        </w:rPr>
      </w:pPr>
      <w:r w:rsidRPr="00C319FF">
        <w:rPr>
          <w:rFonts w:ascii="Book Antiqua" w:hAnsi="Book Antiqua" w:cs="Arial"/>
        </w:rPr>
        <w:t>BANQUE : ________________________________AGENCE DE</w:t>
      </w:r>
      <w:r w:rsidRPr="00C319FF">
        <w:rPr>
          <w:rFonts w:ascii="Tw Cen MT" w:hAnsi="Tw Cen MT" w:cs="Arial"/>
        </w:rPr>
        <w:t> : _____________________</w:t>
      </w:r>
    </w:p>
    <w:p w:rsidR="00C60457" w:rsidRPr="00C319FF" w:rsidRDefault="00C60457" w:rsidP="00C60457">
      <w:pPr>
        <w:pStyle w:val="Style1"/>
        <w:tabs>
          <w:tab w:val="left" w:pos="2835"/>
        </w:tabs>
        <w:ind w:left="3402" w:hanging="3402"/>
        <w:rPr>
          <w:rFonts w:ascii="Book Antiqua" w:hAnsi="Book Antiqua"/>
        </w:rPr>
      </w:pPr>
      <w:r w:rsidRPr="00C319FF">
        <w:rPr>
          <w:rFonts w:ascii="Book Antiqua" w:hAnsi="Book Antiqua"/>
        </w:rPr>
        <w:tab/>
      </w:r>
    </w:p>
    <w:p w:rsidR="00C60457" w:rsidRPr="00C319FF" w:rsidRDefault="00C60457" w:rsidP="00B04445">
      <w:pPr>
        <w:spacing w:after="0" w:line="240" w:lineRule="auto"/>
        <w:jc w:val="both"/>
        <w:rPr>
          <w:rFonts w:ascii="Book Antiqua" w:hAnsi="Book Antiqua"/>
          <w:b/>
          <w:sz w:val="28"/>
        </w:rPr>
      </w:pPr>
      <w:r w:rsidRPr="00C319FF">
        <w:rPr>
          <w:rFonts w:ascii="Book Antiqua" w:hAnsi="Book Antiqua"/>
          <w:b/>
          <w:sz w:val="28"/>
          <w:lang w:eastAsia="fr-FR"/>
        </w:rPr>
        <w:t>OBJET DU MARCHE</w:t>
      </w:r>
      <w:r w:rsidRPr="00C319FF">
        <w:rPr>
          <w:rFonts w:ascii="Book Antiqua" w:hAnsi="Book Antiqua"/>
        </w:rPr>
        <w:t xml:space="preserve"> :   </w:t>
      </w:r>
      <w:r w:rsidRPr="00C319FF">
        <w:rPr>
          <w:rFonts w:ascii="Cambria" w:hAnsi="Cambria"/>
          <w:b/>
          <w:lang w:eastAsia="fr-FR"/>
        </w:rPr>
        <w:t xml:space="preserve">POUR L’EXECUTION DES TRAVAUX DE </w:t>
      </w:r>
      <w:r w:rsidR="00535C8B">
        <w:rPr>
          <w:rFonts w:ascii="Cambria" w:hAnsi="Cambria"/>
          <w:b/>
          <w:lang w:eastAsia="fr-FR"/>
        </w:rPr>
        <w:t>REHBILITATION</w:t>
      </w:r>
      <w:r w:rsidRPr="00C319FF">
        <w:rPr>
          <w:rFonts w:ascii="Cambria" w:hAnsi="Cambria"/>
          <w:b/>
          <w:lang w:eastAsia="fr-FR"/>
        </w:rPr>
        <w:t xml:space="preserve"> D’UN BLOC DE DEUX (02) SALLES DE CLASSE </w:t>
      </w:r>
      <w:r w:rsidR="007C0E50" w:rsidRPr="007C0E50">
        <w:rPr>
          <w:rFonts w:ascii="Cambria" w:hAnsi="Cambria"/>
          <w:b/>
          <w:sz w:val="24"/>
          <w:szCs w:val="24"/>
          <w:lang w:eastAsia="fr-FR"/>
        </w:rPr>
        <w:t xml:space="preserve">A L’ECOLES PUBLIQUE DE </w:t>
      </w:r>
      <w:r w:rsidR="00B04445">
        <w:rPr>
          <w:rFonts w:ascii="Cambria" w:hAnsi="Cambria"/>
          <w:b/>
          <w:sz w:val="24"/>
          <w:szCs w:val="24"/>
          <w:lang w:eastAsia="fr-FR"/>
        </w:rPr>
        <w:t>TCHOFFA BANI</w:t>
      </w:r>
      <w:r w:rsidRPr="00C319FF">
        <w:rPr>
          <w:rFonts w:ascii="Cambria" w:hAnsi="Cambria"/>
          <w:b/>
          <w:sz w:val="24"/>
          <w:szCs w:val="24"/>
          <w:lang w:eastAsia="fr-FR"/>
        </w:rPr>
        <w:t xml:space="preserve">, </w:t>
      </w:r>
      <w:r w:rsidRPr="00C319FF">
        <w:rPr>
          <w:rFonts w:ascii="Cambria" w:hAnsi="Cambria"/>
          <w:b/>
          <w:lang w:eastAsia="fr-FR"/>
        </w:rPr>
        <w:t xml:space="preserve">DANS LA COMMUNE D’ARRONDISSEMENT DE </w:t>
      </w:r>
      <w:r w:rsidR="00B04445">
        <w:rPr>
          <w:rFonts w:ascii="Cambria" w:hAnsi="Cambria"/>
          <w:b/>
          <w:lang w:eastAsia="fr-FR"/>
        </w:rPr>
        <w:t>MAROUA I</w:t>
      </w:r>
      <w:r w:rsidR="00B04445">
        <w:rPr>
          <w:rFonts w:ascii="Cambria" w:hAnsi="Cambria"/>
          <w:b/>
          <w:vertAlign w:val="superscript"/>
          <w:lang w:eastAsia="fr-FR"/>
        </w:rPr>
        <w:t>ER</w:t>
      </w:r>
    </w:p>
    <w:p w:rsidR="00C60457" w:rsidRPr="00C319FF" w:rsidRDefault="00C60457" w:rsidP="00C60457">
      <w:pPr>
        <w:pStyle w:val="Style1"/>
        <w:tabs>
          <w:tab w:val="left" w:pos="2835"/>
        </w:tabs>
        <w:ind w:left="3544" w:hanging="3544"/>
        <w:rPr>
          <w:rFonts w:ascii="Book Antiqua" w:hAnsi="Book Antiqua"/>
          <w:highlight w:val="yellow"/>
        </w:rPr>
      </w:pPr>
      <w:r w:rsidRPr="00C319FF">
        <w:rPr>
          <w:rFonts w:ascii="Book Antiqua" w:hAnsi="Book Antiqua"/>
          <w:b/>
          <w:sz w:val="28"/>
        </w:rPr>
        <w:t>LIEU D’EXECUTION</w:t>
      </w:r>
      <w:r w:rsidRPr="00C319FF">
        <w:rPr>
          <w:rFonts w:ascii="Book Antiqua" w:hAnsi="Book Antiqua"/>
          <w:b/>
          <w:sz w:val="28"/>
        </w:rPr>
        <w:tab/>
      </w:r>
      <w:r w:rsidRPr="00C319FF">
        <w:rPr>
          <w:rFonts w:ascii="Book Antiqua" w:hAnsi="Book Antiqua"/>
        </w:rPr>
        <w:t>:</w:t>
      </w:r>
      <w:r w:rsidRPr="00C319FF">
        <w:rPr>
          <w:rFonts w:ascii="Book Antiqua" w:hAnsi="Book Antiqua"/>
        </w:rPr>
        <w:tab/>
      </w:r>
      <w:r w:rsidRPr="00C319FF">
        <w:rPr>
          <w:rFonts w:ascii="Book Antiqua" w:hAnsi="Book Antiqua"/>
          <w:b/>
          <w:sz w:val="22"/>
          <w:szCs w:val="22"/>
        </w:rPr>
        <w:t xml:space="preserve">EP </w:t>
      </w:r>
      <w:r w:rsidR="001D3FE0">
        <w:rPr>
          <w:rFonts w:ascii="Book Antiqua" w:hAnsi="Book Antiqua"/>
          <w:b/>
          <w:sz w:val="22"/>
          <w:szCs w:val="22"/>
        </w:rPr>
        <w:t xml:space="preserve">de </w:t>
      </w:r>
    </w:p>
    <w:p w:rsidR="00C60457" w:rsidRPr="00C319FF" w:rsidRDefault="00C60457" w:rsidP="00C60457">
      <w:pPr>
        <w:pStyle w:val="Style1"/>
        <w:tabs>
          <w:tab w:val="left" w:pos="2835"/>
          <w:tab w:val="left" w:pos="3402"/>
        </w:tabs>
        <w:ind w:left="3969" w:hanging="3969"/>
        <w:rPr>
          <w:rFonts w:ascii="Book Antiqua" w:hAnsi="Book Antiqua"/>
          <w:b/>
          <w:sz w:val="28"/>
        </w:rPr>
      </w:pPr>
    </w:p>
    <w:p w:rsidR="00C60457" w:rsidRPr="00C319FF" w:rsidRDefault="00C60457" w:rsidP="00C60457">
      <w:pPr>
        <w:pStyle w:val="Style1"/>
        <w:tabs>
          <w:tab w:val="left" w:pos="2835"/>
          <w:tab w:val="left" w:pos="3402"/>
        </w:tabs>
        <w:ind w:left="3969" w:hanging="3969"/>
        <w:rPr>
          <w:rFonts w:ascii="Book Antiqua" w:hAnsi="Book Antiqua"/>
        </w:rPr>
      </w:pPr>
      <w:r w:rsidRPr="00C319FF">
        <w:rPr>
          <w:rFonts w:ascii="Book Antiqua" w:hAnsi="Book Antiqua"/>
          <w:b/>
          <w:sz w:val="28"/>
        </w:rPr>
        <w:t>MONTANT DU MARCHE</w:t>
      </w:r>
      <w:r w:rsidRPr="00C319FF">
        <w:rPr>
          <w:rFonts w:ascii="Book Antiqua" w:hAnsi="Book Antiqua"/>
        </w:rPr>
        <w:t xml:space="preserve"> : MONTANT T.T.C en lettres et en chiffres___________________</w:t>
      </w:r>
    </w:p>
    <w:p w:rsidR="00C60457" w:rsidRPr="00C319FF" w:rsidRDefault="00C60457" w:rsidP="00C60457">
      <w:pPr>
        <w:pStyle w:val="Style1"/>
        <w:tabs>
          <w:tab w:val="left" w:pos="2835"/>
          <w:tab w:val="left" w:pos="3402"/>
        </w:tabs>
        <w:ind w:left="3969" w:hanging="3969"/>
        <w:rPr>
          <w:rFonts w:ascii="Book Antiqua" w:hAnsi="Book Antiqua"/>
        </w:rPr>
      </w:pPr>
      <w:r w:rsidRPr="00C319FF">
        <w:rPr>
          <w:rFonts w:ascii="Book Antiqua" w:hAnsi="Book Antiqua"/>
        </w:rPr>
        <w:t xml:space="preserve">                                                                        MONTANT H.T. en lettres et en chiffres____________________</w:t>
      </w:r>
    </w:p>
    <w:p w:rsidR="00C60457" w:rsidRPr="00C319FF" w:rsidRDefault="00C60457" w:rsidP="00C60457">
      <w:pPr>
        <w:pStyle w:val="Style1"/>
        <w:tabs>
          <w:tab w:val="left" w:pos="2835"/>
          <w:tab w:val="left" w:pos="3402"/>
        </w:tabs>
        <w:ind w:left="3969" w:hanging="3969"/>
        <w:rPr>
          <w:rFonts w:ascii="Book Antiqua" w:hAnsi="Book Antiqua"/>
        </w:rPr>
      </w:pPr>
      <w:r w:rsidRPr="00C319FF">
        <w:rPr>
          <w:rFonts w:ascii="Book Antiqua" w:hAnsi="Book Antiqua"/>
        </w:rPr>
        <w:tab/>
      </w:r>
      <w:r w:rsidRPr="00C319FF">
        <w:rPr>
          <w:rFonts w:ascii="Book Antiqua" w:hAnsi="Book Antiqua"/>
        </w:rPr>
        <w:tab/>
        <w:t xml:space="preserve">    MONTANT T.V A. en lettres et en chiffres  _________________</w:t>
      </w:r>
    </w:p>
    <w:p w:rsidR="00C60457" w:rsidRPr="00C319FF" w:rsidRDefault="00C60457" w:rsidP="00C60457">
      <w:pPr>
        <w:pStyle w:val="Style1"/>
        <w:tabs>
          <w:tab w:val="left" w:pos="2835"/>
          <w:tab w:val="left" w:pos="3402"/>
        </w:tabs>
        <w:ind w:left="3969" w:hanging="3969"/>
        <w:rPr>
          <w:rFonts w:ascii="Book Antiqua" w:hAnsi="Book Antiqua"/>
        </w:rPr>
      </w:pPr>
      <w:r w:rsidRPr="00C319FF">
        <w:rPr>
          <w:rFonts w:ascii="Book Antiqua" w:hAnsi="Book Antiqua"/>
        </w:rPr>
        <w:tab/>
      </w:r>
      <w:r w:rsidRPr="00C319FF">
        <w:rPr>
          <w:rFonts w:ascii="Book Antiqua" w:hAnsi="Book Antiqua"/>
        </w:rPr>
        <w:tab/>
        <w:t xml:space="preserve">    MONTANT AIR. en lettres et en chiffres____________________</w:t>
      </w:r>
    </w:p>
    <w:p w:rsidR="00C60457" w:rsidRPr="00C319FF" w:rsidRDefault="00C60457" w:rsidP="00C60457">
      <w:pPr>
        <w:pStyle w:val="Style1"/>
        <w:tabs>
          <w:tab w:val="left" w:pos="2835"/>
          <w:tab w:val="left" w:pos="3402"/>
        </w:tabs>
        <w:rPr>
          <w:rFonts w:ascii="Book Antiqua" w:hAnsi="Book Antiqua"/>
        </w:rPr>
      </w:pPr>
      <w:r w:rsidRPr="00C319FF">
        <w:rPr>
          <w:rFonts w:ascii="Book Antiqua" w:hAnsi="Book Antiqua"/>
        </w:rPr>
        <w:tab/>
        <w:t xml:space="preserve">               MONTANT NET A MANDATER. en lettres et en chiffres___________</w:t>
      </w:r>
    </w:p>
    <w:p w:rsidR="00C60457" w:rsidRPr="00C319FF" w:rsidRDefault="00C60457" w:rsidP="00C60457">
      <w:pPr>
        <w:pStyle w:val="Style1"/>
        <w:tabs>
          <w:tab w:val="left" w:pos="2835"/>
          <w:tab w:val="left" w:pos="3402"/>
        </w:tabs>
        <w:ind w:left="3969" w:hanging="3969"/>
        <w:rPr>
          <w:rFonts w:ascii="Book Antiqua" w:hAnsi="Book Antiqua"/>
        </w:rPr>
      </w:pPr>
      <w:r w:rsidRPr="00C319FF">
        <w:rPr>
          <w:rFonts w:ascii="Book Antiqua" w:hAnsi="Book Antiqua"/>
        </w:rPr>
        <w:tab/>
      </w:r>
    </w:p>
    <w:p w:rsidR="00C60457" w:rsidRPr="00C319FF" w:rsidRDefault="00C60457" w:rsidP="00C60457">
      <w:pPr>
        <w:pStyle w:val="Style1"/>
        <w:tabs>
          <w:tab w:val="left" w:pos="2835"/>
          <w:tab w:val="left" w:pos="3402"/>
        </w:tabs>
        <w:ind w:left="4253" w:hanging="4253"/>
        <w:rPr>
          <w:rFonts w:ascii="Book Antiqua" w:hAnsi="Book Antiqua"/>
        </w:rPr>
      </w:pPr>
      <w:r w:rsidRPr="00C319FF">
        <w:rPr>
          <w:rFonts w:ascii="Book Antiqua" w:hAnsi="Book Antiqua"/>
          <w:b/>
          <w:sz w:val="28"/>
        </w:rPr>
        <w:t>DELAI D’EXECUTION</w:t>
      </w:r>
      <w:r w:rsidRPr="00C319FF">
        <w:rPr>
          <w:rFonts w:ascii="Book Antiqua" w:hAnsi="Book Antiqua"/>
        </w:rPr>
        <w:tab/>
        <w:t>: __________________ MOIS</w:t>
      </w:r>
    </w:p>
    <w:p w:rsidR="00C60457" w:rsidRPr="00C319FF" w:rsidRDefault="00C60457" w:rsidP="00C60457">
      <w:pPr>
        <w:pStyle w:val="Style1"/>
        <w:tabs>
          <w:tab w:val="left" w:pos="2835"/>
          <w:tab w:val="left" w:pos="3402"/>
        </w:tabs>
        <w:ind w:left="0"/>
        <w:rPr>
          <w:rFonts w:ascii="Book Antiqua" w:hAnsi="Book Antiqua"/>
          <w:highlight w:val="yellow"/>
        </w:rPr>
      </w:pPr>
    </w:p>
    <w:p w:rsidR="00C60457" w:rsidRPr="00C319FF" w:rsidRDefault="00C60457" w:rsidP="00C60457">
      <w:pPr>
        <w:pStyle w:val="Style1"/>
        <w:tabs>
          <w:tab w:val="left" w:pos="2835"/>
          <w:tab w:val="left" w:pos="3600"/>
        </w:tabs>
        <w:spacing w:line="360" w:lineRule="auto"/>
        <w:ind w:left="3600" w:hanging="3600"/>
        <w:rPr>
          <w:rFonts w:ascii="Book Antiqua" w:hAnsi="Book Antiqua"/>
          <w:b/>
        </w:rPr>
      </w:pPr>
      <w:r w:rsidRPr="00C319FF">
        <w:rPr>
          <w:rFonts w:ascii="Book Antiqua" w:hAnsi="Book Antiqua"/>
          <w:b/>
          <w:sz w:val="28"/>
        </w:rPr>
        <w:t>FINANCEMENT</w:t>
      </w:r>
      <w:r w:rsidRPr="00C319FF">
        <w:rPr>
          <w:rFonts w:ascii="Book Antiqua" w:hAnsi="Book Antiqua"/>
          <w:b/>
          <w:sz w:val="28"/>
        </w:rPr>
        <w:tab/>
      </w:r>
      <w:r w:rsidRPr="00C319FF">
        <w:rPr>
          <w:rFonts w:ascii="Book Antiqua" w:hAnsi="Book Antiqua"/>
        </w:rPr>
        <w:t xml:space="preserve">: </w:t>
      </w:r>
      <w:r w:rsidRPr="00C319FF">
        <w:rPr>
          <w:rFonts w:ascii="Book Antiqua" w:hAnsi="Book Antiqua"/>
          <w:b/>
        </w:rPr>
        <w:t>BUDGET D’INVESTISSEMENT PUBLIC (MINEDUB-RT)</w:t>
      </w:r>
    </w:p>
    <w:p w:rsidR="00C60457" w:rsidRPr="00C319FF" w:rsidRDefault="00B04445" w:rsidP="00C60457">
      <w:pPr>
        <w:pStyle w:val="xl71"/>
        <w:tabs>
          <w:tab w:val="left" w:pos="9325"/>
        </w:tabs>
        <w:spacing w:before="0" w:beforeAutospacing="0" w:after="0" w:afterAutospacing="0" w:line="276" w:lineRule="auto"/>
        <w:ind w:left="2832"/>
        <w:jc w:val="left"/>
        <w:rPr>
          <w:rFonts w:ascii="Cambria" w:hAnsi="Cambria"/>
          <w:b w:val="0"/>
        </w:rPr>
      </w:pPr>
      <w:r>
        <w:rPr>
          <w:rFonts w:ascii="Cambria" w:hAnsi="Cambria"/>
          <w:b w:val="0"/>
          <w:bCs w:val="0"/>
        </w:rPr>
        <w:t>EXERCICE 2021</w:t>
      </w:r>
      <w:r w:rsidR="00C60457" w:rsidRPr="00C319FF">
        <w:rPr>
          <w:rFonts w:ascii="Cambria" w:hAnsi="Cambria"/>
          <w:b w:val="0"/>
        </w:rPr>
        <w:t xml:space="preserve"> IMPUTATION :…………………………………………………………..AUTORISATION DEPENSE : ……………………………………………………….</w:t>
      </w:r>
    </w:p>
    <w:p w:rsidR="00C60457" w:rsidRPr="00C319FF" w:rsidRDefault="00C60457" w:rsidP="00C60457">
      <w:pPr>
        <w:pStyle w:val="Style1"/>
        <w:tabs>
          <w:tab w:val="left" w:pos="2835"/>
          <w:tab w:val="left" w:pos="3600"/>
        </w:tabs>
        <w:spacing w:line="360" w:lineRule="auto"/>
        <w:ind w:left="3600" w:hanging="3600"/>
        <w:rPr>
          <w:rFonts w:ascii="Book Antiqua" w:hAnsi="Book Antiqua"/>
          <w:b/>
        </w:rPr>
      </w:pPr>
      <w:r w:rsidRPr="00C319FF">
        <w:rPr>
          <w:rFonts w:ascii="Book Antiqua" w:hAnsi="Book Antiqua"/>
          <w:sz w:val="24"/>
          <w:szCs w:val="24"/>
        </w:rPr>
        <w:t>SOUSCRITE LE:__________________</w:t>
      </w:r>
      <w:r w:rsidRPr="00C319FF">
        <w:rPr>
          <w:rFonts w:ascii="Book Antiqua" w:hAnsi="Book Antiqua"/>
          <w:sz w:val="24"/>
          <w:szCs w:val="24"/>
        </w:rPr>
        <w:tab/>
      </w:r>
    </w:p>
    <w:p w:rsidR="00C60457" w:rsidRPr="00C319FF" w:rsidRDefault="00C60457" w:rsidP="00C60457">
      <w:pPr>
        <w:pStyle w:val="Style1"/>
        <w:tabs>
          <w:tab w:val="left" w:pos="2835"/>
          <w:tab w:val="left" w:pos="3402"/>
        </w:tabs>
        <w:spacing w:line="276" w:lineRule="auto"/>
        <w:ind w:left="4253" w:hanging="4253"/>
        <w:rPr>
          <w:rFonts w:ascii="Book Antiqua" w:hAnsi="Book Antiqua"/>
          <w:sz w:val="24"/>
          <w:szCs w:val="24"/>
        </w:rPr>
      </w:pPr>
      <w:r w:rsidRPr="00C319FF">
        <w:rPr>
          <w:rFonts w:ascii="Book Antiqua" w:hAnsi="Book Antiqua"/>
          <w:sz w:val="24"/>
          <w:szCs w:val="24"/>
        </w:rPr>
        <w:tab/>
      </w:r>
      <w:r w:rsidRPr="00C319FF">
        <w:rPr>
          <w:rFonts w:ascii="Book Antiqua" w:hAnsi="Book Antiqua"/>
          <w:sz w:val="24"/>
          <w:szCs w:val="24"/>
        </w:rPr>
        <w:tab/>
        <w:t xml:space="preserve">    SIGNEE LE : _________________</w:t>
      </w:r>
      <w:r w:rsidRPr="00C319FF">
        <w:rPr>
          <w:rFonts w:ascii="Book Antiqua" w:hAnsi="Book Antiqua"/>
          <w:sz w:val="24"/>
          <w:szCs w:val="24"/>
        </w:rPr>
        <w:tab/>
      </w:r>
      <w:r w:rsidRPr="00C319FF">
        <w:rPr>
          <w:rFonts w:ascii="Book Antiqua" w:hAnsi="Book Antiqua"/>
          <w:sz w:val="24"/>
          <w:szCs w:val="24"/>
        </w:rPr>
        <w:tab/>
      </w:r>
    </w:p>
    <w:p w:rsidR="00C60457" w:rsidRPr="00C319FF" w:rsidRDefault="00C60457" w:rsidP="00C60457">
      <w:pPr>
        <w:pStyle w:val="Style1"/>
        <w:tabs>
          <w:tab w:val="left" w:pos="2835"/>
          <w:tab w:val="left" w:pos="3402"/>
        </w:tabs>
        <w:spacing w:line="276" w:lineRule="auto"/>
        <w:ind w:left="4253" w:right="-158" w:hanging="4253"/>
        <w:rPr>
          <w:rFonts w:ascii="Book Antiqua" w:hAnsi="Book Antiqua"/>
          <w:sz w:val="24"/>
          <w:szCs w:val="24"/>
        </w:rPr>
      </w:pPr>
      <w:r w:rsidRPr="00C319FF">
        <w:rPr>
          <w:rFonts w:ascii="Book Antiqua" w:hAnsi="Book Antiqua"/>
          <w:sz w:val="24"/>
          <w:szCs w:val="24"/>
        </w:rPr>
        <w:tab/>
      </w:r>
      <w:r w:rsidRPr="00C319FF">
        <w:rPr>
          <w:rFonts w:ascii="Book Antiqua" w:hAnsi="Book Antiqua"/>
          <w:sz w:val="24"/>
          <w:szCs w:val="24"/>
        </w:rPr>
        <w:tab/>
        <w:t xml:space="preserve">    NOTIFIEE LE : ____________________</w:t>
      </w:r>
    </w:p>
    <w:p w:rsidR="00C60457" w:rsidRPr="00C319FF" w:rsidRDefault="00C60457" w:rsidP="00C60457">
      <w:pPr>
        <w:pStyle w:val="Style1"/>
        <w:tabs>
          <w:tab w:val="left" w:pos="2835"/>
          <w:tab w:val="left" w:pos="3402"/>
        </w:tabs>
        <w:spacing w:line="276" w:lineRule="auto"/>
        <w:ind w:left="4253" w:right="-158" w:hanging="4253"/>
        <w:rPr>
          <w:rFonts w:ascii="Book Antiqua" w:hAnsi="Book Antiqua"/>
        </w:rPr>
      </w:pPr>
      <w:r w:rsidRPr="00C319FF">
        <w:rPr>
          <w:rFonts w:ascii="Book Antiqua" w:hAnsi="Book Antiqua"/>
          <w:sz w:val="24"/>
          <w:szCs w:val="24"/>
        </w:rPr>
        <w:tab/>
      </w:r>
      <w:r w:rsidRPr="00C319FF">
        <w:rPr>
          <w:rFonts w:ascii="Book Antiqua" w:hAnsi="Book Antiqua"/>
          <w:sz w:val="24"/>
          <w:szCs w:val="24"/>
        </w:rPr>
        <w:tab/>
        <w:t xml:space="preserve">   ENREGISTREE LE : _______________</w:t>
      </w:r>
      <w:r w:rsidRPr="00C319FF">
        <w:rPr>
          <w:rFonts w:ascii="Book Antiqua" w:hAnsi="Book Antiqua"/>
        </w:rPr>
        <w:tab/>
      </w:r>
      <w:r w:rsidRPr="00C319FF">
        <w:rPr>
          <w:rFonts w:ascii="Book Antiqua" w:hAnsi="Book Antiqua"/>
        </w:rPr>
        <w:tab/>
      </w:r>
    </w:p>
    <w:p w:rsidR="00C60457" w:rsidRDefault="00C60457" w:rsidP="00C60457">
      <w:pPr>
        <w:autoSpaceDE w:val="0"/>
        <w:autoSpaceDN w:val="0"/>
        <w:adjustRightInd w:val="0"/>
        <w:spacing w:line="292" w:lineRule="exact"/>
        <w:jc w:val="both"/>
        <w:rPr>
          <w:rFonts w:ascii="Book Antiqua" w:hAnsi="Book Antiqua" w:cs="Arial"/>
        </w:rPr>
      </w:pPr>
    </w:p>
    <w:p w:rsidR="008F1E22" w:rsidRDefault="008F1E22" w:rsidP="00C60457">
      <w:pPr>
        <w:autoSpaceDE w:val="0"/>
        <w:autoSpaceDN w:val="0"/>
        <w:adjustRightInd w:val="0"/>
        <w:spacing w:line="292" w:lineRule="exact"/>
        <w:jc w:val="both"/>
        <w:rPr>
          <w:rFonts w:ascii="Book Antiqua" w:hAnsi="Book Antiqua" w:cs="Arial"/>
        </w:rPr>
      </w:pPr>
    </w:p>
    <w:p w:rsidR="008F1E22" w:rsidRDefault="008F1E22" w:rsidP="00C60457">
      <w:pPr>
        <w:autoSpaceDE w:val="0"/>
        <w:autoSpaceDN w:val="0"/>
        <w:adjustRightInd w:val="0"/>
        <w:spacing w:line="292" w:lineRule="exact"/>
        <w:jc w:val="both"/>
        <w:rPr>
          <w:rFonts w:ascii="Book Antiqua" w:hAnsi="Book Antiqua" w:cs="Arial"/>
        </w:rPr>
      </w:pPr>
    </w:p>
    <w:p w:rsidR="008F1E22" w:rsidRDefault="008F1E22" w:rsidP="00C60457">
      <w:pPr>
        <w:autoSpaceDE w:val="0"/>
        <w:autoSpaceDN w:val="0"/>
        <w:adjustRightInd w:val="0"/>
        <w:spacing w:line="292" w:lineRule="exact"/>
        <w:jc w:val="both"/>
        <w:rPr>
          <w:rFonts w:ascii="Book Antiqua" w:hAnsi="Book Antiqua" w:cs="Arial"/>
        </w:rPr>
      </w:pPr>
    </w:p>
    <w:p w:rsidR="00C60457" w:rsidRPr="00C319FF" w:rsidRDefault="00C60457" w:rsidP="00C60457">
      <w:pPr>
        <w:autoSpaceDE w:val="0"/>
        <w:autoSpaceDN w:val="0"/>
        <w:adjustRightInd w:val="0"/>
        <w:spacing w:line="292" w:lineRule="exact"/>
        <w:jc w:val="both"/>
        <w:rPr>
          <w:rFonts w:ascii="Book Antiqua" w:hAnsi="Book Antiqua" w:cs="Arial"/>
        </w:rPr>
      </w:pPr>
      <w:r w:rsidRPr="00C319FF">
        <w:rPr>
          <w:rFonts w:ascii="Book Antiqua" w:hAnsi="Book Antiqua" w:cs="Arial"/>
        </w:rPr>
        <w:t xml:space="preserve">ENTRE : </w:t>
      </w:r>
    </w:p>
    <w:p w:rsidR="00C60457" w:rsidRPr="00C319FF" w:rsidRDefault="00C60457" w:rsidP="00C60457">
      <w:pPr>
        <w:autoSpaceDE w:val="0"/>
        <w:autoSpaceDN w:val="0"/>
        <w:adjustRightInd w:val="0"/>
        <w:spacing w:line="292" w:lineRule="exact"/>
        <w:jc w:val="both"/>
        <w:rPr>
          <w:rFonts w:ascii="Book Antiqua" w:hAnsi="Book Antiqua" w:cs="Arial"/>
        </w:rPr>
      </w:pPr>
    </w:p>
    <w:p w:rsidR="00C60457" w:rsidRPr="00C319FF" w:rsidRDefault="004F7D05" w:rsidP="00C60457">
      <w:pPr>
        <w:autoSpaceDE w:val="0"/>
        <w:autoSpaceDN w:val="0"/>
        <w:adjustRightInd w:val="0"/>
        <w:spacing w:line="292" w:lineRule="exact"/>
        <w:jc w:val="both"/>
        <w:rPr>
          <w:rFonts w:ascii="Book Antiqua" w:hAnsi="Book Antiqua" w:cs="Arial"/>
        </w:rPr>
      </w:pPr>
      <w:r w:rsidRPr="004F7D05">
        <w:rPr>
          <w:rFonts w:ascii="Book Antiqua" w:hAnsi="Book Antiqua" w:cs="Arial"/>
          <w:b/>
        </w:rPr>
        <w:t>LE MAIRE LA COMMU</w:t>
      </w:r>
      <w:r w:rsidR="00B04445">
        <w:rPr>
          <w:rFonts w:ascii="Book Antiqua" w:hAnsi="Book Antiqua" w:cs="Arial"/>
          <w:b/>
        </w:rPr>
        <w:t xml:space="preserve">NE D ‘ARRONDISSEMENT DE MAROUA </w:t>
      </w:r>
      <w:r w:rsidRPr="004F7D05">
        <w:rPr>
          <w:rFonts w:ascii="Book Antiqua" w:hAnsi="Book Antiqua" w:cs="Arial"/>
          <w:b/>
        </w:rPr>
        <w:t>I</w:t>
      </w:r>
      <w:r w:rsidR="00C60457" w:rsidRPr="00C319FF">
        <w:rPr>
          <w:rFonts w:ascii="Book Antiqua" w:hAnsi="Book Antiqua" w:cs="Arial"/>
        </w:rPr>
        <w:t xml:space="preserve">, </w:t>
      </w:r>
    </w:p>
    <w:p w:rsidR="00C60457" w:rsidRPr="00C319FF" w:rsidRDefault="00C60457" w:rsidP="00C60457">
      <w:pPr>
        <w:autoSpaceDE w:val="0"/>
        <w:autoSpaceDN w:val="0"/>
        <w:adjustRightInd w:val="0"/>
        <w:spacing w:line="292" w:lineRule="exact"/>
        <w:jc w:val="both"/>
        <w:rPr>
          <w:rFonts w:ascii="Book Antiqua" w:hAnsi="Book Antiqua" w:cs="Arial"/>
        </w:rPr>
      </w:pPr>
    </w:p>
    <w:p w:rsidR="00C60457" w:rsidRPr="00C319FF" w:rsidRDefault="00C60457" w:rsidP="00C60457">
      <w:pPr>
        <w:autoSpaceDE w:val="0"/>
        <w:autoSpaceDN w:val="0"/>
        <w:adjustRightInd w:val="0"/>
        <w:spacing w:line="292" w:lineRule="exact"/>
        <w:jc w:val="both"/>
        <w:rPr>
          <w:rFonts w:ascii="Book Antiqua" w:hAnsi="Book Antiqua" w:cs="Arial"/>
        </w:rPr>
      </w:pPr>
      <w:r w:rsidRPr="00C319FF">
        <w:rPr>
          <w:rFonts w:ascii="Book Antiqua" w:hAnsi="Book Antiqua" w:cs="Arial"/>
        </w:rPr>
        <w:t>Ci-après désigné :</w:t>
      </w:r>
    </w:p>
    <w:p w:rsidR="00C60457" w:rsidRPr="00C319FF" w:rsidRDefault="00C60457" w:rsidP="00C60457">
      <w:pPr>
        <w:autoSpaceDE w:val="0"/>
        <w:autoSpaceDN w:val="0"/>
        <w:adjustRightInd w:val="0"/>
        <w:spacing w:line="292" w:lineRule="exact"/>
        <w:jc w:val="both"/>
        <w:rPr>
          <w:rFonts w:ascii="Book Antiqua" w:hAnsi="Book Antiqua" w:cs="Arial"/>
        </w:rPr>
      </w:pPr>
    </w:p>
    <w:p w:rsidR="00C60457" w:rsidRPr="00C319FF" w:rsidRDefault="00C60457" w:rsidP="00C60457">
      <w:pPr>
        <w:autoSpaceDE w:val="0"/>
        <w:autoSpaceDN w:val="0"/>
        <w:adjustRightInd w:val="0"/>
        <w:spacing w:line="240" w:lineRule="exact"/>
        <w:jc w:val="center"/>
        <w:rPr>
          <w:rFonts w:ascii="Book Antiqua" w:hAnsi="Book Antiqua" w:cs="Arial"/>
          <w:b/>
          <w:bCs/>
        </w:rPr>
      </w:pPr>
      <w:r w:rsidRPr="00C319FF">
        <w:rPr>
          <w:rFonts w:ascii="Book Antiqua" w:hAnsi="Book Antiqua" w:cs="Arial"/>
          <w:b/>
          <w:bCs/>
        </w:rPr>
        <w:t>"L’Autorité Contractante "</w:t>
      </w:r>
    </w:p>
    <w:p w:rsidR="00C60457" w:rsidRPr="00C319FF" w:rsidRDefault="00C60457" w:rsidP="00C60457">
      <w:pPr>
        <w:autoSpaceDE w:val="0"/>
        <w:autoSpaceDN w:val="0"/>
        <w:adjustRightInd w:val="0"/>
        <w:spacing w:line="273" w:lineRule="exact"/>
        <w:jc w:val="both"/>
        <w:rPr>
          <w:rFonts w:ascii="Book Antiqua" w:hAnsi="Book Antiqua" w:cs="Arial"/>
        </w:rPr>
      </w:pPr>
    </w:p>
    <w:p w:rsidR="00C60457" w:rsidRPr="00C319FF" w:rsidRDefault="00C60457" w:rsidP="00C60457">
      <w:pPr>
        <w:rPr>
          <w:rFonts w:ascii="Book Antiqua" w:hAnsi="Book Antiqua"/>
        </w:rPr>
      </w:pPr>
      <w:r w:rsidRPr="00C319FF">
        <w:rPr>
          <w:rFonts w:ascii="Book Antiqua" w:hAnsi="Book Antiqua"/>
          <w:b/>
          <w:bCs/>
        </w:rPr>
        <w:t>D’UNE PART</w:t>
      </w:r>
      <w:r w:rsidRPr="00C319FF">
        <w:rPr>
          <w:rFonts w:ascii="Book Antiqua" w:hAnsi="Book Antiqua"/>
        </w:rPr>
        <w:t>,</w:t>
      </w:r>
    </w:p>
    <w:p w:rsidR="00C60457" w:rsidRPr="00C319FF" w:rsidRDefault="00C60457" w:rsidP="00C60457">
      <w:pPr>
        <w:rPr>
          <w:rFonts w:ascii="Book Antiqua" w:hAnsi="Book Antiqua"/>
        </w:rPr>
      </w:pPr>
    </w:p>
    <w:p w:rsidR="00C60457" w:rsidRPr="00C319FF" w:rsidRDefault="00C60457" w:rsidP="00C60457">
      <w:pPr>
        <w:rPr>
          <w:rFonts w:ascii="Book Antiqua" w:hAnsi="Book Antiqua"/>
        </w:rPr>
      </w:pPr>
    </w:p>
    <w:p w:rsidR="00C60457" w:rsidRPr="00C319FF" w:rsidRDefault="00C60457" w:rsidP="00C60457">
      <w:pPr>
        <w:jc w:val="both"/>
        <w:rPr>
          <w:rFonts w:ascii="Book Antiqua" w:hAnsi="Book Antiqua"/>
        </w:rPr>
      </w:pPr>
      <w:r w:rsidRPr="00C319FF">
        <w:rPr>
          <w:rFonts w:ascii="Book Antiqua" w:hAnsi="Book Antiqua"/>
        </w:rPr>
        <w:t>ET :</w:t>
      </w:r>
    </w:p>
    <w:p w:rsidR="00C60457" w:rsidRPr="00C319FF" w:rsidRDefault="00C60457" w:rsidP="00C60457">
      <w:pPr>
        <w:jc w:val="both"/>
        <w:rPr>
          <w:rFonts w:ascii="Book Antiqua" w:hAnsi="Book Antiqua"/>
        </w:rPr>
      </w:pPr>
    </w:p>
    <w:p w:rsidR="00C60457" w:rsidRPr="00C319FF" w:rsidRDefault="00C60457" w:rsidP="00C60457">
      <w:pPr>
        <w:autoSpaceDE w:val="0"/>
        <w:autoSpaceDN w:val="0"/>
        <w:adjustRightInd w:val="0"/>
        <w:spacing w:line="307" w:lineRule="exact"/>
        <w:ind w:left="708" w:hanging="708"/>
        <w:jc w:val="both"/>
        <w:rPr>
          <w:rFonts w:ascii="Book Antiqua" w:hAnsi="Book Antiqua" w:cs="Arial"/>
        </w:rPr>
      </w:pPr>
      <w:r w:rsidRPr="00C319FF">
        <w:rPr>
          <w:rFonts w:ascii="Book Antiqua" w:hAnsi="Book Antiqua" w:cs="Arial"/>
        </w:rPr>
        <w:t>L'ENTREPRISE………………BP …………………Tél/Fax ………………..</w:t>
      </w:r>
    </w:p>
    <w:p w:rsidR="00C60457" w:rsidRPr="00C319FF" w:rsidRDefault="00C60457" w:rsidP="00C60457">
      <w:pPr>
        <w:ind w:left="708" w:firstLine="708"/>
        <w:jc w:val="both"/>
        <w:rPr>
          <w:rFonts w:ascii="Book Antiqua" w:hAnsi="Book Antiqua" w:cs="Arial"/>
        </w:rPr>
      </w:pPr>
      <w:r w:rsidRPr="00C319FF">
        <w:rPr>
          <w:rFonts w:ascii="Book Antiqua" w:hAnsi="Book Antiqua" w:cs="Arial"/>
        </w:rPr>
        <w:t xml:space="preserve">N° R.C : </w:t>
      </w:r>
    </w:p>
    <w:p w:rsidR="00C60457" w:rsidRPr="00C319FF" w:rsidRDefault="00C60457" w:rsidP="00C60457">
      <w:pPr>
        <w:jc w:val="both"/>
        <w:rPr>
          <w:rFonts w:ascii="Book Antiqua" w:hAnsi="Book Antiqua" w:cs="Arial"/>
        </w:rPr>
      </w:pPr>
      <w:r w:rsidRPr="00C319FF">
        <w:rPr>
          <w:rFonts w:ascii="Book Antiqua" w:hAnsi="Book Antiqua" w:cs="Arial"/>
        </w:rPr>
        <w:tab/>
      </w:r>
      <w:r w:rsidRPr="00C319FF">
        <w:rPr>
          <w:rFonts w:ascii="Book Antiqua" w:hAnsi="Book Antiqua" w:cs="Arial"/>
        </w:rPr>
        <w:tab/>
        <w:t xml:space="preserve">N° CONTRIBUABLE : </w:t>
      </w:r>
    </w:p>
    <w:p w:rsidR="00C60457" w:rsidRPr="00C319FF" w:rsidRDefault="00C60457" w:rsidP="00C60457">
      <w:pPr>
        <w:autoSpaceDE w:val="0"/>
        <w:autoSpaceDN w:val="0"/>
        <w:adjustRightInd w:val="0"/>
        <w:spacing w:line="288" w:lineRule="exact"/>
        <w:jc w:val="both"/>
        <w:rPr>
          <w:rFonts w:ascii="Book Antiqua" w:hAnsi="Book Antiqua" w:cs="Arial"/>
        </w:rPr>
      </w:pPr>
      <w:r w:rsidRPr="00C319FF">
        <w:rPr>
          <w:rFonts w:ascii="Book Antiqua" w:hAnsi="Book Antiqua" w:cs="Arial"/>
        </w:rPr>
        <w:tab/>
      </w:r>
      <w:r w:rsidRPr="00C319FF">
        <w:rPr>
          <w:rFonts w:ascii="Book Antiqua" w:hAnsi="Book Antiqua" w:cs="Arial"/>
        </w:rPr>
        <w:tab/>
        <w:t>N° COMPTE BANCAIRE :</w:t>
      </w:r>
      <w:r w:rsidRPr="00C319FF">
        <w:rPr>
          <w:rFonts w:ascii="Book Antiqua" w:hAnsi="Book Antiqua" w:cs="Arial"/>
        </w:rPr>
        <w:tab/>
      </w:r>
    </w:p>
    <w:p w:rsidR="00C60457" w:rsidRPr="00C319FF" w:rsidRDefault="00C60457" w:rsidP="00C60457">
      <w:pPr>
        <w:autoSpaceDE w:val="0"/>
        <w:autoSpaceDN w:val="0"/>
        <w:adjustRightInd w:val="0"/>
        <w:spacing w:line="288" w:lineRule="exact"/>
        <w:jc w:val="both"/>
        <w:rPr>
          <w:rFonts w:ascii="Book Antiqua" w:hAnsi="Book Antiqua" w:cs="Arial"/>
        </w:rPr>
      </w:pPr>
    </w:p>
    <w:p w:rsidR="00C60457" w:rsidRPr="00C319FF" w:rsidRDefault="00C60457" w:rsidP="00C60457">
      <w:pPr>
        <w:autoSpaceDE w:val="0"/>
        <w:autoSpaceDN w:val="0"/>
        <w:adjustRightInd w:val="0"/>
        <w:spacing w:line="288" w:lineRule="exact"/>
        <w:jc w:val="both"/>
        <w:rPr>
          <w:rFonts w:ascii="Book Antiqua" w:hAnsi="Book Antiqua" w:cs="Arial"/>
        </w:rPr>
      </w:pPr>
      <w:r w:rsidRPr="00C319FF">
        <w:rPr>
          <w:rFonts w:ascii="Book Antiqua" w:hAnsi="Book Antiqua" w:cs="Arial"/>
        </w:rPr>
        <w:t xml:space="preserve">Représentée par………………………………………………. </w:t>
      </w:r>
    </w:p>
    <w:p w:rsidR="00C60457" w:rsidRPr="00C319FF" w:rsidRDefault="00C60457" w:rsidP="00C60457">
      <w:pPr>
        <w:autoSpaceDE w:val="0"/>
        <w:autoSpaceDN w:val="0"/>
        <w:adjustRightInd w:val="0"/>
        <w:spacing w:line="288" w:lineRule="exact"/>
        <w:jc w:val="both"/>
        <w:rPr>
          <w:rFonts w:ascii="Book Antiqua" w:hAnsi="Book Antiqua" w:cs="Arial"/>
        </w:rPr>
      </w:pPr>
    </w:p>
    <w:p w:rsidR="00C60457" w:rsidRPr="00C319FF" w:rsidRDefault="00C60457" w:rsidP="00C60457">
      <w:pPr>
        <w:autoSpaceDE w:val="0"/>
        <w:autoSpaceDN w:val="0"/>
        <w:adjustRightInd w:val="0"/>
        <w:spacing w:line="288" w:lineRule="exact"/>
        <w:jc w:val="both"/>
        <w:rPr>
          <w:rFonts w:ascii="Book Antiqua" w:hAnsi="Book Antiqua" w:cs="Arial"/>
        </w:rPr>
      </w:pPr>
      <w:r w:rsidRPr="00C319FF">
        <w:rPr>
          <w:rFonts w:ascii="Book Antiqua" w:hAnsi="Book Antiqua" w:cs="Arial"/>
        </w:rPr>
        <w:t>ci-après désignée :</w:t>
      </w:r>
    </w:p>
    <w:p w:rsidR="00C60457" w:rsidRPr="00C319FF" w:rsidRDefault="00C60457" w:rsidP="00C60457">
      <w:pPr>
        <w:autoSpaceDE w:val="0"/>
        <w:autoSpaceDN w:val="0"/>
        <w:adjustRightInd w:val="0"/>
        <w:spacing w:line="288" w:lineRule="exact"/>
        <w:jc w:val="both"/>
        <w:rPr>
          <w:rFonts w:ascii="Book Antiqua" w:hAnsi="Book Antiqua" w:cs="Arial"/>
          <w:b/>
          <w:bCs/>
        </w:rPr>
      </w:pPr>
    </w:p>
    <w:p w:rsidR="00C60457" w:rsidRPr="00C319FF" w:rsidRDefault="00C60457" w:rsidP="00C60457">
      <w:pPr>
        <w:autoSpaceDE w:val="0"/>
        <w:autoSpaceDN w:val="0"/>
        <w:adjustRightInd w:val="0"/>
        <w:spacing w:line="288" w:lineRule="exact"/>
        <w:jc w:val="center"/>
        <w:rPr>
          <w:rFonts w:ascii="Book Antiqua" w:hAnsi="Book Antiqua" w:cs="Arial"/>
          <w:b/>
          <w:bCs/>
        </w:rPr>
      </w:pPr>
      <w:r w:rsidRPr="00C319FF">
        <w:rPr>
          <w:rFonts w:ascii="Book Antiqua" w:hAnsi="Book Antiqua" w:cs="Arial"/>
          <w:b/>
          <w:bCs/>
        </w:rPr>
        <w:t>" LE COCONTRACTANT "</w:t>
      </w:r>
    </w:p>
    <w:p w:rsidR="00C60457" w:rsidRPr="00C319FF" w:rsidRDefault="00C60457" w:rsidP="00C60457">
      <w:pPr>
        <w:autoSpaceDE w:val="0"/>
        <w:autoSpaceDN w:val="0"/>
        <w:adjustRightInd w:val="0"/>
        <w:spacing w:line="278" w:lineRule="exact"/>
        <w:ind w:left="4248" w:firstLine="708"/>
        <w:jc w:val="center"/>
        <w:rPr>
          <w:rFonts w:ascii="Book Antiqua" w:hAnsi="Book Antiqua" w:cs="Arial"/>
        </w:rPr>
      </w:pPr>
    </w:p>
    <w:p w:rsidR="00C60457" w:rsidRPr="00C319FF" w:rsidRDefault="00C60457" w:rsidP="00C60457">
      <w:pPr>
        <w:autoSpaceDE w:val="0"/>
        <w:autoSpaceDN w:val="0"/>
        <w:adjustRightInd w:val="0"/>
        <w:spacing w:line="278" w:lineRule="exact"/>
        <w:ind w:left="4248" w:firstLine="708"/>
        <w:jc w:val="center"/>
        <w:rPr>
          <w:rFonts w:ascii="Book Antiqua" w:hAnsi="Book Antiqua" w:cs="Arial"/>
        </w:rPr>
      </w:pPr>
    </w:p>
    <w:p w:rsidR="00C60457" w:rsidRPr="00C319FF" w:rsidRDefault="00C60457" w:rsidP="00C60457">
      <w:pPr>
        <w:autoSpaceDE w:val="0"/>
        <w:autoSpaceDN w:val="0"/>
        <w:adjustRightInd w:val="0"/>
        <w:spacing w:line="278" w:lineRule="exact"/>
        <w:jc w:val="center"/>
        <w:rPr>
          <w:rFonts w:ascii="Book Antiqua" w:hAnsi="Book Antiqua"/>
          <w:b/>
          <w:bCs/>
        </w:rPr>
      </w:pPr>
      <w:r w:rsidRPr="00C319FF">
        <w:rPr>
          <w:rFonts w:ascii="Book Antiqua" w:hAnsi="Book Antiqua"/>
          <w:b/>
          <w:bCs/>
        </w:rPr>
        <w:t>D’AUTRE PART,</w:t>
      </w:r>
    </w:p>
    <w:p w:rsidR="00C60457" w:rsidRPr="00C319FF" w:rsidRDefault="00C60457" w:rsidP="00C60457">
      <w:pPr>
        <w:autoSpaceDE w:val="0"/>
        <w:autoSpaceDN w:val="0"/>
        <w:adjustRightInd w:val="0"/>
        <w:spacing w:line="288" w:lineRule="exact"/>
        <w:jc w:val="center"/>
        <w:rPr>
          <w:rFonts w:ascii="Book Antiqua" w:hAnsi="Book Antiqua" w:cs="Arial"/>
        </w:rPr>
      </w:pPr>
    </w:p>
    <w:p w:rsidR="00C60457" w:rsidRPr="00C319FF" w:rsidRDefault="00C60457" w:rsidP="00C60457">
      <w:pPr>
        <w:pStyle w:val="Titre6"/>
        <w:jc w:val="center"/>
        <w:rPr>
          <w:rFonts w:ascii="Book Antiqua" w:hAnsi="Book Antiqua"/>
          <w:color w:val="auto"/>
          <w:szCs w:val="24"/>
        </w:rPr>
      </w:pPr>
      <w:r w:rsidRPr="00C319FF">
        <w:rPr>
          <w:rFonts w:ascii="Book Antiqua" w:hAnsi="Book Antiqua"/>
          <w:color w:val="auto"/>
          <w:szCs w:val="24"/>
        </w:rPr>
        <w:t>IL A ETE CONVENU ET ARRETE CE QUI SUIT :</w:t>
      </w:r>
    </w:p>
    <w:p w:rsidR="00C60457" w:rsidRPr="00C319FF" w:rsidRDefault="00C60457" w:rsidP="00C60457">
      <w:pPr>
        <w:autoSpaceDE w:val="0"/>
        <w:autoSpaceDN w:val="0"/>
        <w:adjustRightInd w:val="0"/>
        <w:jc w:val="center"/>
        <w:rPr>
          <w:rFonts w:ascii="Book Antiqua" w:hAnsi="Book Antiqua" w:cs="Arial"/>
          <w:szCs w:val="24"/>
        </w:rPr>
      </w:pPr>
    </w:p>
    <w:p w:rsidR="00C60457" w:rsidRPr="00C319FF" w:rsidRDefault="00C60457" w:rsidP="008F1E22">
      <w:pPr>
        <w:pStyle w:val="Titre"/>
        <w:spacing w:after="0"/>
        <w:jc w:val="center"/>
        <w:rPr>
          <w:rFonts w:ascii="Book Antiqua" w:hAnsi="Book Antiqua"/>
          <w:b/>
          <w:color w:val="auto"/>
          <w:sz w:val="28"/>
          <w:szCs w:val="22"/>
        </w:rPr>
      </w:pPr>
      <w:r w:rsidRPr="00C319FF">
        <w:rPr>
          <w:rFonts w:ascii="Book Antiqua" w:hAnsi="Book Antiqua" w:cs="Arial"/>
          <w:b/>
          <w:bCs/>
          <w:color w:val="auto"/>
          <w:sz w:val="32"/>
          <w:szCs w:val="32"/>
        </w:rPr>
        <w:br w:type="page"/>
      </w:r>
      <w:r w:rsidRPr="00C319FF">
        <w:rPr>
          <w:rFonts w:ascii="Book Antiqua" w:hAnsi="Book Antiqua"/>
          <w:b/>
          <w:color w:val="auto"/>
          <w:sz w:val="28"/>
          <w:szCs w:val="22"/>
        </w:rPr>
        <w:lastRenderedPageBreak/>
        <w:t>SOMMAIRE DU MARCHE</w:t>
      </w:r>
    </w:p>
    <w:p w:rsidR="00C60457" w:rsidRPr="00C319FF" w:rsidRDefault="00C60457" w:rsidP="008F1E22">
      <w:pPr>
        <w:spacing w:after="0" w:line="240" w:lineRule="auto"/>
        <w:outlineLvl w:val="0"/>
        <w:rPr>
          <w:rFonts w:ascii="Book Antiqua" w:hAnsi="Book Antiqua"/>
          <w:b/>
        </w:rPr>
      </w:pPr>
      <w:r w:rsidRPr="00C319FF">
        <w:rPr>
          <w:rFonts w:ascii="Book Antiqua" w:hAnsi="Book Antiqua"/>
          <w:b/>
        </w:rPr>
        <w:t>TITRE I : CAHIER DES CLAUSES ADMINISTRATIVES PARTICULIERES</w:t>
      </w:r>
    </w:p>
    <w:p w:rsidR="00C60457" w:rsidRPr="00C319FF" w:rsidRDefault="00C60457" w:rsidP="008F1E22">
      <w:pPr>
        <w:spacing w:after="0" w:line="240" w:lineRule="auto"/>
        <w:outlineLvl w:val="0"/>
        <w:rPr>
          <w:rFonts w:ascii="Book Antiqua" w:hAnsi="Book Antiqua"/>
          <w:b/>
        </w:rPr>
      </w:pPr>
    </w:p>
    <w:p w:rsidR="00C60457" w:rsidRPr="00C319FF" w:rsidRDefault="00C60457" w:rsidP="008F1E22">
      <w:pPr>
        <w:spacing w:after="0" w:line="240" w:lineRule="auto"/>
        <w:outlineLvl w:val="0"/>
        <w:rPr>
          <w:rFonts w:ascii="Book Antiqua" w:hAnsi="Book Antiqua"/>
          <w:b/>
        </w:rPr>
      </w:pPr>
      <w:r w:rsidRPr="00C319FF">
        <w:rPr>
          <w:rFonts w:ascii="Book Antiqua" w:hAnsi="Book Antiqua"/>
          <w:b/>
        </w:rPr>
        <w:t>TITRE II : CAHIER DES CLAUSES TECHNIQUES PARTICULIERES (CCTP)</w:t>
      </w:r>
    </w:p>
    <w:p w:rsidR="00C60457" w:rsidRPr="00C319FF" w:rsidRDefault="00C60457" w:rsidP="008F1E22">
      <w:pPr>
        <w:spacing w:after="0" w:line="240" w:lineRule="auto"/>
        <w:outlineLvl w:val="0"/>
        <w:rPr>
          <w:rFonts w:ascii="Book Antiqua" w:hAnsi="Book Antiqua"/>
          <w:b/>
        </w:rPr>
      </w:pPr>
    </w:p>
    <w:p w:rsidR="00C60457" w:rsidRPr="00C319FF" w:rsidRDefault="00C60457" w:rsidP="008F1E22">
      <w:pPr>
        <w:spacing w:after="0" w:line="240" w:lineRule="auto"/>
        <w:outlineLvl w:val="0"/>
        <w:rPr>
          <w:rFonts w:ascii="Book Antiqua" w:hAnsi="Book Antiqua"/>
          <w:b/>
        </w:rPr>
      </w:pPr>
      <w:r w:rsidRPr="00C319FF">
        <w:rPr>
          <w:rFonts w:ascii="Book Antiqua" w:hAnsi="Book Antiqua"/>
          <w:b/>
        </w:rPr>
        <w:t>TITRE III : BORDEREAU DES PRIX (BP)</w:t>
      </w:r>
    </w:p>
    <w:p w:rsidR="00C60457" w:rsidRPr="00C319FF" w:rsidRDefault="00C60457" w:rsidP="008F1E22">
      <w:pPr>
        <w:spacing w:after="0" w:line="240" w:lineRule="auto"/>
        <w:outlineLvl w:val="0"/>
        <w:rPr>
          <w:rFonts w:ascii="Book Antiqua" w:hAnsi="Book Antiqua"/>
          <w:b/>
        </w:rPr>
      </w:pPr>
    </w:p>
    <w:p w:rsidR="00C60457" w:rsidRPr="00C319FF" w:rsidRDefault="00C60457" w:rsidP="008F1E22">
      <w:pPr>
        <w:spacing w:after="0" w:line="240" w:lineRule="auto"/>
        <w:outlineLvl w:val="0"/>
        <w:rPr>
          <w:rFonts w:ascii="Book Antiqua" w:hAnsi="Book Antiqua"/>
          <w:b/>
        </w:rPr>
      </w:pPr>
      <w:r w:rsidRPr="00C319FF">
        <w:rPr>
          <w:rFonts w:ascii="Book Antiqua" w:hAnsi="Book Antiqua"/>
          <w:b/>
        </w:rPr>
        <w:t>TITRE IV : DETAIL QUANTITATIF ET ESTIMATIF (DQE)</w:t>
      </w:r>
    </w:p>
    <w:p w:rsidR="00C60457" w:rsidRPr="00C319FF" w:rsidRDefault="00C60457" w:rsidP="008F1E22">
      <w:pPr>
        <w:pStyle w:val="Titre"/>
        <w:spacing w:after="0"/>
        <w:rPr>
          <w:rFonts w:ascii="Book Antiqua" w:hAnsi="Book Antiqua"/>
          <w:color w:val="auto"/>
          <w:sz w:val="22"/>
          <w:szCs w:val="22"/>
        </w:rPr>
      </w:pPr>
    </w:p>
    <w:p w:rsidR="00C60457" w:rsidRPr="00C319FF" w:rsidRDefault="00C60457" w:rsidP="00C60457">
      <w:pPr>
        <w:pStyle w:val="Sous-titre"/>
        <w:spacing w:after="0" w:line="240" w:lineRule="auto"/>
        <w:ind w:left="1560" w:hanging="1560"/>
        <w:rPr>
          <w:rFonts w:ascii="Book Antiqua" w:hAnsi="Book Antiqua"/>
          <w:b/>
          <w:color w:val="auto"/>
          <w:sz w:val="22"/>
          <w:szCs w:val="22"/>
        </w:rPr>
      </w:pPr>
      <w:r w:rsidRPr="00C319FF">
        <w:rPr>
          <w:rFonts w:ascii="Book Antiqua" w:hAnsi="Book Antiqua"/>
          <w:color w:val="auto"/>
          <w:sz w:val="22"/>
          <w:szCs w:val="22"/>
        </w:rPr>
        <w:t xml:space="preserve">TITRE I : CAHIER DES CLAUSES ADMINISTRATIVES PARTICULIERES </w:t>
      </w:r>
    </w:p>
    <w:p w:rsidR="00C60457" w:rsidRPr="0082411A" w:rsidRDefault="00C60457" w:rsidP="008F1E22">
      <w:pPr>
        <w:widowControl w:val="0"/>
        <w:autoSpaceDE w:val="0"/>
        <w:autoSpaceDN w:val="0"/>
        <w:adjustRightInd w:val="0"/>
        <w:spacing w:after="0" w:line="240" w:lineRule="auto"/>
        <w:ind w:left="2409" w:right="-20"/>
        <w:rPr>
          <w:rFonts w:ascii="Cambria" w:hAnsi="Cambria"/>
          <w:b/>
          <w:bCs/>
          <w:spacing w:val="34"/>
          <w:w w:val="80"/>
          <w:position w:val="-1"/>
          <w:sz w:val="36"/>
          <w:szCs w:val="40"/>
        </w:rPr>
      </w:pPr>
      <w:r w:rsidRPr="0082411A">
        <w:rPr>
          <w:rFonts w:ascii="Cambria" w:hAnsi="Cambria"/>
          <w:b/>
          <w:bCs/>
          <w:spacing w:val="34"/>
          <w:w w:val="80"/>
          <w:position w:val="-1"/>
          <w:sz w:val="36"/>
          <w:szCs w:val="40"/>
        </w:rPr>
        <w:t xml:space="preserve">          Tabledesmatières</w:t>
      </w:r>
    </w:p>
    <w:p w:rsidR="00C60457" w:rsidRPr="00C319FF" w:rsidRDefault="00C60457" w:rsidP="008F1E22">
      <w:pPr>
        <w:widowControl w:val="0"/>
        <w:tabs>
          <w:tab w:val="left" w:pos="10440"/>
        </w:tabs>
        <w:autoSpaceDE w:val="0"/>
        <w:autoSpaceDN w:val="0"/>
        <w:adjustRightInd w:val="0"/>
        <w:spacing w:after="0"/>
        <w:ind w:left="107" w:right="-180"/>
        <w:rPr>
          <w:rFonts w:ascii="Cambria" w:hAnsi="Cambria"/>
          <w:sz w:val="16"/>
          <w:szCs w:val="16"/>
        </w:rPr>
      </w:pPr>
      <w:r w:rsidRPr="00C319FF">
        <w:rPr>
          <w:rFonts w:ascii="Cambria" w:hAnsi="Cambria"/>
          <w:b/>
          <w:bCs/>
          <w:spacing w:val="34"/>
        </w:rPr>
        <w:t>Chapitre</w:t>
      </w:r>
      <w:r w:rsidRPr="00C319FF">
        <w:rPr>
          <w:rFonts w:ascii="Cambria" w:hAnsi="Cambria"/>
          <w:b/>
          <w:bCs/>
        </w:rPr>
        <w:t>I:Généralités</w:t>
      </w:r>
      <w:r w:rsidRPr="00C319FF">
        <w:rPr>
          <w:rFonts w:ascii="Cambria" w:hAnsi="Cambria"/>
          <w:b/>
          <w:bCs/>
          <w:sz w:val="8"/>
          <w:szCs w:val="8"/>
        </w:rPr>
        <w:t xml:space="preserve">. . . . . . . . . . . . . . . . . . . . . . . . . . . . . . . . . . . . . . . . . . . . . . . . . . . . . . . . . . . . . . .. . . . . . . . . . . . . . . . . . . . . . . . . . . . . . . . . . . . . . . . . . . . . . . . . . . . . . . . . . . . . . . .. . . . . . . . . . . . . . . . . . </w:t>
      </w:r>
      <w:r w:rsidRPr="00C319FF">
        <w:rPr>
          <w:rFonts w:ascii="Cambria" w:hAnsi="Cambria"/>
          <w:b/>
          <w:bCs/>
          <w:sz w:val="8"/>
          <w:szCs w:val="8"/>
        </w:rPr>
        <w:tab/>
      </w:r>
    </w:p>
    <w:tbl>
      <w:tblPr>
        <w:tblW w:w="9210" w:type="dxa"/>
        <w:jc w:val="center"/>
        <w:tblLayout w:type="fixed"/>
        <w:tblCellMar>
          <w:left w:w="0" w:type="dxa"/>
          <w:right w:w="0" w:type="dxa"/>
        </w:tblCellMar>
        <w:tblLook w:val="04A0"/>
      </w:tblPr>
      <w:tblGrid>
        <w:gridCol w:w="1153"/>
        <w:gridCol w:w="8037"/>
        <w:gridCol w:w="20"/>
      </w:tblGrid>
      <w:tr w:rsidR="00C60457" w:rsidRPr="00C319FF" w:rsidTr="008F1E22">
        <w:trPr>
          <w:trHeight w:hRule="exact" w:val="321"/>
          <w:jc w:val="center"/>
        </w:trPr>
        <w:tc>
          <w:tcPr>
            <w:tcW w:w="1153" w:type="dxa"/>
            <w:hideMark/>
          </w:tcPr>
          <w:p w:rsidR="00C60457" w:rsidRPr="00C319FF" w:rsidRDefault="00C60457" w:rsidP="00BE12C6">
            <w:pPr>
              <w:widowControl w:val="0"/>
              <w:autoSpaceDE w:val="0"/>
              <w:autoSpaceDN w:val="0"/>
              <w:adjustRightInd w:val="0"/>
              <w:spacing w:line="240" w:lineRule="exact"/>
              <w:ind w:right="-20"/>
              <w:rPr>
                <w:rFonts w:ascii="Cambria" w:hAnsi="Cambria"/>
              </w:rPr>
            </w:pPr>
            <w:r w:rsidRPr="00C319FF">
              <w:rPr>
                <w:rFonts w:ascii="Cambria" w:hAnsi="Cambria"/>
              </w:rPr>
              <w:t>Article1</w:t>
            </w:r>
          </w:p>
        </w:tc>
        <w:tc>
          <w:tcPr>
            <w:tcW w:w="8039" w:type="dxa"/>
            <w:hideMark/>
          </w:tcPr>
          <w:p w:rsidR="00C60457" w:rsidRPr="00C319FF" w:rsidRDefault="00C60457" w:rsidP="00BE12C6">
            <w:pPr>
              <w:widowControl w:val="0"/>
              <w:autoSpaceDE w:val="0"/>
              <w:autoSpaceDN w:val="0"/>
              <w:adjustRightInd w:val="0"/>
              <w:spacing w:line="240" w:lineRule="exact"/>
              <w:ind w:left="146" w:right="-63"/>
              <w:rPr>
                <w:rFonts w:ascii="Cambria" w:hAnsi="Cambria"/>
              </w:rPr>
            </w:pPr>
            <w:r w:rsidRPr="00C319FF">
              <w:rPr>
                <w:rFonts w:ascii="Cambria" w:hAnsi="Cambria"/>
              </w:rPr>
              <w:t>:Objetdumarché</w:t>
            </w:r>
            <w:r w:rsidRPr="00C319FF">
              <w:rPr>
                <w:rFonts w:ascii="Cambria" w:hAnsi="Cambria"/>
                <w:sz w:val="8"/>
                <w:szCs w:val="8"/>
              </w:rPr>
              <w:t>. . . . . . . . . . . . . . . . . . . . . . . . . . . . . . . . . . . . . . . . . . . . .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line="240" w:lineRule="exact"/>
              <w:ind w:left="187" w:right="-27"/>
              <w:rPr>
                <w:rFonts w:ascii="Cambria" w:hAnsi="Cambria"/>
              </w:rPr>
            </w:pPr>
            <w:r w:rsidRPr="00C319FF">
              <w:rPr>
                <w:rFonts w:ascii="Cambria" w:hAnsi="Cambria"/>
              </w:rPr>
              <w:t>57</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Article2</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:ProcéduredePassationduMarché</w:t>
            </w:r>
            <w:r w:rsidRPr="00C319FF">
              <w:rPr>
                <w:rFonts w:ascii="Cambria" w:hAnsi="Cambria"/>
                <w:sz w:val="8"/>
                <w:szCs w:val="8"/>
              </w:rPr>
              <w:t>.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Article3</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:Définitionsetattributions(CCAGArticle2complété)</w:t>
            </w:r>
            <w:r w:rsidRPr="00C319FF">
              <w:rPr>
                <w:rFonts w:ascii="Cambria" w:hAnsi="Cambria"/>
                <w:sz w:val="8"/>
                <w:szCs w:val="8"/>
              </w:rPr>
              <w:t>.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Article4</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:Langue,loietréglementationapplicables</w:t>
            </w:r>
            <w:r w:rsidRPr="00C319FF">
              <w:rPr>
                <w:rFonts w:ascii="Cambria" w:hAnsi="Cambria"/>
                <w:sz w:val="8"/>
                <w:szCs w:val="8"/>
              </w:rPr>
              <w:t>.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Article5</w:t>
            </w:r>
          </w:p>
        </w:tc>
        <w:tc>
          <w:tcPr>
            <w:tcW w:w="8039" w:type="dxa"/>
            <w:hideMark/>
          </w:tcPr>
          <w:p w:rsidR="00C60457" w:rsidRPr="00C319FF" w:rsidRDefault="00C60457" w:rsidP="00BE12C6">
            <w:pPr>
              <w:widowControl w:val="0"/>
              <w:autoSpaceDE w:val="0"/>
              <w:autoSpaceDN w:val="0"/>
              <w:adjustRightInd w:val="0"/>
              <w:spacing w:before="43"/>
              <w:ind w:left="146" w:right="-62"/>
              <w:rPr>
                <w:rFonts w:ascii="Cambria" w:hAnsi="Cambria"/>
              </w:rPr>
            </w:pPr>
            <w:r w:rsidRPr="00C319FF">
              <w:rPr>
                <w:rFonts w:ascii="Cambria" w:hAnsi="Cambria"/>
              </w:rPr>
              <w:t>:Piècesconstitutivesdumarché(CCAGArticle4)</w:t>
            </w:r>
            <w:r w:rsidRPr="00C319FF">
              <w:rPr>
                <w:rFonts w:ascii="Cambria" w:hAnsi="Cambria"/>
                <w:sz w:val="8"/>
                <w:szCs w:val="8"/>
              </w:rPr>
              <w:t>.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57</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Article6</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 xml:space="preserve">:Textesgénérauxapplicables </w:t>
            </w:r>
            <w:r w:rsidRPr="00C319FF">
              <w:rPr>
                <w:rFonts w:ascii="Cambria" w:hAnsi="Cambria"/>
                <w:sz w:val="8"/>
                <w:szCs w:val="8"/>
              </w:rPr>
              <w:t>. . . . . . . . . . . . . . . . .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Article7</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 xml:space="preserve">:Communication(CCAGArticles6et10complétés) </w:t>
            </w:r>
            <w:r w:rsidRPr="00C319FF">
              <w:rPr>
                <w:rFonts w:ascii="Cambria" w:hAnsi="Cambria"/>
                <w:sz w:val="8"/>
                <w:szCs w:val="8"/>
              </w:rPr>
              <w:t>.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Article8</w:t>
            </w:r>
          </w:p>
        </w:tc>
        <w:tc>
          <w:tcPr>
            <w:tcW w:w="8039" w:type="dxa"/>
            <w:hideMark/>
          </w:tcPr>
          <w:p w:rsidR="00C60457" w:rsidRPr="00C319FF" w:rsidRDefault="00C60457" w:rsidP="00BE12C6">
            <w:pPr>
              <w:widowControl w:val="0"/>
              <w:autoSpaceDE w:val="0"/>
              <w:autoSpaceDN w:val="0"/>
              <w:adjustRightInd w:val="0"/>
              <w:spacing w:before="43"/>
              <w:ind w:left="146" w:right="-63"/>
              <w:rPr>
                <w:rFonts w:ascii="Cambria" w:hAnsi="Cambria"/>
              </w:rPr>
            </w:pPr>
            <w:r w:rsidRPr="00C319FF">
              <w:rPr>
                <w:rFonts w:ascii="Cambria" w:hAnsi="Cambria"/>
              </w:rPr>
              <w:t>:Ordresdeservice(CCAGArticle8)</w:t>
            </w:r>
            <w:r w:rsidRPr="00C319FF">
              <w:rPr>
                <w:rFonts w:ascii="Cambria" w:hAnsi="Cambria"/>
                <w:sz w:val="8"/>
                <w:szCs w:val="8"/>
              </w:rPr>
              <w:t>. . . . . . . . . . . . . . . . . . . . . . . . . . . . . . . . . . . . . . . .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8F1E22">
        <w:trPr>
          <w:trHeight w:hRule="exact" w:val="40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Article9</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:Marchésàtranchesconditionnelles(CCAGArticle9)</w:t>
            </w:r>
            <w:r w:rsidRPr="00C319FF">
              <w:rPr>
                <w:rFonts w:ascii="Cambria" w:hAnsi="Cambria"/>
                <w:sz w:val="8"/>
                <w:szCs w:val="8"/>
              </w:rPr>
              <w:t>. . . . . . . . . .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58</w:t>
            </w:r>
          </w:p>
        </w:tc>
      </w:tr>
      <w:tr w:rsidR="00C60457" w:rsidRPr="00C319FF" w:rsidTr="008F1E22">
        <w:trPr>
          <w:trHeight w:hRule="exact" w:val="321"/>
          <w:jc w:val="center"/>
        </w:trPr>
        <w:tc>
          <w:tcPr>
            <w:tcW w:w="1153" w:type="dxa"/>
            <w:hideMark/>
          </w:tcPr>
          <w:p w:rsidR="00C60457" w:rsidRPr="00C319FF" w:rsidRDefault="00C60457" w:rsidP="00BE12C6">
            <w:pPr>
              <w:widowControl w:val="0"/>
              <w:autoSpaceDE w:val="0"/>
              <w:autoSpaceDN w:val="0"/>
              <w:adjustRightInd w:val="0"/>
              <w:spacing w:before="43"/>
              <w:ind w:right="-20"/>
              <w:rPr>
                <w:rFonts w:ascii="Cambria" w:hAnsi="Cambria"/>
              </w:rPr>
            </w:pPr>
            <w:r w:rsidRPr="00C319FF">
              <w:rPr>
                <w:rFonts w:ascii="Cambria" w:hAnsi="Cambria"/>
              </w:rPr>
              <w:t>Article10</w:t>
            </w:r>
          </w:p>
        </w:tc>
        <w:tc>
          <w:tcPr>
            <w:tcW w:w="8039" w:type="dxa"/>
            <w:hideMark/>
          </w:tcPr>
          <w:p w:rsidR="00C60457" w:rsidRPr="00C319FF" w:rsidRDefault="00C60457" w:rsidP="00BE12C6">
            <w:pPr>
              <w:widowControl w:val="0"/>
              <w:autoSpaceDE w:val="0"/>
              <w:autoSpaceDN w:val="0"/>
              <w:adjustRightInd w:val="0"/>
              <w:spacing w:before="43"/>
              <w:ind w:left="146" w:right="-64"/>
              <w:rPr>
                <w:rFonts w:ascii="Cambria" w:hAnsi="Cambria"/>
              </w:rPr>
            </w:pPr>
            <w:r w:rsidRPr="00C319FF">
              <w:rPr>
                <w:rFonts w:ascii="Cambria" w:hAnsi="Cambria"/>
              </w:rPr>
              <w:t>:Personneldel’entrepreneur(CCAGArticle15complété)</w:t>
            </w:r>
            <w:r w:rsidRPr="00C319FF">
              <w:rPr>
                <w:rFonts w:ascii="Cambria" w:hAnsi="Cambria"/>
                <w:sz w:val="8"/>
                <w:szCs w:val="8"/>
              </w:rPr>
              <w:t>. . . . . . . . . . . . . . . . . . . . . . . . . . . . . . . . . . . . . . . . . . . . . . . .</w:t>
            </w:r>
          </w:p>
        </w:tc>
        <w:tc>
          <w:tcPr>
            <w:tcW w:w="20" w:type="dxa"/>
            <w:hideMark/>
          </w:tcPr>
          <w:p w:rsidR="00C60457" w:rsidRPr="00C319FF" w:rsidRDefault="00C60457" w:rsidP="00BE12C6">
            <w:pPr>
              <w:widowControl w:val="0"/>
              <w:autoSpaceDE w:val="0"/>
              <w:autoSpaceDN w:val="0"/>
              <w:adjustRightInd w:val="0"/>
              <w:spacing w:before="43"/>
              <w:ind w:left="187" w:right="-27"/>
              <w:rPr>
                <w:rFonts w:ascii="Cambria" w:hAnsi="Cambria"/>
              </w:rPr>
            </w:pPr>
            <w:r w:rsidRPr="00C319FF">
              <w:rPr>
                <w:rFonts w:ascii="Cambria" w:hAnsi="Cambria"/>
              </w:rPr>
              <w:t>59</w:t>
            </w:r>
          </w:p>
        </w:tc>
      </w:tr>
    </w:tbl>
    <w:p w:rsidR="00C60457" w:rsidRPr="00C319FF" w:rsidRDefault="00C60457" w:rsidP="008F1E22">
      <w:pPr>
        <w:widowControl w:val="0"/>
        <w:autoSpaceDE w:val="0"/>
        <w:autoSpaceDN w:val="0"/>
        <w:adjustRightInd w:val="0"/>
        <w:spacing w:after="0" w:line="200" w:lineRule="exact"/>
        <w:rPr>
          <w:rFonts w:ascii="Cambria" w:hAnsi="Cambria"/>
          <w:sz w:val="20"/>
          <w:szCs w:val="20"/>
        </w:rPr>
      </w:pPr>
    </w:p>
    <w:p w:rsidR="00C60457" w:rsidRPr="00C319FF" w:rsidRDefault="00C60457" w:rsidP="008F1E22">
      <w:pPr>
        <w:widowControl w:val="0"/>
        <w:tabs>
          <w:tab w:val="left" w:pos="10440"/>
        </w:tabs>
        <w:autoSpaceDE w:val="0"/>
        <w:autoSpaceDN w:val="0"/>
        <w:adjustRightInd w:val="0"/>
        <w:spacing w:after="0" w:line="240" w:lineRule="exact"/>
        <w:ind w:left="107" w:right="-180"/>
        <w:rPr>
          <w:rFonts w:ascii="Cambria" w:hAnsi="Cambria"/>
        </w:rPr>
      </w:pPr>
      <w:r w:rsidRPr="00C319FF">
        <w:rPr>
          <w:rFonts w:ascii="Cambria" w:hAnsi="Cambria"/>
          <w:b/>
          <w:bCs/>
        </w:rPr>
        <w:t>ChapitreII:ClausesFinancières</w:t>
      </w:r>
      <w:r w:rsidRPr="00C319FF">
        <w:rPr>
          <w:rFonts w:ascii="Cambria" w:hAnsi="Cambria"/>
          <w:sz w:val="8"/>
          <w:szCs w:val="8"/>
        </w:rPr>
        <w:t>. . . . . . . . . . . . . . . . . . . . . . . . . . . . . . . . . . . . . . . . . . . . . . . . . . . . . . . . . . . . . . .. . . . . . . . . . . . . . . . . . . . . . . . . . . . . . . . . . . . . . . . . . . . . . . . . . . . . . . . . . . . . . . .. . . . . . .</w:t>
      </w:r>
      <w:r w:rsidRPr="00C319FF">
        <w:rPr>
          <w:rFonts w:ascii="Cambria" w:hAnsi="Cambria"/>
          <w:sz w:val="8"/>
          <w:szCs w:val="8"/>
        </w:rPr>
        <w:tab/>
      </w:r>
    </w:p>
    <w:tbl>
      <w:tblPr>
        <w:tblW w:w="9821" w:type="dxa"/>
        <w:tblInd w:w="447" w:type="dxa"/>
        <w:tblLayout w:type="fixed"/>
        <w:tblCellMar>
          <w:left w:w="0" w:type="dxa"/>
          <w:right w:w="0" w:type="dxa"/>
        </w:tblCellMar>
        <w:tblLook w:val="04A0"/>
      </w:tblPr>
      <w:tblGrid>
        <w:gridCol w:w="1152"/>
        <w:gridCol w:w="8669"/>
      </w:tblGrid>
      <w:tr w:rsidR="00C319FF" w:rsidRPr="00C319FF" w:rsidTr="009C5281">
        <w:trPr>
          <w:trHeight w:hRule="exact" w:val="321"/>
        </w:trPr>
        <w:tc>
          <w:tcPr>
            <w:tcW w:w="1152" w:type="dxa"/>
            <w:hideMark/>
          </w:tcPr>
          <w:p w:rsidR="009C5281" w:rsidRPr="00C319FF" w:rsidRDefault="009C5281" w:rsidP="00BE12C6">
            <w:pPr>
              <w:widowControl w:val="0"/>
              <w:autoSpaceDE w:val="0"/>
              <w:autoSpaceDN w:val="0"/>
              <w:adjustRightInd w:val="0"/>
              <w:spacing w:line="240" w:lineRule="exact"/>
              <w:ind w:right="-20"/>
              <w:rPr>
                <w:rFonts w:ascii="Cambria" w:hAnsi="Cambria"/>
              </w:rPr>
            </w:pPr>
            <w:r w:rsidRPr="00C319FF">
              <w:rPr>
                <w:rFonts w:ascii="Cambria" w:hAnsi="Cambria"/>
              </w:rPr>
              <w:t>Article11</w:t>
            </w:r>
            <w:r w:rsidRPr="00C319FF">
              <w:rPr>
                <w:rFonts w:ascii="Cambria" w:hAnsi="Cambria"/>
              </w:rPr>
              <w:tab/>
              <w:t>:Garanties etcautions(CCAGArticles29et41complétés)</w:t>
            </w:r>
            <w:r w:rsidRPr="00C319FF">
              <w:rPr>
                <w:rFonts w:ascii="Cambria" w:hAnsi="Cambria"/>
                <w:sz w:val="8"/>
                <w:szCs w:val="8"/>
              </w:rPr>
              <w:t xml:space="preserve">. . . . . . . . . . . . . . . . . . . . . . . . . . . . . . . . . . . . </w:t>
            </w:r>
            <w:r w:rsidRPr="00C319FF">
              <w:rPr>
                <w:rFonts w:ascii="Cambria" w:hAnsi="Cambria"/>
                <w:sz w:val="8"/>
                <w:szCs w:val="8"/>
              </w:rPr>
              <w:tab/>
            </w:r>
            <w:r w:rsidRPr="00C319FF">
              <w:rPr>
                <w:rFonts w:ascii="Cambria" w:hAnsi="Cambria"/>
              </w:rPr>
              <w:t>icle12</w:t>
            </w:r>
          </w:p>
        </w:tc>
        <w:tc>
          <w:tcPr>
            <w:tcW w:w="8669" w:type="dxa"/>
            <w:hideMark/>
          </w:tcPr>
          <w:p w:rsidR="009C5281" w:rsidRPr="00C319FF" w:rsidRDefault="009C5281" w:rsidP="00BE12C6">
            <w:pPr>
              <w:widowControl w:val="0"/>
              <w:autoSpaceDE w:val="0"/>
              <w:autoSpaceDN w:val="0"/>
              <w:adjustRightInd w:val="0"/>
              <w:spacing w:line="240" w:lineRule="exact"/>
              <w:ind w:left="146" w:right="-63"/>
              <w:rPr>
                <w:rFonts w:ascii="Cambria" w:hAnsi="Cambria"/>
              </w:rPr>
            </w:pPr>
            <w:r w:rsidRPr="00C319FF">
              <w:rPr>
                <w:rFonts w:ascii="Cambria" w:hAnsi="Cambria"/>
              </w:rPr>
              <w:t>:Montantdumarché(CCAGArticles18et19complétés)</w:t>
            </w:r>
            <w:r w:rsidRPr="00C319FF">
              <w:rPr>
                <w:rFonts w:ascii="Cambria" w:hAnsi="Cambria"/>
                <w:sz w:val="8"/>
                <w:szCs w:val="8"/>
              </w:rPr>
              <w:t>.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Article13</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 xml:space="preserve">:Lieuetmodedepaiement </w:t>
            </w:r>
            <w:r w:rsidRPr="00C319FF">
              <w:rPr>
                <w:rFonts w:ascii="Cambria" w:hAnsi="Cambria"/>
                <w:sz w:val="8"/>
                <w:szCs w:val="8"/>
              </w:rPr>
              <w:t>. . . . . . . . . . . . . . . . . . . . . . . . . . . . . . . . . . . . . . .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Article14</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:Variationdesprix(CCAGArticle20)</w:t>
            </w:r>
            <w:r w:rsidRPr="00C319FF">
              <w:rPr>
                <w:rFonts w:ascii="Cambria" w:hAnsi="Cambria"/>
                <w:sz w:val="8"/>
                <w:szCs w:val="8"/>
              </w:rPr>
              <w:t>. . . . . . . . . . . . . . . . .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Article15</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:Formulesderévisiondesprix(CCAGArticle21)</w:t>
            </w:r>
            <w:r w:rsidRPr="00C319FF">
              <w:rPr>
                <w:rFonts w:ascii="Cambria" w:hAnsi="Cambria"/>
                <w:sz w:val="8"/>
                <w:szCs w:val="8"/>
              </w:rPr>
              <w:t>.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Article16</w:t>
            </w:r>
          </w:p>
        </w:tc>
        <w:tc>
          <w:tcPr>
            <w:tcW w:w="8669" w:type="dxa"/>
            <w:hideMark/>
          </w:tcPr>
          <w:p w:rsidR="009C5281" w:rsidRPr="00C319FF" w:rsidRDefault="009C5281" w:rsidP="00BE12C6">
            <w:pPr>
              <w:widowControl w:val="0"/>
              <w:autoSpaceDE w:val="0"/>
              <w:autoSpaceDN w:val="0"/>
              <w:adjustRightInd w:val="0"/>
              <w:spacing w:before="43"/>
              <w:ind w:left="146" w:right="-64"/>
              <w:rPr>
                <w:rFonts w:ascii="Cambria" w:hAnsi="Cambria"/>
              </w:rPr>
            </w:pPr>
            <w:r w:rsidRPr="00C319FF">
              <w:rPr>
                <w:rFonts w:ascii="Cambria" w:hAnsi="Cambria"/>
              </w:rPr>
              <w:t>:Formulesd’actualisationdesprix(CCAGArticle21)</w:t>
            </w:r>
            <w:r w:rsidRPr="00C319FF">
              <w:rPr>
                <w:rFonts w:ascii="Cambria" w:hAnsi="Cambria"/>
                <w:sz w:val="8"/>
                <w:szCs w:val="8"/>
              </w:rPr>
              <w:t>.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Article17</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:Travauxenrégie(CCAGArticle22complété)</w:t>
            </w:r>
            <w:r w:rsidRPr="00C319FF">
              <w:rPr>
                <w:rFonts w:ascii="Cambria" w:hAnsi="Cambria"/>
                <w:sz w:val="8"/>
                <w:szCs w:val="8"/>
              </w:rPr>
              <w:t>.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Article18</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:Valorisationdestravaux(CCAGArticle23)</w:t>
            </w:r>
            <w:r w:rsidRPr="00C319FF">
              <w:rPr>
                <w:rFonts w:ascii="Cambria" w:hAnsi="Cambria"/>
                <w:sz w:val="8"/>
                <w:szCs w:val="8"/>
              </w:rPr>
              <w:t>.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Article19</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:Valorisationdesapprovisionnements(CCAGArticle24complété)</w:t>
            </w:r>
            <w:r w:rsidRPr="00C319FF">
              <w:rPr>
                <w:rFonts w:ascii="Cambria" w:hAnsi="Cambria"/>
                <w:sz w:val="8"/>
                <w:szCs w:val="8"/>
              </w:rPr>
              <w:t>.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Article20</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:Avances(CCAGArticle28)</w:t>
            </w:r>
            <w:r w:rsidRPr="00C319FF">
              <w:rPr>
                <w:rFonts w:ascii="Cambria" w:hAnsi="Cambria"/>
                <w:sz w:val="8"/>
                <w:szCs w:val="8"/>
              </w:rPr>
              <w:t>. . . . . . . . . . . . . . . . . . . . . . . . . . . . . . . . . . . . . .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Article21</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:Règlementdestravaux(cf.art.26,27et30CCAGcomplétés)</w:t>
            </w:r>
            <w:r w:rsidRPr="00C319FF">
              <w:rPr>
                <w:rFonts w:ascii="Cambria" w:hAnsi="Cambria"/>
                <w:sz w:val="8"/>
                <w:szCs w:val="8"/>
              </w:rPr>
              <w:t>.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Article22</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:Intérêtsmoratoires (CCAGArticle31)</w:t>
            </w:r>
            <w:r w:rsidRPr="00C319FF">
              <w:rPr>
                <w:rFonts w:ascii="Cambria" w:hAnsi="Cambria"/>
                <w:sz w:val="8"/>
                <w:szCs w:val="8"/>
              </w:rPr>
              <w:t>. . . . . . . . . . . .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Article23</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:Pénalitésderetard(CCAGArticle32complété)</w:t>
            </w:r>
            <w:r w:rsidRPr="00C319FF">
              <w:rPr>
                <w:rFonts w:ascii="Cambria" w:hAnsi="Cambria"/>
                <w:sz w:val="8"/>
                <w:szCs w:val="8"/>
              </w:rPr>
              <w:t>.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Article24</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:Règlementencasdegroupementd’entreprises(CCAGArticle33)</w:t>
            </w:r>
            <w:r w:rsidRPr="00C319FF">
              <w:rPr>
                <w:rFonts w:ascii="Cambria" w:hAnsi="Cambria"/>
                <w:sz w:val="8"/>
                <w:szCs w:val="8"/>
              </w:rPr>
              <w:t>.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Article25</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:Décomptefinal(CCAGArticle34)</w:t>
            </w:r>
            <w:r w:rsidRPr="00C319FF">
              <w:rPr>
                <w:rFonts w:ascii="Cambria" w:hAnsi="Cambria"/>
                <w:sz w:val="8"/>
                <w:szCs w:val="8"/>
              </w:rPr>
              <w:t>. . . . . . . . . . . . . . . . . . . . . . . . . . . . . . . . . .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Article26</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:Décomptegénéraletdéfinitif(CCAGArticle35)</w:t>
            </w:r>
            <w:r w:rsidRPr="00C319FF">
              <w:rPr>
                <w:rFonts w:ascii="Cambria" w:hAnsi="Cambria"/>
                <w:sz w:val="8"/>
                <w:szCs w:val="8"/>
              </w:rPr>
              <w:t>. . . . . . . . . . . . . . . . . . . . . . . . . . . . . . . . . . . . . . . . . . . . . . . . . . . . . . . . . . . . . . .. . . . . . .</w:t>
            </w:r>
          </w:p>
        </w:tc>
      </w:tr>
      <w:tr w:rsidR="00C319FF" w:rsidRPr="00C319FF" w:rsidTr="009C5281">
        <w:trPr>
          <w:trHeight w:hRule="exact" w:val="40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Article27</w:t>
            </w:r>
          </w:p>
        </w:tc>
        <w:tc>
          <w:tcPr>
            <w:tcW w:w="8669" w:type="dxa"/>
            <w:hideMark/>
          </w:tcPr>
          <w:p w:rsidR="009C5281" w:rsidRPr="00C319FF" w:rsidRDefault="009C5281" w:rsidP="00BE12C6">
            <w:pPr>
              <w:widowControl w:val="0"/>
              <w:autoSpaceDE w:val="0"/>
              <w:autoSpaceDN w:val="0"/>
              <w:adjustRightInd w:val="0"/>
              <w:spacing w:before="43"/>
              <w:ind w:left="146" w:right="-62"/>
              <w:rPr>
                <w:rFonts w:ascii="Cambria" w:hAnsi="Cambria"/>
              </w:rPr>
            </w:pPr>
            <w:r w:rsidRPr="00C319FF">
              <w:rPr>
                <w:rFonts w:ascii="Cambria" w:hAnsi="Cambria"/>
              </w:rPr>
              <w:t>:Régimefiscaletdouanier(CCAGArticle36)</w:t>
            </w:r>
            <w:r w:rsidRPr="00C319FF">
              <w:rPr>
                <w:rFonts w:ascii="Cambria" w:hAnsi="Cambria"/>
                <w:sz w:val="8"/>
                <w:szCs w:val="8"/>
              </w:rPr>
              <w:t>. . . . . . . . . . . . . . . . . . . . . . . . . . . . . . . . . . . . . . . . . . . . . . . . . . . . . . . . . . . . . . .. . . . . . . . . . . . . .</w:t>
            </w:r>
          </w:p>
        </w:tc>
      </w:tr>
      <w:tr w:rsidR="00C319FF" w:rsidRPr="00C319FF" w:rsidTr="009C5281">
        <w:trPr>
          <w:trHeight w:hRule="exact" w:val="321"/>
        </w:trPr>
        <w:tc>
          <w:tcPr>
            <w:tcW w:w="1152"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Article28</w:t>
            </w:r>
          </w:p>
        </w:tc>
        <w:tc>
          <w:tcPr>
            <w:tcW w:w="8669"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:Timbresetenregistrementdesmarchés(CCAGArticle37)</w:t>
            </w:r>
            <w:r w:rsidRPr="00C319FF">
              <w:rPr>
                <w:rFonts w:ascii="Cambria" w:hAnsi="Cambria"/>
                <w:sz w:val="8"/>
                <w:szCs w:val="8"/>
              </w:rPr>
              <w:t>. . . . . . . . . . . . . . . . . . . . . . . . . . . . . . . . . . . . . . . . . . .</w:t>
            </w:r>
          </w:p>
        </w:tc>
      </w:tr>
    </w:tbl>
    <w:p w:rsidR="00C60457" w:rsidRPr="00C319FF" w:rsidRDefault="00C60457" w:rsidP="00C60457">
      <w:pPr>
        <w:widowControl w:val="0"/>
        <w:autoSpaceDE w:val="0"/>
        <w:autoSpaceDN w:val="0"/>
        <w:adjustRightInd w:val="0"/>
        <w:spacing w:line="200" w:lineRule="exact"/>
        <w:rPr>
          <w:rFonts w:ascii="Cambria" w:hAnsi="Cambria"/>
          <w:sz w:val="20"/>
          <w:szCs w:val="20"/>
        </w:rPr>
      </w:pPr>
    </w:p>
    <w:p w:rsidR="00C60457" w:rsidRPr="00C319FF" w:rsidRDefault="00C60457" w:rsidP="008F1E22">
      <w:pPr>
        <w:widowControl w:val="0"/>
        <w:tabs>
          <w:tab w:val="left" w:pos="10460"/>
        </w:tabs>
        <w:autoSpaceDE w:val="0"/>
        <w:autoSpaceDN w:val="0"/>
        <w:adjustRightInd w:val="0"/>
        <w:spacing w:after="0"/>
        <w:ind w:left="114" w:right="-127"/>
        <w:rPr>
          <w:rFonts w:ascii="Cambria" w:hAnsi="Cambria"/>
        </w:rPr>
      </w:pPr>
      <w:r w:rsidRPr="00C319FF">
        <w:rPr>
          <w:rFonts w:ascii="Cambria" w:hAnsi="Cambria"/>
          <w:b/>
          <w:bCs/>
        </w:rPr>
        <w:lastRenderedPageBreak/>
        <w:t>ChapitreIII:ExécutiondesTravaux</w:t>
      </w:r>
      <w:r w:rsidRPr="00C319FF">
        <w:rPr>
          <w:rFonts w:ascii="Cambria" w:hAnsi="Cambria"/>
          <w:sz w:val="8"/>
          <w:szCs w:val="8"/>
        </w:rPr>
        <w:t xml:space="preserve">. . . . . . . . . . . . . . . . . . . . . . . . . . . . . . . . . . . . . . . . . . . . . . . . . . . . . . . . . . . . . . .. . . . . . . . . . . . . . . . . . . . . . . . . . . . . . . . . . . . . . . . . . . . . . . . . . . . . . . . . . . . . </w:t>
      </w:r>
      <w:r w:rsidRPr="00C319FF">
        <w:rPr>
          <w:rFonts w:ascii="Cambria" w:hAnsi="Cambria"/>
          <w:sz w:val="8"/>
          <w:szCs w:val="8"/>
        </w:rPr>
        <w:tab/>
      </w:r>
    </w:p>
    <w:tbl>
      <w:tblPr>
        <w:tblW w:w="9826" w:type="dxa"/>
        <w:tblLayout w:type="fixed"/>
        <w:tblCellMar>
          <w:left w:w="0" w:type="dxa"/>
          <w:right w:w="0" w:type="dxa"/>
        </w:tblCellMar>
        <w:tblLook w:val="04A0"/>
      </w:tblPr>
      <w:tblGrid>
        <w:gridCol w:w="1154"/>
        <w:gridCol w:w="8672"/>
      </w:tblGrid>
      <w:tr w:rsidR="00C319FF" w:rsidRPr="00C319FF" w:rsidTr="008E2A8F">
        <w:trPr>
          <w:trHeight w:hRule="exact" w:val="321"/>
        </w:trPr>
        <w:tc>
          <w:tcPr>
            <w:tcW w:w="1154" w:type="dxa"/>
            <w:hideMark/>
          </w:tcPr>
          <w:p w:rsidR="009C5281" w:rsidRPr="00C319FF" w:rsidRDefault="009C5281" w:rsidP="00BE12C6">
            <w:pPr>
              <w:widowControl w:val="0"/>
              <w:autoSpaceDE w:val="0"/>
              <w:autoSpaceDN w:val="0"/>
              <w:adjustRightInd w:val="0"/>
              <w:spacing w:line="240" w:lineRule="exact"/>
              <w:ind w:right="-20"/>
              <w:rPr>
                <w:rFonts w:ascii="Cambria" w:hAnsi="Cambria"/>
              </w:rPr>
            </w:pPr>
            <w:r w:rsidRPr="00C319FF">
              <w:rPr>
                <w:rFonts w:ascii="Cambria" w:hAnsi="Cambria"/>
              </w:rPr>
              <w:t>Article29</w:t>
            </w:r>
          </w:p>
        </w:tc>
        <w:tc>
          <w:tcPr>
            <w:tcW w:w="8672" w:type="dxa"/>
            <w:hideMark/>
          </w:tcPr>
          <w:p w:rsidR="009C5281" w:rsidRPr="00C319FF" w:rsidRDefault="009C5281" w:rsidP="00BE12C6">
            <w:pPr>
              <w:widowControl w:val="0"/>
              <w:autoSpaceDE w:val="0"/>
              <w:autoSpaceDN w:val="0"/>
              <w:adjustRightInd w:val="0"/>
              <w:spacing w:line="240" w:lineRule="exact"/>
              <w:ind w:left="146" w:right="-63"/>
              <w:rPr>
                <w:rFonts w:ascii="Cambria" w:hAnsi="Cambria"/>
              </w:rPr>
            </w:pPr>
            <w:r w:rsidRPr="00C319FF">
              <w:rPr>
                <w:rFonts w:ascii="Cambria" w:hAnsi="Cambria"/>
              </w:rPr>
              <w:t xml:space="preserve">:Délaisd’exécutiondumarché(CCAGArticle38) </w:t>
            </w:r>
            <w:r w:rsidRPr="00C319FF">
              <w:rPr>
                <w:rFonts w:ascii="Cambria" w:hAnsi="Cambria"/>
                <w:sz w:val="8"/>
                <w:szCs w:val="8"/>
              </w:rPr>
              <w:t>. . . . . . . . . . . . . . . . . . .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Article30</w:t>
            </w:r>
          </w:p>
        </w:tc>
        <w:tc>
          <w:tcPr>
            <w:tcW w:w="8672" w:type="dxa"/>
            <w:hideMark/>
          </w:tcPr>
          <w:p w:rsidR="009C5281" w:rsidRPr="00C319FF" w:rsidRDefault="009C5281" w:rsidP="00BE12C6">
            <w:pPr>
              <w:widowControl w:val="0"/>
              <w:autoSpaceDE w:val="0"/>
              <w:autoSpaceDN w:val="0"/>
              <w:adjustRightInd w:val="0"/>
              <w:spacing w:before="43"/>
              <w:ind w:left="146" w:right="-64"/>
              <w:rPr>
                <w:rFonts w:ascii="Cambria" w:hAnsi="Cambria"/>
              </w:rPr>
            </w:pPr>
            <w:r w:rsidRPr="00C319FF">
              <w:rPr>
                <w:rFonts w:ascii="Cambria" w:hAnsi="Cambria"/>
              </w:rPr>
              <w:t>:Rôlesetresponsabilitésdel’entrepreneur(CCAGArticle40)</w:t>
            </w:r>
            <w:r w:rsidRPr="00C319FF">
              <w:rPr>
                <w:rFonts w:ascii="Cambria" w:hAnsi="Cambria"/>
                <w:sz w:val="8"/>
                <w:szCs w:val="8"/>
              </w:rPr>
              <w:t>.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Article31</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:Miseàdispositiondesdocumentsetdu site(CCAGArticle42)</w:t>
            </w:r>
            <w:r w:rsidRPr="00C319FF">
              <w:rPr>
                <w:rFonts w:ascii="Cambria" w:hAnsi="Cambria"/>
                <w:sz w:val="8"/>
                <w:szCs w:val="8"/>
              </w:rPr>
              <w:t>.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w w:val="94"/>
              </w:rPr>
              <w:t>Article32</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w w:val="94"/>
              </w:rPr>
              <w:t>:Assurancesdesouvragesetresponsabilitésciviles(CCAGArticle45)</w:t>
            </w:r>
            <w:r w:rsidRPr="00C319FF">
              <w:rPr>
                <w:rFonts w:ascii="Cambria" w:hAnsi="Cambria"/>
                <w:sz w:val="8"/>
                <w:szCs w:val="8"/>
              </w:rPr>
              <w:t>.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Article33</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:Consistancedestravaux(CCAGArticle46)</w:t>
            </w:r>
            <w:r w:rsidRPr="00C319FF">
              <w:rPr>
                <w:rFonts w:ascii="Cambria" w:hAnsi="Cambria"/>
                <w:sz w:val="8"/>
                <w:szCs w:val="8"/>
              </w:rPr>
              <w:t>. . . . . . . . . . . . . . . . . . . . . . . . . . . . . . .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Article34</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:Piècesàfournirparl’entrepreneur(CCAGArticle49complété)</w:t>
            </w:r>
            <w:r w:rsidRPr="00C319FF">
              <w:rPr>
                <w:rFonts w:ascii="Cambria" w:hAnsi="Cambria"/>
                <w:sz w:val="8"/>
                <w:szCs w:val="8"/>
              </w:rPr>
              <w:t>.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Article35</w:t>
            </w:r>
          </w:p>
        </w:tc>
        <w:tc>
          <w:tcPr>
            <w:tcW w:w="8672" w:type="dxa"/>
            <w:hideMark/>
          </w:tcPr>
          <w:p w:rsidR="009C5281" w:rsidRPr="00C319FF" w:rsidRDefault="009C5281" w:rsidP="00BE12C6">
            <w:pPr>
              <w:widowControl w:val="0"/>
              <w:autoSpaceDE w:val="0"/>
              <w:autoSpaceDN w:val="0"/>
              <w:adjustRightInd w:val="0"/>
              <w:spacing w:before="43"/>
              <w:ind w:left="146" w:right="-64"/>
              <w:rPr>
                <w:rFonts w:ascii="Cambria" w:hAnsi="Cambria"/>
              </w:rPr>
            </w:pPr>
            <w:r w:rsidRPr="00C319FF">
              <w:rPr>
                <w:rFonts w:ascii="Cambria" w:hAnsi="Cambria"/>
              </w:rPr>
              <w:t>:Organisationetsécuritédeschantiers(CCAGArticle50)</w:t>
            </w:r>
            <w:r w:rsidRPr="00C319FF">
              <w:rPr>
                <w:rFonts w:ascii="Cambria" w:hAnsi="Cambria"/>
                <w:sz w:val="8"/>
                <w:szCs w:val="8"/>
              </w:rPr>
              <w:t>.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Article36</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:Implantationdesouvrages(CCAGArticle52)</w:t>
            </w:r>
            <w:r w:rsidRPr="00C319FF">
              <w:rPr>
                <w:rFonts w:ascii="Cambria" w:hAnsi="Cambria"/>
                <w:sz w:val="8"/>
                <w:szCs w:val="8"/>
              </w:rPr>
              <w:t>. . . . . . . . . . . . . . . . . . . . . . . . . . .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Article37</w:t>
            </w:r>
          </w:p>
        </w:tc>
        <w:tc>
          <w:tcPr>
            <w:tcW w:w="8672" w:type="dxa"/>
            <w:hideMark/>
          </w:tcPr>
          <w:p w:rsidR="009C5281" w:rsidRPr="00C319FF" w:rsidRDefault="009C5281" w:rsidP="00BE12C6">
            <w:pPr>
              <w:widowControl w:val="0"/>
              <w:autoSpaceDE w:val="0"/>
              <w:autoSpaceDN w:val="0"/>
              <w:adjustRightInd w:val="0"/>
              <w:spacing w:before="43"/>
              <w:ind w:left="146" w:right="-64"/>
              <w:rPr>
                <w:rFonts w:ascii="Cambria" w:hAnsi="Cambria"/>
              </w:rPr>
            </w:pPr>
            <w:r w:rsidRPr="00C319FF">
              <w:rPr>
                <w:rFonts w:ascii="Cambria" w:hAnsi="Cambria"/>
              </w:rPr>
              <w:t>:Sous-traitance(CCAGArticle54)</w:t>
            </w:r>
            <w:r w:rsidRPr="00C319FF">
              <w:rPr>
                <w:rFonts w:ascii="Cambria" w:hAnsi="Cambria"/>
                <w:sz w:val="8"/>
                <w:szCs w:val="8"/>
              </w:rPr>
              <w:t>. . . . . . . . . . . . . . . . . . . . . . . . . . . . . . . . . . . . . . . . . . . . . . . . . . . . . . . .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Article38</w:t>
            </w:r>
          </w:p>
        </w:tc>
        <w:tc>
          <w:tcPr>
            <w:tcW w:w="8672" w:type="dxa"/>
            <w:hideMark/>
          </w:tcPr>
          <w:p w:rsidR="009C5281" w:rsidRPr="00C319FF" w:rsidRDefault="009C5281" w:rsidP="00BE12C6">
            <w:pPr>
              <w:widowControl w:val="0"/>
              <w:autoSpaceDE w:val="0"/>
              <w:autoSpaceDN w:val="0"/>
              <w:adjustRightInd w:val="0"/>
              <w:spacing w:before="43"/>
              <w:ind w:left="146" w:right="-64"/>
              <w:rPr>
                <w:rFonts w:ascii="Cambria" w:hAnsi="Cambria"/>
              </w:rPr>
            </w:pPr>
            <w:r w:rsidRPr="00C319FF">
              <w:rPr>
                <w:rFonts w:ascii="Cambria" w:hAnsi="Cambria"/>
              </w:rPr>
              <w:t>:Laboratoiredechantieretessais(CCAGArticle55)</w:t>
            </w:r>
            <w:r w:rsidRPr="00C319FF">
              <w:rPr>
                <w:rFonts w:ascii="Cambria" w:hAnsi="Cambria"/>
                <w:sz w:val="8"/>
                <w:szCs w:val="8"/>
              </w:rPr>
              <w:t>. . . . . . . . . . . . . . . . . . . . . . . . . . . . . . . . . . . . . . . . . . . . . . . . . . . . . . . . . . . .</w:t>
            </w:r>
          </w:p>
        </w:tc>
      </w:tr>
      <w:tr w:rsidR="00C319FF" w:rsidRPr="00C319FF" w:rsidTr="008E2A8F">
        <w:trPr>
          <w:trHeight w:hRule="exact" w:val="40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Article39</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:Journaldechantier(CCAGArticle56complété)</w:t>
            </w:r>
            <w:r w:rsidRPr="00C319FF">
              <w:rPr>
                <w:rFonts w:ascii="Cambria" w:hAnsi="Cambria"/>
                <w:sz w:val="8"/>
                <w:szCs w:val="8"/>
              </w:rPr>
              <w:t>. . . . . . . . . . . . . . . . . . . . . . . . . . . . . . . . . . . . . . . . . . . . . . . . . . . . . . . . . . . . . . .. . . . . .</w:t>
            </w:r>
          </w:p>
        </w:tc>
      </w:tr>
      <w:tr w:rsidR="00C319FF" w:rsidRPr="00C319FF" w:rsidTr="008E2A8F">
        <w:trPr>
          <w:trHeight w:hRule="exact" w:val="321"/>
        </w:trPr>
        <w:tc>
          <w:tcPr>
            <w:tcW w:w="1154" w:type="dxa"/>
            <w:hideMark/>
          </w:tcPr>
          <w:p w:rsidR="009C5281" w:rsidRPr="00C319FF" w:rsidRDefault="009C5281" w:rsidP="00BE12C6">
            <w:pPr>
              <w:widowControl w:val="0"/>
              <w:autoSpaceDE w:val="0"/>
              <w:autoSpaceDN w:val="0"/>
              <w:adjustRightInd w:val="0"/>
              <w:spacing w:before="43"/>
              <w:ind w:right="-20"/>
              <w:rPr>
                <w:rFonts w:ascii="Cambria" w:hAnsi="Cambria"/>
              </w:rPr>
            </w:pPr>
            <w:r w:rsidRPr="00C319FF">
              <w:rPr>
                <w:rFonts w:ascii="Cambria" w:hAnsi="Cambria"/>
              </w:rPr>
              <w:t>Article40</w:t>
            </w:r>
          </w:p>
        </w:tc>
        <w:tc>
          <w:tcPr>
            <w:tcW w:w="8672" w:type="dxa"/>
            <w:hideMark/>
          </w:tcPr>
          <w:p w:rsidR="009C5281" w:rsidRPr="00C319FF" w:rsidRDefault="009C5281" w:rsidP="00BE12C6">
            <w:pPr>
              <w:widowControl w:val="0"/>
              <w:autoSpaceDE w:val="0"/>
              <w:autoSpaceDN w:val="0"/>
              <w:adjustRightInd w:val="0"/>
              <w:spacing w:before="43"/>
              <w:ind w:left="146" w:right="-63"/>
              <w:rPr>
                <w:rFonts w:ascii="Cambria" w:hAnsi="Cambria"/>
              </w:rPr>
            </w:pPr>
            <w:r w:rsidRPr="00C319FF">
              <w:rPr>
                <w:rFonts w:ascii="Cambria" w:hAnsi="Cambria"/>
              </w:rPr>
              <w:t>:Utilisationdesexplosifs(CCAGArticle60)</w:t>
            </w:r>
            <w:r w:rsidRPr="00C319FF">
              <w:rPr>
                <w:rFonts w:ascii="Cambria" w:hAnsi="Cambria"/>
                <w:sz w:val="8"/>
                <w:szCs w:val="8"/>
              </w:rPr>
              <w:t>. . . . . . . . . . . . . . . . . . . . . . . . . . . . . . . . . . . . . . . . . . . . . . . . . . . . . . . . . . . . . . .. . . . . . . . . . . . . . . . . . .</w:t>
            </w:r>
          </w:p>
        </w:tc>
      </w:tr>
    </w:tbl>
    <w:p w:rsidR="00C60457" w:rsidRPr="00C319FF" w:rsidRDefault="00C60457" w:rsidP="008E2A8F">
      <w:pPr>
        <w:widowControl w:val="0"/>
        <w:autoSpaceDE w:val="0"/>
        <w:autoSpaceDN w:val="0"/>
        <w:adjustRightInd w:val="0"/>
        <w:spacing w:after="0" w:line="200" w:lineRule="exact"/>
        <w:rPr>
          <w:rFonts w:ascii="Cambria" w:hAnsi="Cambria"/>
          <w:sz w:val="20"/>
          <w:szCs w:val="20"/>
        </w:rPr>
      </w:pPr>
    </w:p>
    <w:p w:rsidR="008E2A8F" w:rsidRDefault="00C60457" w:rsidP="008E2A8F">
      <w:pPr>
        <w:widowControl w:val="0"/>
        <w:tabs>
          <w:tab w:val="left" w:pos="10460"/>
        </w:tabs>
        <w:autoSpaceDE w:val="0"/>
        <w:autoSpaceDN w:val="0"/>
        <w:adjustRightInd w:val="0"/>
        <w:spacing w:after="0" w:line="240" w:lineRule="exact"/>
        <w:ind w:left="114" w:right="-127"/>
        <w:rPr>
          <w:rFonts w:ascii="Cambria" w:hAnsi="Cambria"/>
          <w:b/>
          <w:bCs/>
        </w:rPr>
      </w:pPr>
      <w:r w:rsidRPr="00C319FF">
        <w:rPr>
          <w:rFonts w:ascii="Cambria" w:hAnsi="Cambria"/>
          <w:b/>
          <w:bCs/>
        </w:rPr>
        <w:t>ChapitreIV:Delaréception</w:t>
      </w:r>
    </w:p>
    <w:p w:rsidR="00C60457" w:rsidRPr="00C319FF" w:rsidRDefault="00C60457" w:rsidP="008E2A8F">
      <w:pPr>
        <w:widowControl w:val="0"/>
        <w:tabs>
          <w:tab w:val="left" w:pos="10460"/>
        </w:tabs>
        <w:autoSpaceDE w:val="0"/>
        <w:autoSpaceDN w:val="0"/>
        <w:adjustRightInd w:val="0"/>
        <w:spacing w:after="0" w:line="240" w:lineRule="exact"/>
        <w:ind w:left="114" w:right="-127"/>
        <w:rPr>
          <w:rFonts w:ascii="Cambria" w:hAnsi="Cambria"/>
        </w:rPr>
      </w:pPr>
      <w:r w:rsidRPr="00C319FF">
        <w:rPr>
          <w:rFonts w:ascii="Cambria" w:hAnsi="Cambria"/>
          <w:sz w:val="8"/>
          <w:szCs w:val="8"/>
        </w:rPr>
        <w:t xml:space="preserve">. . . . . . . . . . . . . . . . . . . . . . . . . . . . . . . . . . . . . . . . . . . . . . . . . . . . . . . . . . . . . . .. . . . . . . . . . . . . . . . . . . . . . . . . . . . . . . . . . . . . . . . . . . . . . . . . . . . . . . . . . . . . . . .. . . . . . . . . . . . . . . . </w:t>
      </w:r>
      <w:r w:rsidRPr="00C319FF">
        <w:rPr>
          <w:rFonts w:ascii="Cambria" w:hAnsi="Cambria"/>
          <w:sz w:val="8"/>
          <w:szCs w:val="8"/>
        </w:rPr>
        <w:tab/>
      </w:r>
    </w:p>
    <w:tbl>
      <w:tblPr>
        <w:tblW w:w="9826" w:type="dxa"/>
        <w:tblLayout w:type="fixed"/>
        <w:tblCellMar>
          <w:left w:w="0" w:type="dxa"/>
          <w:right w:w="0" w:type="dxa"/>
        </w:tblCellMar>
        <w:tblLook w:val="04A0"/>
      </w:tblPr>
      <w:tblGrid>
        <w:gridCol w:w="1154"/>
        <w:gridCol w:w="8672"/>
      </w:tblGrid>
      <w:tr w:rsidR="00C319FF" w:rsidRPr="00C319FF" w:rsidTr="008E2A8F">
        <w:trPr>
          <w:trHeight w:hRule="exact" w:val="335"/>
        </w:trPr>
        <w:tc>
          <w:tcPr>
            <w:tcW w:w="1154" w:type="dxa"/>
            <w:hideMark/>
          </w:tcPr>
          <w:p w:rsidR="009C5281" w:rsidRPr="00C319FF" w:rsidRDefault="009C5281" w:rsidP="008E2A8F">
            <w:pPr>
              <w:widowControl w:val="0"/>
              <w:autoSpaceDE w:val="0"/>
              <w:autoSpaceDN w:val="0"/>
              <w:adjustRightInd w:val="0"/>
              <w:spacing w:after="0" w:line="240" w:lineRule="exact"/>
              <w:ind w:right="-20"/>
              <w:rPr>
                <w:rFonts w:ascii="Cambria" w:hAnsi="Cambria"/>
              </w:rPr>
            </w:pPr>
            <w:r w:rsidRPr="00C319FF">
              <w:rPr>
                <w:rFonts w:ascii="Cambria" w:hAnsi="Cambria"/>
              </w:rPr>
              <w:t>Article41</w:t>
            </w:r>
          </w:p>
        </w:tc>
        <w:tc>
          <w:tcPr>
            <w:tcW w:w="8672" w:type="dxa"/>
            <w:hideMark/>
          </w:tcPr>
          <w:p w:rsidR="009C5281" w:rsidRPr="00C319FF" w:rsidRDefault="009C5281" w:rsidP="008E2A8F">
            <w:pPr>
              <w:widowControl w:val="0"/>
              <w:autoSpaceDE w:val="0"/>
              <w:autoSpaceDN w:val="0"/>
              <w:adjustRightInd w:val="0"/>
              <w:spacing w:after="0" w:line="240" w:lineRule="exact"/>
              <w:ind w:left="146" w:right="-63"/>
              <w:rPr>
                <w:rFonts w:ascii="Cambria" w:hAnsi="Cambria"/>
              </w:rPr>
            </w:pPr>
            <w:r w:rsidRPr="00C319FF">
              <w:rPr>
                <w:rFonts w:ascii="Cambria" w:hAnsi="Cambria"/>
              </w:rPr>
              <w:t>:Réceptionprovisoire(CCAGArticle67)</w:t>
            </w:r>
            <w:r w:rsidRPr="00C319FF">
              <w:rPr>
                <w:rFonts w:ascii="Cambria" w:hAnsi="Cambria"/>
                <w:sz w:val="8"/>
                <w:szCs w:val="8"/>
              </w:rPr>
              <w:t>. . . . . . . . . . . . . . . . . . . . . . . . . . . . . . . . . . . . . . . . . . . . . . . . . . . . . . . . . . . . . . .. . . . . . . . . . . . . . . . . . . . . . . . . .</w:t>
            </w:r>
          </w:p>
        </w:tc>
      </w:tr>
      <w:tr w:rsidR="00C319FF" w:rsidRPr="00C319FF" w:rsidTr="008E2A8F">
        <w:trPr>
          <w:trHeight w:hRule="exact" w:val="430"/>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Article42</w:t>
            </w:r>
          </w:p>
        </w:tc>
        <w:tc>
          <w:tcPr>
            <w:tcW w:w="8672" w:type="dxa"/>
            <w:hideMark/>
          </w:tcPr>
          <w:p w:rsidR="009C5281" w:rsidRPr="00C319FF" w:rsidRDefault="009C5281" w:rsidP="008E2A8F">
            <w:pPr>
              <w:widowControl w:val="0"/>
              <w:autoSpaceDE w:val="0"/>
              <w:autoSpaceDN w:val="0"/>
              <w:adjustRightInd w:val="0"/>
              <w:spacing w:before="57" w:after="0"/>
              <w:ind w:left="146" w:right="-64"/>
              <w:rPr>
                <w:rFonts w:ascii="Cambria" w:hAnsi="Cambria"/>
              </w:rPr>
            </w:pPr>
            <w:r w:rsidRPr="00C319FF">
              <w:rPr>
                <w:rFonts w:ascii="Cambria" w:hAnsi="Cambria"/>
              </w:rPr>
              <w:t>:Documentsàfourniraprèsexécution(CCAGArticle68)</w:t>
            </w:r>
            <w:r w:rsidRPr="00C319FF">
              <w:rPr>
                <w:rFonts w:ascii="Cambria" w:hAnsi="Cambria"/>
                <w:sz w:val="8"/>
                <w:szCs w:val="8"/>
              </w:rPr>
              <w:t>. . . . . . . . . . . . . . . . . . . . . . . . . . . . . . . . . . . . . . . . . . . . . . . . . .</w:t>
            </w:r>
          </w:p>
        </w:tc>
      </w:tr>
      <w:tr w:rsidR="00C319FF" w:rsidRPr="00C319FF" w:rsidTr="008E2A8F">
        <w:trPr>
          <w:trHeight w:hRule="exact" w:val="430"/>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Article43</w:t>
            </w:r>
          </w:p>
        </w:tc>
        <w:tc>
          <w:tcPr>
            <w:tcW w:w="8672" w:type="dxa"/>
            <w:hideMark/>
          </w:tcPr>
          <w:p w:rsidR="009C5281" w:rsidRPr="00C319FF" w:rsidRDefault="009C5281" w:rsidP="008E2A8F">
            <w:pPr>
              <w:widowControl w:val="0"/>
              <w:autoSpaceDE w:val="0"/>
              <w:autoSpaceDN w:val="0"/>
              <w:adjustRightInd w:val="0"/>
              <w:spacing w:before="57" w:after="0"/>
              <w:ind w:left="146" w:right="-63"/>
              <w:rPr>
                <w:rFonts w:ascii="Cambria" w:hAnsi="Cambria"/>
              </w:rPr>
            </w:pPr>
            <w:r w:rsidRPr="00C319FF">
              <w:rPr>
                <w:rFonts w:ascii="Cambria" w:hAnsi="Cambria"/>
              </w:rPr>
              <w:t>:Délaidegarantie(CCAGArticle70)</w:t>
            </w:r>
            <w:r w:rsidRPr="00C319FF">
              <w:rPr>
                <w:rFonts w:ascii="Cambria" w:hAnsi="Cambria"/>
                <w:sz w:val="8"/>
                <w:szCs w:val="8"/>
              </w:rPr>
              <w:t>. . . . . . . . . . . . . . . . . . . . . . . . . . . . . . . . . . . . . . . . . . . . . . . . . . . . . . . . . . . . . . .. . . . . . . . . . . . . . . . . . . . . . . . . . . . . . . . . . .</w:t>
            </w:r>
          </w:p>
        </w:tc>
      </w:tr>
      <w:tr w:rsidR="00C319FF" w:rsidRPr="00C319FF" w:rsidTr="008E2A8F">
        <w:trPr>
          <w:trHeight w:hRule="exact" w:val="335"/>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Article44</w:t>
            </w:r>
          </w:p>
        </w:tc>
        <w:tc>
          <w:tcPr>
            <w:tcW w:w="8672" w:type="dxa"/>
            <w:hideMark/>
          </w:tcPr>
          <w:p w:rsidR="009C5281" w:rsidRPr="00C319FF" w:rsidRDefault="009C5281" w:rsidP="008E2A8F">
            <w:pPr>
              <w:widowControl w:val="0"/>
              <w:autoSpaceDE w:val="0"/>
              <w:autoSpaceDN w:val="0"/>
              <w:adjustRightInd w:val="0"/>
              <w:spacing w:before="57" w:after="0"/>
              <w:ind w:left="146" w:right="-63"/>
              <w:rPr>
                <w:rFonts w:ascii="Cambria" w:hAnsi="Cambria"/>
              </w:rPr>
            </w:pPr>
            <w:r w:rsidRPr="00C319FF">
              <w:rPr>
                <w:rFonts w:ascii="Cambria" w:hAnsi="Cambria"/>
              </w:rPr>
              <w:t xml:space="preserve">:Réceptiondéfinitive(CCAGArticle72) </w:t>
            </w:r>
            <w:r w:rsidRPr="00C319FF">
              <w:rPr>
                <w:rFonts w:ascii="Cambria" w:hAnsi="Cambria"/>
                <w:sz w:val="8"/>
                <w:szCs w:val="8"/>
              </w:rPr>
              <w:t>. . . . . . . . . . . . . . . . . . . . . . . . . . . . . . . . . . . . . . . . . . . . . . . . . . . . . . . . . . . . . . .. . . . . . . . . . . . . . . . . . . . . . . . . . . .</w:t>
            </w:r>
          </w:p>
        </w:tc>
      </w:tr>
    </w:tbl>
    <w:p w:rsidR="00C60457" w:rsidRPr="00C319FF" w:rsidRDefault="00C60457" w:rsidP="008E2A8F">
      <w:pPr>
        <w:widowControl w:val="0"/>
        <w:autoSpaceDE w:val="0"/>
        <w:autoSpaceDN w:val="0"/>
        <w:adjustRightInd w:val="0"/>
        <w:spacing w:after="0" w:line="200" w:lineRule="exact"/>
        <w:rPr>
          <w:rFonts w:ascii="Cambria" w:hAnsi="Cambria"/>
          <w:sz w:val="20"/>
          <w:szCs w:val="20"/>
        </w:rPr>
      </w:pPr>
    </w:p>
    <w:p w:rsidR="00C60457" w:rsidRPr="00C319FF" w:rsidRDefault="00C60457" w:rsidP="008E2A8F">
      <w:pPr>
        <w:widowControl w:val="0"/>
        <w:tabs>
          <w:tab w:val="left" w:pos="10460"/>
        </w:tabs>
        <w:autoSpaceDE w:val="0"/>
        <w:autoSpaceDN w:val="0"/>
        <w:adjustRightInd w:val="0"/>
        <w:spacing w:after="0" w:line="240" w:lineRule="exact"/>
        <w:ind w:left="114" w:right="-127"/>
        <w:rPr>
          <w:rFonts w:ascii="Cambria" w:hAnsi="Cambria"/>
        </w:rPr>
      </w:pPr>
      <w:r w:rsidRPr="00C319FF">
        <w:rPr>
          <w:rFonts w:ascii="Cambria" w:hAnsi="Cambria"/>
          <w:b/>
          <w:bCs/>
        </w:rPr>
        <w:t>ChapitreV:Dispositions diverses</w:t>
      </w:r>
      <w:r w:rsidRPr="00C319FF">
        <w:rPr>
          <w:rFonts w:ascii="Cambria" w:hAnsi="Cambria"/>
          <w:sz w:val="8"/>
          <w:szCs w:val="8"/>
        </w:rPr>
        <w:t xml:space="preserve">. . . . . . . . . . . . . . . . . . . . . . . . . . . . . . . . . . . . . . . . . . . . . . . . . . . . . . . . . . . . . . .. . . . . . . . . . . . . . . . . . . . . . . . . . . . . . . . . . . . . . . . . . . . . . . . . . . . . . . . . . . . . . . </w:t>
      </w:r>
      <w:r w:rsidRPr="00C319FF">
        <w:rPr>
          <w:rFonts w:ascii="Cambria" w:hAnsi="Cambria"/>
          <w:sz w:val="8"/>
          <w:szCs w:val="8"/>
        </w:rPr>
        <w:tab/>
      </w:r>
    </w:p>
    <w:p w:rsidR="00C60457" w:rsidRPr="00C319FF" w:rsidRDefault="00C60457" w:rsidP="008E2A8F">
      <w:pPr>
        <w:widowControl w:val="0"/>
        <w:autoSpaceDE w:val="0"/>
        <w:autoSpaceDN w:val="0"/>
        <w:adjustRightInd w:val="0"/>
        <w:spacing w:after="0" w:line="180" w:lineRule="exact"/>
        <w:rPr>
          <w:rFonts w:ascii="Cambria" w:hAnsi="Cambria"/>
          <w:sz w:val="18"/>
          <w:szCs w:val="18"/>
        </w:rPr>
      </w:pPr>
    </w:p>
    <w:tbl>
      <w:tblPr>
        <w:tblW w:w="9826" w:type="dxa"/>
        <w:tblLayout w:type="fixed"/>
        <w:tblCellMar>
          <w:left w:w="0" w:type="dxa"/>
          <w:right w:w="0" w:type="dxa"/>
        </w:tblCellMar>
        <w:tblLook w:val="04A0"/>
      </w:tblPr>
      <w:tblGrid>
        <w:gridCol w:w="1154"/>
        <w:gridCol w:w="8672"/>
      </w:tblGrid>
      <w:tr w:rsidR="00C319FF" w:rsidRPr="00C319FF" w:rsidTr="008E2A8F">
        <w:trPr>
          <w:trHeight w:hRule="exact" w:val="335"/>
        </w:trPr>
        <w:tc>
          <w:tcPr>
            <w:tcW w:w="1154" w:type="dxa"/>
            <w:hideMark/>
          </w:tcPr>
          <w:p w:rsidR="009C5281" w:rsidRPr="00C319FF" w:rsidRDefault="009C5281" w:rsidP="008E2A8F">
            <w:pPr>
              <w:widowControl w:val="0"/>
              <w:autoSpaceDE w:val="0"/>
              <w:autoSpaceDN w:val="0"/>
              <w:adjustRightInd w:val="0"/>
              <w:spacing w:after="0" w:line="240" w:lineRule="exact"/>
              <w:ind w:right="-20"/>
              <w:rPr>
                <w:rFonts w:ascii="Cambria" w:hAnsi="Cambria"/>
              </w:rPr>
            </w:pPr>
            <w:r w:rsidRPr="00C319FF">
              <w:rPr>
                <w:rFonts w:ascii="Cambria" w:hAnsi="Cambria"/>
              </w:rPr>
              <w:t>Article45</w:t>
            </w:r>
          </w:p>
        </w:tc>
        <w:tc>
          <w:tcPr>
            <w:tcW w:w="8672" w:type="dxa"/>
            <w:hideMark/>
          </w:tcPr>
          <w:p w:rsidR="009C5281" w:rsidRPr="00C319FF" w:rsidRDefault="009C5281" w:rsidP="008E2A8F">
            <w:pPr>
              <w:widowControl w:val="0"/>
              <w:autoSpaceDE w:val="0"/>
              <w:autoSpaceDN w:val="0"/>
              <w:adjustRightInd w:val="0"/>
              <w:spacing w:after="0" w:line="240" w:lineRule="exact"/>
              <w:ind w:left="146" w:right="-63"/>
              <w:rPr>
                <w:rFonts w:ascii="Cambria" w:hAnsi="Cambria"/>
              </w:rPr>
            </w:pPr>
            <w:r w:rsidRPr="00C319FF">
              <w:rPr>
                <w:rFonts w:ascii="Cambria" w:hAnsi="Cambria"/>
              </w:rPr>
              <w:t>:Résiliation</w:t>
            </w:r>
            <w:r w:rsidRPr="00C319FF">
              <w:rPr>
                <w:rFonts w:ascii="Cambria" w:hAnsi="Cambria"/>
                <w:spacing w:val="7"/>
              </w:rPr>
              <w:t xml:space="preserve"> de la lettre commande </w:t>
            </w:r>
            <w:r w:rsidRPr="00C319FF">
              <w:rPr>
                <w:rFonts w:ascii="Cambria" w:hAnsi="Cambria"/>
              </w:rPr>
              <w:t>(CCAGArticle74)</w:t>
            </w:r>
            <w:r w:rsidRPr="00C319FF">
              <w:rPr>
                <w:rFonts w:ascii="Cambria" w:hAnsi="Cambria"/>
                <w:sz w:val="8"/>
                <w:szCs w:val="8"/>
              </w:rPr>
              <w:t>. . . . . . . . . . . . . . . . . . . . . . . . . . . . . . . . . . . . . . . . . . . . . . . . . . . . . . . . . . . . . . .. . . . . . . . . . . . . . . . . . . . . . . .</w:t>
            </w:r>
          </w:p>
        </w:tc>
      </w:tr>
      <w:tr w:rsidR="00C319FF" w:rsidRPr="00C319FF" w:rsidTr="008E2A8F">
        <w:trPr>
          <w:trHeight w:hRule="exact" w:val="430"/>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Article46</w:t>
            </w:r>
          </w:p>
        </w:tc>
        <w:tc>
          <w:tcPr>
            <w:tcW w:w="8672" w:type="dxa"/>
            <w:hideMark/>
          </w:tcPr>
          <w:p w:rsidR="009C5281" w:rsidRPr="00C319FF" w:rsidRDefault="009C5281" w:rsidP="008E2A8F">
            <w:pPr>
              <w:widowControl w:val="0"/>
              <w:autoSpaceDE w:val="0"/>
              <w:autoSpaceDN w:val="0"/>
              <w:adjustRightInd w:val="0"/>
              <w:spacing w:before="57" w:after="0"/>
              <w:ind w:left="146" w:right="-63"/>
              <w:rPr>
                <w:rFonts w:ascii="Cambria" w:hAnsi="Cambria"/>
              </w:rPr>
            </w:pPr>
            <w:r w:rsidRPr="00C319FF">
              <w:rPr>
                <w:rFonts w:ascii="Cambria" w:hAnsi="Cambria"/>
              </w:rPr>
              <w:t>:Casdeforcemajeure(CCAGArticle75)</w:t>
            </w:r>
            <w:r w:rsidRPr="00C319FF">
              <w:rPr>
                <w:rFonts w:ascii="Cambria" w:hAnsi="Cambria"/>
                <w:sz w:val="8"/>
                <w:szCs w:val="8"/>
              </w:rPr>
              <w:t>. . . . . . . . . . . . . . . . . . . . . . . . . . . . . . . . . . . . . . . . . . . . . . . . . . . . . . . . . . . . . . .. . . . . . . . . . . . . . . . . . . . . . . .</w:t>
            </w:r>
          </w:p>
        </w:tc>
      </w:tr>
      <w:tr w:rsidR="00C319FF" w:rsidRPr="00C319FF" w:rsidTr="008E2A8F">
        <w:trPr>
          <w:trHeight w:hRule="exact" w:val="430"/>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Article47</w:t>
            </w:r>
          </w:p>
        </w:tc>
        <w:tc>
          <w:tcPr>
            <w:tcW w:w="8672" w:type="dxa"/>
            <w:hideMark/>
          </w:tcPr>
          <w:p w:rsidR="009C5281" w:rsidRPr="00C319FF" w:rsidRDefault="009C5281" w:rsidP="008E2A8F">
            <w:pPr>
              <w:widowControl w:val="0"/>
              <w:autoSpaceDE w:val="0"/>
              <w:autoSpaceDN w:val="0"/>
              <w:adjustRightInd w:val="0"/>
              <w:spacing w:before="57" w:after="0"/>
              <w:ind w:left="146" w:right="-63"/>
              <w:rPr>
                <w:rFonts w:ascii="Cambria" w:hAnsi="Cambria"/>
              </w:rPr>
            </w:pPr>
            <w:r w:rsidRPr="00C319FF">
              <w:rPr>
                <w:rFonts w:ascii="Cambria" w:hAnsi="Cambria"/>
              </w:rPr>
              <w:t>:Différendsetlitiges(CCAGArticle79)</w:t>
            </w:r>
            <w:r w:rsidRPr="00C319FF">
              <w:rPr>
                <w:rFonts w:ascii="Cambria" w:hAnsi="Cambria"/>
                <w:sz w:val="8"/>
                <w:szCs w:val="8"/>
              </w:rPr>
              <w:t>. . . . . . . . . . . . . . . . . . . . . . . . . . . . . . . . . . . . . . . . . . . . . . . . . . . . . . . . . . . . . . .. . . . . . . . . . . . . . . . . . . . . . . . . . . . . .</w:t>
            </w:r>
          </w:p>
        </w:tc>
      </w:tr>
      <w:tr w:rsidR="00C319FF" w:rsidRPr="00C319FF" w:rsidTr="008E2A8F">
        <w:trPr>
          <w:trHeight w:hRule="exact" w:val="335"/>
        </w:trPr>
        <w:tc>
          <w:tcPr>
            <w:tcW w:w="1154" w:type="dxa"/>
            <w:hideMark/>
          </w:tcPr>
          <w:p w:rsidR="009C5281" w:rsidRPr="00C319FF" w:rsidRDefault="009C5281" w:rsidP="008E2A8F">
            <w:pPr>
              <w:widowControl w:val="0"/>
              <w:autoSpaceDE w:val="0"/>
              <w:autoSpaceDN w:val="0"/>
              <w:adjustRightInd w:val="0"/>
              <w:spacing w:before="57" w:after="0"/>
              <w:ind w:right="-20"/>
              <w:rPr>
                <w:rFonts w:ascii="Cambria" w:hAnsi="Cambria"/>
              </w:rPr>
            </w:pPr>
            <w:r w:rsidRPr="00C319FF">
              <w:rPr>
                <w:rFonts w:ascii="Cambria" w:hAnsi="Cambria"/>
              </w:rPr>
              <w:t>Article48</w:t>
            </w:r>
          </w:p>
        </w:tc>
        <w:tc>
          <w:tcPr>
            <w:tcW w:w="8672" w:type="dxa"/>
            <w:hideMark/>
          </w:tcPr>
          <w:p w:rsidR="009C5281" w:rsidRPr="00C319FF" w:rsidRDefault="009C5281" w:rsidP="008E2A8F">
            <w:pPr>
              <w:widowControl w:val="0"/>
              <w:autoSpaceDE w:val="0"/>
              <w:autoSpaceDN w:val="0"/>
              <w:adjustRightInd w:val="0"/>
              <w:spacing w:before="57" w:after="0"/>
              <w:ind w:left="146" w:right="-63"/>
              <w:rPr>
                <w:rFonts w:ascii="Cambria" w:hAnsi="Cambria"/>
              </w:rPr>
            </w:pPr>
            <w:r w:rsidRPr="00C319FF">
              <w:rPr>
                <w:rFonts w:ascii="Cambria" w:hAnsi="Cambria"/>
              </w:rPr>
              <w:t>:Editionetdiffusion</w:t>
            </w:r>
            <w:r w:rsidRPr="00C319FF">
              <w:rPr>
                <w:rFonts w:ascii="Cambria" w:hAnsi="Cambria"/>
                <w:spacing w:val="7"/>
              </w:rPr>
              <w:t xml:space="preserve"> de la lettre commande </w:t>
            </w:r>
            <w:r w:rsidRPr="00C319FF">
              <w:rPr>
                <w:rFonts w:ascii="Cambria" w:hAnsi="Cambria"/>
                <w:sz w:val="8"/>
                <w:szCs w:val="8"/>
              </w:rPr>
              <w:t>. . . . . . . . . . . . . . . . . . . . . . . . . . . . . . . . . . . . . . .. . . . .</w:t>
            </w:r>
          </w:p>
        </w:tc>
      </w:tr>
    </w:tbl>
    <w:p w:rsidR="008E2A8F" w:rsidRDefault="008E2A8F" w:rsidP="00C60457">
      <w:pPr>
        <w:widowControl w:val="0"/>
        <w:tabs>
          <w:tab w:val="left" w:pos="10460"/>
        </w:tabs>
        <w:autoSpaceDE w:val="0"/>
        <w:autoSpaceDN w:val="0"/>
        <w:adjustRightInd w:val="0"/>
        <w:spacing w:line="240" w:lineRule="exact"/>
        <w:ind w:left="454" w:right="-118"/>
        <w:rPr>
          <w:rFonts w:ascii="Cambria" w:hAnsi="Cambria"/>
        </w:rPr>
      </w:pPr>
    </w:p>
    <w:p w:rsidR="00C60457" w:rsidRPr="00C319FF" w:rsidRDefault="00C60457" w:rsidP="00C60457">
      <w:pPr>
        <w:widowControl w:val="0"/>
        <w:tabs>
          <w:tab w:val="left" w:pos="10460"/>
        </w:tabs>
        <w:autoSpaceDE w:val="0"/>
        <w:autoSpaceDN w:val="0"/>
        <w:adjustRightInd w:val="0"/>
        <w:spacing w:line="240" w:lineRule="exact"/>
        <w:ind w:left="454" w:right="-118"/>
        <w:rPr>
          <w:rFonts w:ascii="Cambria" w:hAnsi="Cambria"/>
          <w:sz w:val="8"/>
          <w:szCs w:val="8"/>
        </w:rPr>
      </w:pPr>
      <w:r w:rsidRPr="00C319FF">
        <w:rPr>
          <w:rFonts w:ascii="Cambria" w:hAnsi="Cambria"/>
        </w:rPr>
        <w:t>Article49etdernier:Entréeenvigueurde la présente lettre commande</w:t>
      </w:r>
      <w:r w:rsidRPr="00C319FF">
        <w:rPr>
          <w:rFonts w:ascii="Cambria" w:hAnsi="Cambria"/>
          <w:sz w:val="8"/>
          <w:szCs w:val="8"/>
        </w:rPr>
        <w:t>. . . . . . . . . . . . . . . . . . . . . . . . . . . . . . . . . . . . . . . . . . . . . . . . . . . . . . .. . . . . . . . . . . . . . . . . . . . .</w:t>
      </w:r>
    </w:p>
    <w:p w:rsidR="00C60457" w:rsidRPr="00C319FF" w:rsidRDefault="008E2A8F" w:rsidP="00C60457">
      <w:pPr>
        <w:jc w:val="both"/>
        <w:rPr>
          <w:rFonts w:ascii="Book Antiqua" w:hAnsi="Book Antiqua" w:cs="Arial"/>
          <w:b/>
        </w:rPr>
      </w:pPr>
      <w:r>
        <w:rPr>
          <w:rFonts w:ascii="Book Antiqua" w:hAnsi="Book Antiqua"/>
          <w:sz w:val="24"/>
        </w:rP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8"/>
        <w:gridCol w:w="3686"/>
      </w:tblGrid>
      <w:tr w:rsidR="00C60457" w:rsidRPr="00C319FF" w:rsidTr="00BE12C6">
        <w:tc>
          <w:tcPr>
            <w:tcW w:w="3958" w:type="dxa"/>
            <w:tcBorders>
              <w:top w:val="single" w:sz="4" w:space="0" w:color="auto"/>
              <w:left w:val="single" w:sz="4" w:space="0" w:color="auto"/>
              <w:bottom w:val="single" w:sz="4" w:space="0" w:color="auto"/>
              <w:right w:val="single" w:sz="4" w:space="0" w:color="auto"/>
            </w:tcBorders>
            <w:hideMark/>
          </w:tcPr>
          <w:p w:rsidR="00C60457" w:rsidRPr="00C319FF" w:rsidRDefault="00C60457" w:rsidP="00BE12C6">
            <w:pPr>
              <w:jc w:val="both"/>
              <w:rPr>
                <w:rFonts w:ascii="Book Antiqua" w:hAnsi="Book Antiqua" w:cs="Arial"/>
                <w:b/>
                <w:sz w:val="24"/>
                <w:szCs w:val="24"/>
              </w:rPr>
            </w:pPr>
            <w:r w:rsidRPr="00C319FF">
              <w:rPr>
                <w:rFonts w:ascii="Book Antiqua" w:hAnsi="Book Antiqua" w:cs="Arial"/>
                <w:b/>
              </w:rPr>
              <w:lastRenderedPageBreak/>
              <w:t>MONTANT FCFA</w:t>
            </w:r>
          </w:p>
        </w:tc>
        <w:tc>
          <w:tcPr>
            <w:tcW w:w="3686" w:type="dxa"/>
            <w:tcBorders>
              <w:top w:val="single" w:sz="4" w:space="0" w:color="auto"/>
              <w:left w:val="single" w:sz="4" w:space="0" w:color="auto"/>
              <w:bottom w:val="single" w:sz="4" w:space="0" w:color="auto"/>
              <w:right w:val="single" w:sz="4" w:space="0" w:color="auto"/>
            </w:tcBorders>
            <w:hideMark/>
          </w:tcPr>
          <w:p w:rsidR="00C60457" w:rsidRPr="00C319FF" w:rsidRDefault="00C60457" w:rsidP="00BE12C6">
            <w:pPr>
              <w:jc w:val="center"/>
              <w:rPr>
                <w:rFonts w:ascii="Book Antiqua" w:hAnsi="Book Antiqua" w:cs="Arial"/>
                <w:b/>
                <w:sz w:val="24"/>
                <w:szCs w:val="24"/>
              </w:rPr>
            </w:pPr>
            <w:r w:rsidRPr="00C319FF">
              <w:rPr>
                <w:rFonts w:ascii="Book Antiqua" w:hAnsi="Book Antiqua" w:cs="Arial"/>
                <w:b/>
              </w:rPr>
              <w:t>MONTANT TOTAL</w:t>
            </w:r>
          </w:p>
        </w:tc>
      </w:tr>
      <w:tr w:rsidR="00E62DDE" w:rsidRPr="00C319FF" w:rsidTr="00E62DDE">
        <w:tc>
          <w:tcPr>
            <w:tcW w:w="3958" w:type="dxa"/>
            <w:tcBorders>
              <w:top w:val="single" w:sz="4" w:space="0" w:color="auto"/>
              <w:left w:val="single" w:sz="4" w:space="0" w:color="auto"/>
              <w:bottom w:val="single" w:sz="4" w:space="0" w:color="auto"/>
              <w:right w:val="single" w:sz="4" w:space="0" w:color="auto"/>
            </w:tcBorders>
            <w:hideMark/>
          </w:tcPr>
          <w:p w:rsidR="00E62DDE" w:rsidRPr="00C319FF" w:rsidRDefault="00E62DDE" w:rsidP="00E62DDE">
            <w:pPr>
              <w:jc w:val="both"/>
              <w:rPr>
                <w:rFonts w:ascii="Book Antiqua" w:hAnsi="Book Antiqua" w:cs="Arial"/>
                <w:b/>
                <w:sz w:val="24"/>
                <w:szCs w:val="24"/>
              </w:rPr>
            </w:pPr>
            <w:r w:rsidRPr="00C319FF">
              <w:rPr>
                <w:rFonts w:ascii="Book Antiqua" w:hAnsi="Book Antiqua" w:cs="Arial"/>
                <w:b/>
              </w:rPr>
              <w:t>TTC</w:t>
            </w:r>
          </w:p>
        </w:tc>
        <w:tc>
          <w:tcPr>
            <w:tcW w:w="3686" w:type="dxa"/>
            <w:tcBorders>
              <w:top w:val="single" w:sz="4" w:space="0" w:color="auto"/>
              <w:left w:val="single" w:sz="4" w:space="0" w:color="auto"/>
              <w:bottom w:val="single" w:sz="4" w:space="0" w:color="auto"/>
              <w:right w:val="single" w:sz="4" w:space="0" w:color="auto"/>
            </w:tcBorders>
            <w:vAlign w:val="center"/>
          </w:tcPr>
          <w:p w:rsidR="00E62DDE" w:rsidRPr="00E62DDE" w:rsidRDefault="00E62DDE" w:rsidP="00E62DDE">
            <w:pPr>
              <w:spacing w:after="0" w:line="240" w:lineRule="auto"/>
              <w:jc w:val="right"/>
              <w:rPr>
                <w:rFonts w:ascii="Garamond" w:hAnsi="Garamond"/>
                <w:b/>
                <w:bCs/>
                <w:sz w:val="28"/>
                <w:lang w:val="en-US" w:bidi="ar-SA"/>
              </w:rPr>
            </w:pPr>
            <w:r w:rsidRPr="00E62DDE">
              <w:rPr>
                <w:rFonts w:ascii="Garamond" w:hAnsi="Garamond"/>
                <w:b/>
                <w:bCs/>
                <w:sz w:val="28"/>
                <w:lang w:val="en-US" w:bidi="ar-SA"/>
              </w:rPr>
              <w:t xml:space="preserve">5 000 000  </w:t>
            </w:r>
          </w:p>
        </w:tc>
      </w:tr>
      <w:tr w:rsidR="00E62DDE" w:rsidRPr="00E62DDE" w:rsidTr="00E62DDE">
        <w:tc>
          <w:tcPr>
            <w:tcW w:w="3958" w:type="dxa"/>
            <w:tcBorders>
              <w:top w:val="single" w:sz="4" w:space="0" w:color="auto"/>
              <w:left w:val="single" w:sz="4" w:space="0" w:color="auto"/>
              <w:bottom w:val="single" w:sz="4" w:space="0" w:color="auto"/>
              <w:right w:val="single" w:sz="4" w:space="0" w:color="auto"/>
            </w:tcBorders>
            <w:hideMark/>
          </w:tcPr>
          <w:p w:rsidR="00E62DDE" w:rsidRPr="00C319FF" w:rsidRDefault="00E62DDE" w:rsidP="00E62DDE">
            <w:pPr>
              <w:jc w:val="both"/>
              <w:rPr>
                <w:rFonts w:ascii="Book Antiqua" w:hAnsi="Book Antiqua" w:cs="Arial"/>
                <w:b/>
                <w:sz w:val="24"/>
                <w:szCs w:val="24"/>
              </w:rPr>
            </w:pPr>
            <w:r w:rsidRPr="00C319FF">
              <w:rPr>
                <w:rFonts w:ascii="Book Antiqua" w:hAnsi="Book Antiqua" w:cs="Arial"/>
                <w:b/>
              </w:rPr>
              <w:t>HTVA</w:t>
            </w:r>
          </w:p>
        </w:tc>
        <w:tc>
          <w:tcPr>
            <w:tcW w:w="3686" w:type="dxa"/>
            <w:tcBorders>
              <w:top w:val="single" w:sz="4" w:space="0" w:color="auto"/>
              <w:left w:val="single" w:sz="4" w:space="0" w:color="auto"/>
              <w:bottom w:val="single" w:sz="4" w:space="0" w:color="auto"/>
              <w:right w:val="single" w:sz="4" w:space="0" w:color="auto"/>
            </w:tcBorders>
            <w:vAlign w:val="center"/>
          </w:tcPr>
          <w:p w:rsidR="00E62DDE" w:rsidRPr="00E62DDE" w:rsidRDefault="00E62DDE" w:rsidP="00E62DDE">
            <w:pPr>
              <w:spacing w:after="0" w:line="240" w:lineRule="auto"/>
              <w:jc w:val="right"/>
              <w:rPr>
                <w:rFonts w:ascii="Garamond" w:hAnsi="Garamond"/>
                <w:b/>
                <w:bCs/>
                <w:sz w:val="28"/>
                <w:lang w:val="en-US" w:bidi="ar-SA"/>
              </w:rPr>
            </w:pPr>
            <w:r w:rsidRPr="00E62DDE">
              <w:rPr>
                <w:rFonts w:ascii="Garamond" w:hAnsi="Garamond"/>
                <w:b/>
                <w:bCs/>
                <w:sz w:val="28"/>
                <w:lang w:val="en-US" w:bidi="ar-SA"/>
              </w:rPr>
              <w:t xml:space="preserve">4 192 872  </w:t>
            </w:r>
          </w:p>
        </w:tc>
      </w:tr>
      <w:tr w:rsidR="00E62DDE" w:rsidRPr="00C319FF" w:rsidTr="00E62DDE">
        <w:tc>
          <w:tcPr>
            <w:tcW w:w="3958" w:type="dxa"/>
            <w:tcBorders>
              <w:top w:val="single" w:sz="4" w:space="0" w:color="auto"/>
              <w:left w:val="single" w:sz="4" w:space="0" w:color="auto"/>
              <w:bottom w:val="single" w:sz="4" w:space="0" w:color="auto"/>
              <w:right w:val="single" w:sz="4" w:space="0" w:color="auto"/>
            </w:tcBorders>
            <w:hideMark/>
          </w:tcPr>
          <w:p w:rsidR="00E62DDE" w:rsidRPr="00C319FF" w:rsidRDefault="00E62DDE" w:rsidP="00E62DDE">
            <w:pPr>
              <w:jc w:val="both"/>
              <w:rPr>
                <w:rFonts w:ascii="Book Antiqua" w:hAnsi="Book Antiqua" w:cs="Arial"/>
                <w:b/>
                <w:sz w:val="24"/>
                <w:szCs w:val="24"/>
              </w:rPr>
            </w:pPr>
            <w:r w:rsidRPr="00C319FF">
              <w:rPr>
                <w:rFonts w:ascii="Book Antiqua" w:hAnsi="Book Antiqua" w:cs="Arial"/>
                <w:b/>
              </w:rPr>
              <w:t>TVA (19,25%)</w:t>
            </w:r>
          </w:p>
        </w:tc>
        <w:tc>
          <w:tcPr>
            <w:tcW w:w="3686" w:type="dxa"/>
            <w:tcBorders>
              <w:top w:val="single" w:sz="4" w:space="0" w:color="auto"/>
              <w:left w:val="single" w:sz="4" w:space="0" w:color="auto"/>
              <w:bottom w:val="single" w:sz="4" w:space="0" w:color="auto"/>
              <w:right w:val="single" w:sz="4" w:space="0" w:color="auto"/>
            </w:tcBorders>
            <w:vAlign w:val="center"/>
          </w:tcPr>
          <w:p w:rsidR="00E62DDE" w:rsidRPr="00E62DDE" w:rsidRDefault="00E62DDE" w:rsidP="00E62DDE">
            <w:pPr>
              <w:spacing w:after="0" w:line="240" w:lineRule="auto"/>
              <w:jc w:val="right"/>
              <w:rPr>
                <w:rFonts w:ascii="Garamond" w:hAnsi="Garamond"/>
                <w:b/>
                <w:bCs/>
                <w:sz w:val="28"/>
                <w:lang w:val="en-US" w:bidi="ar-SA"/>
              </w:rPr>
            </w:pPr>
            <w:r w:rsidRPr="00E62DDE">
              <w:rPr>
                <w:rFonts w:ascii="Garamond" w:hAnsi="Garamond"/>
                <w:b/>
                <w:bCs/>
                <w:sz w:val="28"/>
                <w:lang w:val="en-US" w:bidi="ar-SA"/>
              </w:rPr>
              <w:t xml:space="preserve">807 128  </w:t>
            </w:r>
          </w:p>
        </w:tc>
      </w:tr>
      <w:tr w:rsidR="00E62DDE" w:rsidRPr="00C319FF" w:rsidTr="00E62DDE">
        <w:tc>
          <w:tcPr>
            <w:tcW w:w="3958" w:type="dxa"/>
            <w:tcBorders>
              <w:top w:val="single" w:sz="4" w:space="0" w:color="auto"/>
              <w:left w:val="single" w:sz="4" w:space="0" w:color="auto"/>
              <w:bottom w:val="single" w:sz="4" w:space="0" w:color="auto"/>
              <w:right w:val="single" w:sz="4" w:space="0" w:color="auto"/>
            </w:tcBorders>
            <w:hideMark/>
          </w:tcPr>
          <w:p w:rsidR="00E62DDE" w:rsidRPr="00C319FF" w:rsidRDefault="00E62DDE" w:rsidP="00E62DDE">
            <w:pPr>
              <w:jc w:val="both"/>
              <w:rPr>
                <w:rFonts w:ascii="Book Antiqua" w:hAnsi="Book Antiqua" w:cs="Arial"/>
                <w:b/>
                <w:sz w:val="24"/>
                <w:szCs w:val="24"/>
              </w:rPr>
            </w:pPr>
            <w:r w:rsidRPr="00C319FF">
              <w:rPr>
                <w:rFonts w:ascii="Book Antiqua" w:hAnsi="Book Antiqua" w:cs="Arial"/>
                <w:b/>
              </w:rPr>
              <w:t xml:space="preserve">I.R 5,5 % </w:t>
            </w:r>
          </w:p>
        </w:tc>
        <w:tc>
          <w:tcPr>
            <w:tcW w:w="3686" w:type="dxa"/>
            <w:tcBorders>
              <w:top w:val="single" w:sz="4" w:space="0" w:color="auto"/>
              <w:left w:val="single" w:sz="4" w:space="0" w:color="auto"/>
              <w:bottom w:val="single" w:sz="4" w:space="0" w:color="auto"/>
              <w:right w:val="single" w:sz="4" w:space="0" w:color="auto"/>
            </w:tcBorders>
            <w:vAlign w:val="center"/>
          </w:tcPr>
          <w:p w:rsidR="00E62DDE" w:rsidRPr="00E62DDE" w:rsidRDefault="00E62DDE" w:rsidP="00E62DDE">
            <w:pPr>
              <w:spacing w:after="0" w:line="240" w:lineRule="auto"/>
              <w:jc w:val="right"/>
              <w:rPr>
                <w:rFonts w:ascii="Garamond" w:hAnsi="Garamond"/>
                <w:b/>
                <w:bCs/>
                <w:sz w:val="28"/>
                <w:lang w:val="en-US" w:bidi="ar-SA"/>
              </w:rPr>
            </w:pPr>
            <w:r w:rsidRPr="00E62DDE">
              <w:rPr>
                <w:rFonts w:ascii="Garamond" w:hAnsi="Garamond"/>
                <w:b/>
                <w:bCs/>
                <w:sz w:val="28"/>
                <w:lang w:val="en-US" w:bidi="ar-SA"/>
              </w:rPr>
              <w:t xml:space="preserve">230 608  </w:t>
            </w:r>
          </w:p>
        </w:tc>
      </w:tr>
      <w:tr w:rsidR="00E62DDE" w:rsidRPr="00C319FF" w:rsidTr="00E62DDE">
        <w:tc>
          <w:tcPr>
            <w:tcW w:w="3958" w:type="dxa"/>
            <w:tcBorders>
              <w:top w:val="single" w:sz="4" w:space="0" w:color="auto"/>
              <w:left w:val="single" w:sz="4" w:space="0" w:color="auto"/>
              <w:bottom w:val="single" w:sz="4" w:space="0" w:color="auto"/>
              <w:right w:val="single" w:sz="4" w:space="0" w:color="auto"/>
            </w:tcBorders>
            <w:hideMark/>
          </w:tcPr>
          <w:p w:rsidR="00E62DDE" w:rsidRPr="00C319FF" w:rsidRDefault="00E62DDE" w:rsidP="00E62DDE">
            <w:pPr>
              <w:jc w:val="both"/>
              <w:rPr>
                <w:rFonts w:ascii="Book Antiqua" w:hAnsi="Book Antiqua" w:cs="Arial"/>
                <w:b/>
                <w:sz w:val="24"/>
                <w:szCs w:val="24"/>
              </w:rPr>
            </w:pPr>
            <w:r w:rsidRPr="00C319FF">
              <w:rPr>
                <w:rFonts w:ascii="Book Antiqua" w:hAnsi="Book Antiqua" w:cs="Arial"/>
                <w:b/>
              </w:rPr>
              <w:t>Net à Mandater</w:t>
            </w:r>
          </w:p>
        </w:tc>
        <w:tc>
          <w:tcPr>
            <w:tcW w:w="3686" w:type="dxa"/>
            <w:tcBorders>
              <w:top w:val="single" w:sz="4" w:space="0" w:color="auto"/>
              <w:left w:val="single" w:sz="4" w:space="0" w:color="auto"/>
              <w:bottom w:val="single" w:sz="4" w:space="0" w:color="auto"/>
              <w:right w:val="single" w:sz="4" w:space="0" w:color="auto"/>
            </w:tcBorders>
            <w:vAlign w:val="center"/>
          </w:tcPr>
          <w:p w:rsidR="00E62DDE" w:rsidRPr="00E62DDE" w:rsidRDefault="00E62DDE" w:rsidP="00E62DDE">
            <w:pPr>
              <w:spacing w:after="0" w:line="240" w:lineRule="auto"/>
              <w:jc w:val="right"/>
              <w:rPr>
                <w:rFonts w:ascii="Garamond" w:hAnsi="Garamond"/>
                <w:b/>
                <w:bCs/>
                <w:sz w:val="28"/>
                <w:lang w:val="en-US" w:bidi="ar-SA"/>
              </w:rPr>
            </w:pPr>
            <w:r w:rsidRPr="00E62DDE">
              <w:rPr>
                <w:rFonts w:ascii="Garamond" w:hAnsi="Garamond"/>
                <w:b/>
                <w:bCs/>
                <w:sz w:val="28"/>
                <w:lang w:val="en-US" w:bidi="ar-SA"/>
              </w:rPr>
              <w:t xml:space="preserve">3 962 264  </w:t>
            </w:r>
          </w:p>
        </w:tc>
      </w:tr>
    </w:tbl>
    <w:p w:rsidR="00C60457" w:rsidRPr="00C319FF" w:rsidRDefault="00C60457" w:rsidP="00C60457">
      <w:pPr>
        <w:jc w:val="both"/>
        <w:rPr>
          <w:rFonts w:ascii="Book Antiqua" w:hAnsi="Book Antiqu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C60457" w:rsidRPr="00C319FF" w:rsidTr="00BE12C6">
        <w:trPr>
          <w:trHeight w:val="2047"/>
        </w:trPr>
        <w:tc>
          <w:tcPr>
            <w:tcW w:w="10138" w:type="dxa"/>
            <w:tcBorders>
              <w:top w:val="single" w:sz="4" w:space="0" w:color="auto"/>
              <w:left w:val="single" w:sz="4" w:space="0" w:color="auto"/>
              <w:bottom w:val="single" w:sz="4" w:space="0" w:color="auto"/>
              <w:right w:val="single" w:sz="4" w:space="0" w:color="auto"/>
            </w:tcBorders>
          </w:tcPr>
          <w:p w:rsidR="00C60457" w:rsidRPr="00C319FF" w:rsidRDefault="00C60457" w:rsidP="00BE12C6">
            <w:pPr>
              <w:jc w:val="center"/>
              <w:rPr>
                <w:rFonts w:ascii="Book Antiqua" w:hAnsi="Book Antiqua" w:cs="Arial"/>
                <w:b/>
                <w:sz w:val="24"/>
                <w:szCs w:val="24"/>
              </w:rPr>
            </w:pPr>
            <w:r w:rsidRPr="00C319FF">
              <w:rPr>
                <w:rFonts w:ascii="Book Antiqua" w:hAnsi="Book Antiqua" w:cs="Arial"/>
                <w:b/>
              </w:rPr>
              <w:t>Lue et acceptée par le Cocontractant</w:t>
            </w:r>
          </w:p>
          <w:p w:rsidR="00C60457" w:rsidRPr="00C319FF" w:rsidRDefault="00C60457" w:rsidP="00BE12C6">
            <w:pPr>
              <w:jc w:val="center"/>
              <w:rPr>
                <w:rFonts w:ascii="Book Antiqua" w:hAnsi="Book Antiqua" w:cs="Arial"/>
                <w:b/>
              </w:rPr>
            </w:pPr>
          </w:p>
          <w:p w:rsidR="00C60457" w:rsidRPr="00C319FF" w:rsidRDefault="00C60457" w:rsidP="00BE12C6">
            <w:pPr>
              <w:jc w:val="center"/>
              <w:rPr>
                <w:rFonts w:ascii="Book Antiqua" w:hAnsi="Book Antiqua" w:cs="Arial"/>
                <w:b/>
              </w:rPr>
            </w:pPr>
          </w:p>
          <w:p w:rsidR="00C60457" w:rsidRPr="00C319FF" w:rsidRDefault="00C60457" w:rsidP="00BE12C6">
            <w:pPr>
              <w:jc w:val="center"/>
              <w:rPr>
                <w:rFonts w:ascii="Book Antiqua" w:hAnsi="Book Antiqua"/>
                <w:b/>
                <w:bCs/>
              </w:rPr>
            </w:pPr>
            <w:r w:rsidRPr="00C319FF">
              <w:rPr>
                <w:rFonts w:ascii="Book Antiqua" w:hAnsi="Book Antiqua" w:cs="Arial"/>
                <w:b/>
              </w:rPr>
              <w:t>Maroua, le _______________</w:t>
            </w:r>
          </w:p>
        </w:tc>
      </w:tr>
      <w:tr w:rsidR="00C60457" w:rsidRPr="00C319FF" w:rsidTr="00BE12C6">
        <w:trPr>
          <w:trHeight w:val="2118"/>
        </w:trPr>
        <w:tc>
          <w:tcPr>
            <w:tcW w:w="10138" w:type="dxa"/>
            <w:tcBorders>
              <w:top w:val="single" w:sz="4" w:space="0" w:color="auto"/>
              <w:left w:val="single" w:sz="4" w:space="0" w:color="auto"/>
              <w:bottom w:val="single" w:sz="4" w:space="0" w:color="auto"/>
              <w:right w:val="single" w:sz="4" w:space="0" w:color="auto"/>
            </w:tcBorders>
          </w:tcPr>
          <w:p w:rsidR="00C60457" w:rsidRPr="00C319FF" w:rsidRDefault="00C60457" w:rsidP="00C20576">
            <w:pPr>
              <w:autoSpaceDE w:val="0"/>
              <w:autoSpaceDN w:val="0"/>
              <w:adjustRightInd w:val="0"/>
              <w:spacing w:after="0" w:line="264" w:lineRule="exact"/>
              <w:jc w:val="center"/>
              <w:rPr>
                <w:rFonts w:ascii="Book Antiqua" w:hAnsi="Book Antiqua" w:cs="Arial"/>
                <w:b/>
              </w:rPr>
            </w:pPr>
            <w:r w:rsidRPr="00C319FF">
              <w:rPr>
                <w:rFonts w:ascii="Book Antiqua" w:hAnsi="Book Antiqua" w:cs="Arial"/>
                <w:b/>
              </w:rPr>
              <w:t xml:space="preserve">Signée par le </w:t>
            </w:r>
            <w:r w:rsidR="00C20576" w:rsidRPr="00C319FF">
              <w:rPr>
                <w:rFonts w:ascii="Book Antiqua" w:hAnsi="Book Antiqua" w:cs="Arial"/>
                <w:b/>
              </w:rPr>
              <w:t>maire</w:t>
            </w:r>
          </w:p>
          <w:p w:rsidR="00C60457" w:rsidRPr="00C319FF" w:rsidRDefault="00C60457" w:rsidP="00BE12C6">
            <w:pPr>
              <w:autoSpaceDE w:val="0"/>
              <w:autoSpaceDN w:val="0"/>
              <w:adjustRightInd w:val="0"/>
              <w:spacing w:after="0" w:line="264" w:lineRule="exact"/>
              <w:ind w:left="4956" w:hanging="1270"/>
              <w:jc w:val="both"/>
              <w:rPr>
                <w:rFonts w:ascii="Book Antiqua" w:hAnsi="Book Antiqua" w:cs="Arial"/>
                <w:b/>
              </w:rPr>
            </w:pPr>
            <w:r w:rsidRPr="00C319FF">
              <w:rPr>
                <w:rFonts w:ascii="Book Antiqua" w:hAnsi="Book Antiqua" w:cs="Arial"/>
                <w:b/>
              </w:rPr>
              <w:t>(Autorité Contractante)</w:t>
            </w:r>
          </w:p>
          <w:p w:rsidR="00C60457" w:rsidRPr="00C319FF" w:rsidRDefault="00C60457" w:rsidP="00BE12C6">
            <w:pPr>
              <w:jc w:val="center"/>
              <w:rPr>
                <w:rFonts w:ascii="Book Antiqua" w:hAnsi="Book Antiqua" w:cs="Arial"/>
                <w:b/>
              </w:rPr>
            </w:pPr>
          </w:p>
          <w:p w:rsidR="00C60457" w:rsidRPr="00C319FF" w:rsidRDefault="00C60457" w:rsidP="00BE12C6">
            <w:pPr>
              <w:jc w:val="center"/>
              <w:rPr>
                <w:rFonts w:ascii="Book Antiqua" w:hAnsi="Book Antiqua" w:cs="Arial"/>
                <w:b/>
              </w:rPr>
            </w:pPr>
          </w:p>
          <w:p w:rsidR="00C60457" w:rsidRPr="00C319FF" w:rsidRDefault="00C60457" w:rsidP="00BE12C6">
            <w:pPr>
              <w:jc w:val="center"/>
              <w:rPr>
                <w:rFonts w:ascii="Book Antiqua" w:hAnsi="Book Antiqua" w:cs="Arial"/>
                <w:b/>
              </w:rPr>
            </w:pPr>
            <w:r w:rsidRPr="00C319FF">
              <w:rPr>
                <w:rFonts w:ascii="Book Antiqua" w:hAnsi="Book Antiqua" w:cs="Arial"/>
                <w:b/>
              </w:rPr>
              <w:t xml:space="preserve">Maroua, le _______________ </w:t>
            </w:r>
          </w:p>
        </w:tc>
      </w:tr>
      <w:tr w:rsidR="00C60457" w:rsidRPr="00C319FF" w:rsidTr="00BE12C6">
        <w:trPr>
          <w:trHeight w:val="2334"/>
        </w:trPr>
        <w:tc>
          <w:tcPr>
            <w:tcW w:w="10138" w:type="dxa"/>
            <w:tcBorders>
              <w:top w:val="single" w:sz="4" w:space="0" w:color="auto"/>
              <w:left w:val="single" w:sz="4" w:space="0" w:color="auto"/>
              <w:bottom w:val="single" w:sz="4" w:space="0" w:color="auto"/>
              <w:right w:val="single" w:sz="4" w:space="0" w:color="auto"/>
            </w:tcBorders>
          </w:tcPr>
          <w:p w:rsidR="00C60457" w:rsidRPr="00C319FF" w:rsidRDefault="00C60457" w:rsidP="00BE12C6">
            <w:pPr>
              <w:jc w:val="center"/>
              <w:rPr>
                <w:rFonts w:ascii="Book Antiqua" w:hAnsi="Book Antiqua" w:cs="Arial"/>
                <w:b/>
                <w:sz w:val="24"/>
                <w:szCs w:val="24"/>
              </w:rPr>
            </w:pPr>
            <w:r w:rsidRPr="00C319FF">
              <w:rPr>
                <w:rFonts w:ascii="Book Antiqua" w:hAnsi="Book Antiqua" w:cs="Arial"/>
                <w:b/>
              </w:rPr>
              <w:t>ENREGISTREMENT</w:t>
            </w:r>
          </w:p>
          <w:p w:rsidR="00C60457" w:rsidRPr="00C319FF" w:rsidRDefault="00C60457" w:rsidP="00BE12C6">
            <w:pPr>
              <w:jc w:val="center"/>
              <w:rPr>
                <w:rFonts w:ascii="Book Antiqua" w:hAnsi="Book Antiqua" w:cs="Arial"/>
                <w:b/>
              </w:rPr>
            </w:pPr>
          </w:p>
          <w:p w:rsidR="00C60457" w:rsidRPr="00C319FF" w:rsidRDefault="00C60457" w:rsidP="00BE12C6">
            <w:pPr>
              <w:rPr>
                <w:rFonts w:ascii="Book Antiqua" w:hAnsi="Book Antiqua"/>
                <w:b/>
                <w:bCs/>
                <w:sz w:val="24"/>
                <w:szCs w:val="24"/>
              </w:rPr>
            </w:pPr>
          </w:p>
        </w:tc>
      </w:tr>
    </w:tbl>
    <w:p w:rsidR="00C60457" w:rsidRDefault="00C60457" w:rsidP="00C60457">
      <w:pPr>
        <w:autoSpaceDE w:val="0"/>
        <w:autoSpaceDN w:val="0"/>
        <w:adjustRightInd w:val="0"/>
        <w:spacing w:line="336" w:lineRule="exact"/>
        <w:jc w:val="both"/>
        <w:rPr>
          <w:rFonts w:ascii="Arial" w:hAnsi="Arial" w:cs="Arial"/>
          <w:b/>
        </w:rPr>
      </w:pPr>
    </w:p>
    <w:p w:rsidR="001D3FE0" w:rsidRDefault="001D3FE0" w:rsidP="00C60457">
      <w:pPr>
        <w:autoSpaceDE w:val="0"/>
        <w:autoSpaceDN w:val="0"/>
        <w:adjustRightInd w:val="0"/>
        <w:spacing w:line="336" w:lineRule="exact"/>
        <w:jc w:val="both"/>
        <w:rPr>
          <w:rFonts w:ascii="Arial" w:hAnsi="Arial" w:cs="Arial"/>
          <w:b/>
        </w:rPr>
      </w:pPr>
    </w:p>
    <w:p w:rsidR="001D3FE0" w:rsidRPr="00C319FF" w:rsidRDefault="001D3FE0" w:rsidP="00C60457">
      <w:pPr>
        <w:autoSpaceDE w:val="0"/>
        <w:autoSpaceDN w:val="0"/>
        <w:adjustRightInd w:val="0"/>
        <w:spacing w:line="336" w:lineRule="exact"/>
        <w:jc w:val="both"/>
        <w:rPr>
          <w:rFonts w:ascii="Arial" w:hAnsi="Arial" w:cs="Arial"/>
          <w:b/>
        </w:rPr>
      </w:pPr>
    </w:p>
    <w:sectPr w:rsidR="001D3FE0" w:rsidRPr="00C319FF" w:rsidSect="00BE12C6">
      <w:footerReference w:type="default" r:id="rId54"/>
      <w:pgSz w:w="11906" w:h="16838"/>
      <w:pgMar w:top="567" w:right="707" w:bottom="142" w:left="1134" w:header="624"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F48" w:rsidRDefault="00131F48">
      <w:pPr>
        <w:spacing w:after="0" w:line="240" w:lineRule="auto"/>
      </w:pPr>
      <w:r>
        <w:separator/>
      </w:r>
    </w:p>
  </w:endnote>
  <w:endnote w:type="continuationSeparator" w:id="1">
    <w:p w:rsidR="00131F48" w:rsidRDefault="00131F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2C4" w:rsidRPr="009B7627" w:rsidRDefault="007C72C4" w:rsidP="00BE12C6">
    <w:pPr>
      <w:pStyle w:val="Pieddepage"/>
      <w:pBdr>
        <w:top w:val="thinThickSmallGap" w:sz="24" w:space="0" w:color="622423"/>
      </w:pBdr>
      <w:tabs>
        <w:tab w:val="clear" w:pos="4536"/>
        <w:tab w:val="clear" w:pos="9072"/>
        <w:tab w:val="right" w:pos="10065"/>
      </w:tabs>
      <w:rPr>
        <w:rFonts w:ascii="Cambria" w:hAnsi="Cambria"/>
      </w:rPr>
    </w:pPr>
    <w:r w:rsidRPr="009B7627">
      <w:rPr>
        <w:rFonts w:ascii="Cambria" w:hAnsi="Cambria"/>
      </w:rPr>
      <w:tab/>
      <w:t xml:space="preserve">Page </w:t>
    </w:r>
    <w:r w:rsidRPr="00275D2A">
      <w:fldChar w:fldCharType="begin"/>
    </w:r>
    <w:r>
      <w:instrText>PAGE   \* MERGEFORMAT</w:instrText>
    </w:r>
    <w:r w:rsidRPr="00275D2A">
      <w:fldChar w:fldCharType="separate"/>
    </w:r>
    <w:r w:rsidR="00821332" w:rsidRPr="00821332">
      <w:rPr>
        <w:rFonts w:ascii="Cambria" w:hAnsi="Cambria"/>
        <w:noProof/>
      </w:rPr>
      <w:t>70</w:t>
    </w:r>
    <w:r w:rsidRPr="009B7627">
      <w:rPr>
        <w:rFonts w:ascii="Cambria" w:hAnsi="Cambria"/>
      </w:rPr>
      <w:fldChar w:fldCharType="end"/>
    </w:r>
  </w:p>
  <w:p w:rsidR="007C72C4" w:rsidRPr="003004EF" w:rsidRDefault="007C72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F48" w:rsidRDefault="00131F48">
      <w:pPr>
        <w:spacing w:after="0" w:line="240" w:lineRule="auto"/>
      </w:pPr>
      <w:r>
        <w:separator/>
      </w:r>
    </w:p>
  </w:footnote>
  <w:footnote w:type="continuationSeparator" w:id="1">
    <w:p w:rsidR="00131F48" w:rsidRDefault="00131F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nsid w:val="001C5F34"/>
    <w:multiLevelType w:val="hybridMultilevel"/>
    <w:tmpl w:val="6764E69A"/>
    <w:lvl w:ilvl="0" w:tplc="4E463BDE">
      <w:start w:val="3"/>
      <w:numFmt w:val="bullet"/>
      <w:pStyle w:val="PS1"/>
      <w:lvlText w:val=""/>
      <w:lvlJc w:val="left"/>
      <w:pPr>
        <w:tabs>
          <w:tab w:val="num" w:pos="1134"/>
        </w:tabs>
        <w:ind w:left="1134" w:hanging="425"/>
      </w:pPr>
      <w:rPr>
        <w:rFonts w:ascii="Wingdings" w:hAnsi="Wingdings" w:hint="default"/>
      </w:rPr>
    </w:lvl>
    <w:lvl w:ilvl="1" w:tplc="65B2FE0C">
      <w:start w:val="3"/>
      <w:numFmt w:val="bullet"/>
      <w:pStyle w:val="PS2"/>
      <w:lvlText w:val="-"/>
      <w:lvlJc w:val="left"/>
      <w:pPr>
        <w:tabs>
          <w:tab w:val="num" w:pos="1559"/>
        </w:tabs>
        <w:ind w:left="1559" w:hanging="425"/>
      </w:pPr>
    </w:lvl>
    <w:lvl w:ilvl="2" w:tplc="309C4A00">
      <w:start w:val="3"/>
      <w:numFmt w:val="bullet"/>
      <w:lvlText w:val=""/>
      <w:lvlJc w:val="left"/>
      <w:pPr>
        <w:tabs>
          <w:tab w:val="num" w:pos="1919"/>
        </w:tabs>
        <w:ind w:left="1843" w:hanging="284"/>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4851917"/>
    <w:multiLevelType w:val="singleLevel"/>
    <w:tmpl w:val="702CADEE"/>
    <w:lvl w:ilvl="0">
      <w:start w:val="1"/>
      <w:numFmt w:val="decimal"/>
      <w:lvlText w:val="%1."/>
      <w:legacy w:legacy="1" w:legacySpace="0" w:legacyIndent="720"/>
      <w:lvlJc w:val="left"/>
      <w:pPr>
        <w:ind w:left="720" w:hanging="720"/>
      </w:pPr>
    </w:lvl>
  </w:abstractNum>
  <w:abstractNum w:abstractNumId="3">
    <w:nsid w:val="07683EEB"/>
    <w:multiLevelType w:val="hybridMultilevel"/>
    <w:tmpl w:val="D9DED83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9523652"/>
    <w:multiLevelType w:val="hybridMultilevel"/>
    <w:tmpl w:val="B4E40A20"/>
    <w:lvl w:ilvl="0" w:tplc="9140C434">
      <w:start w:val="1"/>
      <w:numFmt w:val="upperLetter"/>
      <w:lvlText w:val="%1."/>
      <w:lvlJc w:val="left"/>
      <w:pPr>
        <w:ind w:left="467" w:hanging="360"/>
      </w:pPr>
      <w:rPr>
        <w:rFonts w:hint="default"/>
        <w:b/>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7">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
    <w:nsid w:val="0EC1405B"/>
    <w:multiLevelType w:val="hybridMultilevel"/>
    <w:tmpl w:val="E56A98E4"/>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0ED35C3D"/>
    <w:multiLevelType w:val="hybridMultilevel"/>
    <w:tmpl w:val="C26EAF8E"/>
    <w:lvl w:ilvl="0" w:tplc="6874B376">
      <w:start w:val="1"/>
      <w:numFmt w:val="bullet"/>
      <w:lvlText w:val="-"/>
      <w:lvlJc w:val="left"/>
      <w:pPr>
        <w:ind w:left="862" w:hanging="360"/>
      </w:pPr>
      <w:rPr>
        <w:rFonts w:ascii="Times New Roman" w:eastAsia="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0">
    <w:nsid w:val="0F2941ED"/>
    <w:multiLevelType w:val="singleLevel"/>
    <w:tmpl w:val="6B308924"/>
    <w:lvl w:ilvl="0">
      <w:start w:val="1"/>
      <w:numFmt w:val="bullet"/>
      <w:pStyle w:val="Listepuces"/>
      <w:lvlText w:val=""/>
      <w:lvlJc w:val="left"/>
      <w:pPr>
        <w:tabs>
          <w:tab w:val="num" w:pos="1211"/>
        </w:tabs>
        <w:ind w:left="851" w:firstLine="0"/>
      </w:pPr>
      <w:rPr>
        <w:rFonts w:ascii="Symbol" w:hAnsi="Symbol" w:hint="default"/>
      </w:rPr>
    </w:lvl>
  </w:abstractNum>
  <w:abstractNum w:abstractNumId="11">
    <w:nsid w:val="105D6A1B"/>
    <w:multiLevelType w:val="hybridMultilevel"/>
    <w:tmpl w:val="D646B1FC"/>
    <w:lvl w:ilvl="0" w:tplc="040C000B">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12">
    <w:nsid w:val="10A82226"/>
    <w:multiLevelType w:val="hybridMultilevel"/>
    <w:tmpl w:val="8E76B5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4">
    <w:nsid w:val="13CD43DD"/>
    <w:multiLevelType w:val="hybridMultilevel"/>
    <w:tmpl w:val="733E9FE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18A94B29"/>
    <w:multiLevelType w:val="hybridMultilevel"/>
    <w:tmpl w:val="4094026E"/>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1CF21CBB"/>
    <w:multiLevelType w:val="hybridMultilevel"/>
    <w:tmpl w:val="EBE4084A"/>
    <w:lvl w:ilvl="0" w:tplc="DE36797A">
      <w:start w:val="2"/>
      <w:numFmt w:val="bullet"/>
      <w:lvlText w:val="-"/>
      <w:lvlJc w:val="left"/>
      <w:pPr>
        <w:ind w:left="827" w:hanging="360"/>
      </w:pPr>
      <w:rPr>
        <w:rFonts w:ascii="Times New Roman" w:eastAsia="Times New Roman" w:hAnsi="Times New Roman" w:cs="Times New Roman" w:hint="default"/>
      </w:rPr>
    </w:lvl>
    <w:lvl w:ilvl="1" w:tplc="040C0003" w:tentative="1">
      <w:start w:val="1"/>
      <w:numFmt w:val="bullet"/>
      <w:lvlText w:val="o"/>
      <w:lvlJc w:val="left"/>
      <w:pPr>
        <w:ind w:left="1547" w:hanging="360"/>
      </w:pPr>
      <w:rPr>
        <w:rFonts w:ascii="Courier New" w:hAnsi="Courier New" w:cs="Courier New" w:hint="default"/>
      </w:rPr>
    </w:lvl>
    <w:lvl w:ilvl="2" w:tplc="040C0005" w:tentative="1">
      <w:start w:val="1"/>
      <w:numFmt w:val="bullet"/>
      <w:lvlText w:val=""/>
      <w:lvlJc w:val="left"/>
      <w:pPr>
        <w:ind w:left="2267" w:hanging="360"/>
      </w:pPr>
      <w:rPr>
        <w:rFonts w:ascii="Wingdings" w:hAnsi="Wingdings" w:hint="default"/>
      </w:rPr>
    </w:lvl>
    <w:lvl w:ilvl="3" w:tplc="040C0001" w:tentative="1">
      <w:start w:val="1"/>
      <w:numFmt w:val="bullet"/>
      <w:lvlText w:val=""/>
      <w:lvlJc w:val="left"/>
      <w:pPr>
        <w:ind w:left="2987" w:hanging="360"/>
      </w:pPr>
      <w:rPr>
        <w:rFonts w:ascii="Symbol" w:hAnsi="Symbol" w:hint="default"/>
      </w:rPr>
    </w:lvl>
    <w:lvl w:ilvl="4" w:tplc="040C0003" w:tentative="1">
      <w:start w:val="1"/>
      <w:numFmt w:val="bullet"/>
      <w:lvlText w:val="o"/>
      <w:lvlJc w:val="left"/>
      <w:pPr>
        <w:ind w:left="3707" w:hanging="360"/>
      </w:pPr>
      <w:rPr>
        <w:rFonts w:ascii="Courier New" w:hAnsi="Courier New" w:cs="Courier New" w:hint="default"/>
      </w:rPr>
    </w:lvl>
    <w:lvl w:ilvl="5" w:tplc="040C0005" w:tentative="1">
      <w:start w:val="1"/>
      <w:numFmt w:val="bullet"/>
      <w:lvlText w:val=""/>
      <w:lvlJc w:val="left"/>
      <w:pPr>
        <w:ind w:left="4427" w:hanging="360"/>
      </w:pPr>
      <w:rPr>
        <w:rFonts w:ascii="Wingdings" w:hAnsi="Wingdings" w:hint="default"/>
      </w:rPr>
    </w:lvl>
    <w:lvl w:ilvl="6" w:tplc="040C0001" w:tentative="1">
      <w:start w:val="1"/>
      <w:numFmt w:val="bullet"/>
      <w:lvlText w:val=""/>
      <w:lvlJc w:val="left"/>
      <w:pPr>
        <w:ind w:left="5147" w:hanging="360"/>
      </w:pPr>
      <w:rPr>
        <w:rFonts w:ascii="Symbol" w:hAnsi="Symbol" w:hint="default"/>
      </w:rPr>
    </w:lvl>
    <w:lvl w:ilvl="7" w:tplc="040C0003" w:tentative="1">
      <w:start w:val="1"/>
      <w:numFmt w:val="bullet"/>
      <w:lvlText w:val="o"/>
      <w:lvlJc w:val="left"/>
      <w:pPr>
        <w:ind w:left="5867" w:hanging="360"/>
      </w:pPr>
      <w:rPr>
        <w:rFonts w:ascii="Courier New" w:hAnsi="Courier New" w:cs="Courier New" w:hint="default"/>
      </w:rPr>
    </w:lvl>
    <w:lvl w:ilvl="8" w:tplc="040C0005" w:tentative="1">
      <w:start w:val="1"/>
      <w:numFmt w:val="bullet"/>
      <w:lvlText w:val=""/>
      <w:lvlJc w:val="left"/>
      <w:pPr>
        <w:ind w:left="6587" w:hanging="360"/>
      </w:pPr>
      <w:rPr>
        <w:rFonts w:ascii="Wingdings" w:hAnsi="Wingdings" w:hint="default"/>
      </w:rPr>
    </w:lvl>
  </w:abstractNum>
  <w:abstractNum w:abstractNumId="17">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19">
    <w:nsid w:val="23867AF9"/>
    <w:multiLevelType w:val="hybridMultilevel"/>
    <w:tmpl w:val="C60C68B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238D2081"/>
    <w:multiLevelType w:val="hybridMultilevel"/>
    <w:tmpl w:val="F0744854"/>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nsid w:val="238E3915"/>
    <w:multiLevelType w:val="hybridMultilevel"/>
    <w:tmpl w:val="21762870"/>
    <w:lvl w:ilvl="0" w:tplc="040C000B">
      <w:start w:val="1"/>
      <w:numFmt w:val="bullet"/>
      <w:lvlText w:val=""/>
      <w:lvlJc w:val="left"/>
      <w:pPr>
        <w:ind w:left="1856" w:hanging="360"/>
      </w:pPr>
      <w:rPr>
        <w:rFonts w:ascii="Wingdings" w:hAnsi="Wingdings" w:hint="default"/>
      </w:rPr>
    </w:lvl>
    <w:lvl w:ilvl="1" w:tplc="9D624EBC">
      <w:numFmt w:val="bullet"/>
      <w:lvlText w:val="-"/>
      <w:lvlJc w:val="left"/>
      <w:pPr>
        <w:ind w:left="2576" w:hanging="360"/>
      </w:pPr>
      <w:rPr>
        <w:rFonts w:ascii="Cambria" w:eastAsia="Times New Roman" w:hAnsi="Cambria" w:cs="Times New Roman" w:hint="default"/>
      </w:rPr>
    </w:lvl>
    <w:lvl w:ilvl="2" w:tplc="040C0005" w:tentative="1">
      <w:start w:val="1"/>
      <w:numFmt w:val="bullet"/>
      <w:lvlText w:val=""/>
      <w:lvlJc w:val="left"/>
      <w:pPr>
        <w:ind w:left="3296" w:hanging="360"/>
      </w:pPr>
      <w:rPr>
        <w:rFonts w:ascii="Wingdings" w:hAnsi="Wingdings" w:hint="default"/>
      </w:rPr>
    </w:lvl>
    <w:lvl w:ilvl="3" w:tplc="040C0001" w:tentative="1">
      <w:start w:val="1"/>
      <w:numFmt w:val="bullet"/>
      <w:lvlText w:val=""/>
      <w:lvlJc w:val="left"/>
      <w:pPr>
        <w:ind w:left="4016" w:hanging="360"/>
      </w:pPr>
      <w:rPr>
        <w:rFonts w:ascii="Symbol" w:hAnsi="Symbol" w:hint="default"/>
      </w:rPr>
    </w:lvl>
    <w:lvl w:ilvl="4" w:tplc="040C0003" w:tentative="1">
      <w:start w:val="1"/>
      <w:numFmt w:val="bullet"/>
      <w:lvlText w:val="o"/>
      <w:lvlJc w:val="left"/>
      <w:pPr>
        <w:ind w:left="4736" w:hanging="360"/>
      </w:pPr>
      <w:rPr>
        <w:rFonts w:ascii="Courier New" w:hAnsi="Courier New" w:cs="Courier New" w:hint="default"/>
      </w:rPr>
    </w:lvl>
    <w:lvl w:ilvl="5" w:tplc="040C0005" w:tentative="1">
      <w:start w:val="1"/>
      <w:numFmt w:val="bullet"/>
      <w:lvlText w:val=""/>
      <w:lvlJc w:val="left"/>
      <w:pPr>
        <w:ind w:left="5456" w:hanging="360"/>
      </w:pPr>
      <w:rPr>
        <w:rFonts w:ascii="Wingdings" w:hAnsi="Wingdings" w:hint="default"/>
      </w:rPr>
    </w:lvl>
    <w:lvl w:ilvl="6" w:tplc="040C0001" w:tentative="1">
      <w:start w:val="1"/>
      <w:numFmt w:val="bullet"/>
      <w:lvlText w:val=""/>
      <w:lvlJc w:val="left"/>
      <w:pPr>
        <w:ind w:left="6176" w:hanging="360"/>
      </w:pPr>
      <w:rPr>
        <w:rFonts w:ascii="Symbol" w:hAnsi="Symbol" w:hint="default"/>
      </w:rPr>
    </w:lvl>
    <w:lvl w:ilvl="7" w:tplc="040C0003" w:tentative="1">
      <w:start w:val="1"/>
      <w:numFmt w:val="bullet"/>
      <w:lvlText w:val="o"/>
      <w:lvlJc w:val="left"/>
      <w:pPr>
        <w:ind w:left="6896" w:hanging="360"/>
      </w:pPr>
      <w:rPr>
        <w:rFonts w:ascii="Courier New" w:hAnsi="Courier New" w:cs="Courier New" w:hint="default"/>
      </w:rPr>
    </w:lvl>
    <w:lvl w:ilvl="8" w:tplc="040C0005" w:tentative="1">
      <w:start w:val="1"/>
      <w:numFmt w:val="bullet"/>
      <w:lvlText w:val=""/>
      <w:lvlJc w:val="left"/>
      <w:pPr>
        <w:ind w:left="7616" w:hanging="360"/>
      </w:pPr>
      <w:rPr>
        <w:rFonts w:ascii="Wingdings" w:hAnsi="Wingdings" w:hint="default"/>
      </w:rPr>
    </w:lvl>
  </w:abstractNum>
  <w:abstractNum w:abstractNumId="22">
    <w:nsid w:val="24A21B7B"/>
    <w:multiLevelType w:val="hybridMultilevel"/>
    <w:tmpl w:val="006C74A0"/>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251D00E9"/>
    <w:multiLevelType w:val="hybridMultilevel"/>
    <w:tmpl w:val="1D689932"/>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25">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6">
    <w:nsid w:val="2D217F15"/>
    <w:multiLevelType w:val="hybridMultilevel"/>
    <w:tmpl w:val="D0FA83F0"/>
    <w:lvl w:ilvl="0" w:tplc="0CB27D06">
      <w:start w:val="1"/>
      <w:numFmt w:val="decimal"/>
      <w:pStyle w:val="Enum1"/>
      <w:lvlText w:val="%1."/>
      <w:lvlJc w:val="left"/>
      <w:pPr>
        <w:tabs>
          <w:tab w:val="num" w:pos="992"/>
        </w:tabs>
        <w:ind w:left="992" w:hanging="425"/>
      </w:pPr>
    </w:lvl>
    <w:lvl w:ilvl="1" w:tplc="040C0001">
      <w:start w:val="1"/>
      <w:numFmt w:val="bullet"/>
      <w:lvlText w:val=""/>
      <w:lvlJc w:val="left"/>
      <w:pPr>
        <w:tabs>
          <w:tab w:val="num" w:pos="1440"/>
        </w:tabs>
        <w:ind w:left="1440" w:hanging="360"/>
      </w:pPr>
      <w:rPr>
        <w:rFonts w:ascii="Symbol" w:hAnsi="Symbol"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nsid w:val="2E4433C4"/>
    <w:multiLevelType w:val="hybridMultilevel"/>
    <w:tmpl w:val="A35C9DF2"/>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8">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0">
    <w:nsid w:val="32AC2123"/>
    <w:multiLevelType w:val="hybridMultilevel"/>
    <w:tmpl w:val="DA08EF86"/>
    <w:lvl w:ilvl="0" w:tplc="C9542166">
      <w:start w:val="1"/>
      <w:numFmt w:val="lowerLetter"/>
      <w:pStyle w:val="Pucea"/>
      <w:lvlText w:val="%1)"/>
      <w:lvlJc w:val="left"/>
      <w:pPr>
        <w:tabs>
          <w:tab w:val="num" w:pos="425"/>
        </w:tabs>
        <w:ind w:left="425" w:hanging="424"/>
      </w:pPr>
    </w:lvl>
    <w:lvl w:ilvl="1" w:tplc="8866525A">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nsid w:val="33382CA0"/>
    <w:multiLevelType w:val="hybridMultilevel"/>
    <w:tmpl w:val="B41AEEB2"/>
    <w:lvl w:ilvl="0" w:tplc="82964208">
      <w:start w:val="2"/>
      <w:numFmt w:val="upperLetter"/>
      <w:lvlText w:val="%1."/>
      <w:lvlJc w:val="left"/>
      <w:pPr>
        <w:ind w:left="467" w:hanging="360"/>
      </w:pPr>
      <w:rPr>
        <w:rFonts w:hint="default"/>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2">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3">
    <w:nsid w:val="34136D8D"/>
    <w:multiLevelType w:val="hybridMultilevel"/>
    <w:tmpl w:val="FF806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4BA6EFD"/>
    <w:multiLevelType w:val="hybridMultilevel"/>
    <w:tmpl w:val="7228DE48"/>
    <w:lvl w:ilvl="0" w:tplc="F7204B66">
      <w:start w:val="1"/>
      <w:numFmt w:val="bullet"/>
      <w:lvlText w:val=""/>
      <w:lvlJc w:val="left"/>
      <w:pPr>
        <w:tabs>
          <w:tab w:val="num" w:pos="360"/>
        </w:tabs>
        <w:ind w:left="360" w:hanging="360"/>
      </w:pPr>
      <w:rPr>
        <w:rFonts w:ascii="Symbol" w:hAnsi="Symbol" w:hint="default"/>
        <w:sz w:val="26"/>
        <w:szCs w:val="26"/>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35">
    <w:nsid w:val="354250AA"/>
    <w:multiLevelType w:val="hybridMultilevel"/>
    <w:tmpl w:val="8ED64A86"/>
    <w:lvl w:ilvl="0" w:tplc="85B032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6CA2D9D"/>
    <w:multiLevelType w:val="singleLevel"/>
    <w:tmpl w:val="7D5242E6"/>
    <w:lvl w:ilvl="0">
      <w:start w:val="3"/>
      <w:numFmt w:val="bullet"/>
      <w:lvlText w:val="-"/>
      <w:lvlJc w:val="left"/>
      <w:pPr>
        <w:tabs>
          <w:tab w:val="num" w:pos="1068"/>
        </w:tabs>
        <w:ind w:left="1068" w:hanging="360"/>
      </w:pPr>
    </w:lvl>
  </w:abstractNum>
  <w:abstractNum w:abstractNumId="37">
    <w:nsid w:val="37C251AA"/>
    <w:multiLevelType w:val="hybridMultilevel"/>
    <w:tmpl w:val="E8549BCC"/>
    <w:lvl w:ilvl="0" w:tplc="428EABF8">
      <w:start w:val="23"/>
      <w:numFmt w:val="bullet"/>
      <w:lvlText w:val="-"/>
      <w:lvlJc w:val="left"/>
      <w:pPr>
        <w:ind w:left="1310" w:hanging="360"/>
      </w:pPr>
      <w:rPr>
        <w:rFonts w:ascii="Arial Narrow" w:eastAsia="Times New Roman" w:hAnsi="Arial Narrow" w:cs="Arial" w:hint="default"/>
      </w:rPr>
    </w:lvl>
    <w:lvl w:ilvl="1" w:tplc="040C0003" w:tentative="1">
      <w:start w:val="1"/>
      <w:numFmt w:val="bullet"/>
      <w:lvlText w:val="o"/>
      <w:lvlJc w:val="left"/>
      <w:pPr>
        <w:ind w:left="2030" w:hanging="360"/>
      </w:pPr>
      <w:rPr>
        <w:rFonts w:ascii="Courier New" w:hAnsi="Courier New" w:cs="Courier New" w:hint="default"/>
      </w:rPr>
    </w:lvl>
    <w:lvl w:ilvl="2" w:tplc="040C0005" w:tentative="1">
      <w:start w:val="1"/>
      <w:numFmt w:val="bullet"/>
      <w:lvlText w:val=""/>
      <w:lvlJc w:val="left"/>
      <w:pPr>
        <w:ind w:left="2750" w:hanging="360"/>
      </w:pPr>
      <w:rPr>
        <w:rFonts w:ascii="Wingdings" w:hAnsi="Wingdings" w:hint="default"/>
      </w:rPr>
    </w:lvl>
    <w:lvl w:ilvl="3" w:tplc="040C0001" w:tentative="1">
      <w:start w:val="1"/>
      <w:numFmt w:val="bullet"/>
      <w:lvlText w:val=""/>
      <w:lvlJc w:val="left"/>
      <w:pPr>
        <w:ind w:left="3470" w:hanging="360"/>
      </w:pPr>
      <w:rPr>
        <w:rFonts w:ascii="Symbol" w:hAnsi="Symbol" w:hint="default"/>
      </w:rPr>
    </w:lvl>
    <w:lvl w:ilvl="4" w:tplc="040C0003" w:tentative="1">
      <w:start w:val="1"/>
      <w:numFmt w:val="bullet"/>
      <w:lvlText w:val="o"/>
      <w:lvlJc w:val="left"/>
      <w:pPr>
        <w:ind w:left="4190" w:hanging="360"/>
      </w:pPr>
      <w:rPr>
        <w:rFonts w:ascii="Courier New" w:hAnsi="Courier New" w:cs="Courier New" w:hint="default"/>
      </w:rPr>
    </w:lvl>
    <w:lvl w:ilvl="5" w:tplc="040C0005" w:tentative="1">
      <w:start w:val="1"/>
      <w:numFmt w:val="bullet"/>
      <w:lvlText w:val=""/>
      <w:lvlJc w:val="left"/>
      <w:pPr>
        <w:ind w:left="4910" w:hanging="360"/>
      </w:pPr>
      <w:rPr>
        <w:rFonts w:ascii="Wingdings" w:hAnsi="Wingdings" w:hint="default"/>
      </w:rPr>
    </w:lvl>
    <w:lvl w:ilvl="6" w:tplc="040C0001" w:tentative="1">
      <w:start w:val="1"/>
      <w:numFmt w:val="bullet"/>
      <w:lvlText w:val=""/>
      <w:lvlJc w:val="left"/>
      <w:pPr>
        <w:ind w:left="5630" w:hanging="360"/>
      </w:pPr>
      <w:rPr>
        <w:rFonts w:ascii="Symbol" w:hAnsi="Symbol" w:hint="default"/>
      </w:rPr>
    </w:lvl>
    <w:lvl w:ilvl="7" w:tplc="040C0003" w:tentative="1">
      <w:start w:val="1"/>
      <w:numFmt w:val="bullet"/>
      <w:lvlText w:val="o"/>
      <w:lvlJc w:val="left"/>
      <w:pPr>
        <w:ind w:left="6350" w:hanging="360"/>
      </w:pPr>
      <w:rPr>
        <w:rFonts w:ascii="Courier New" w:hAnsi="Courier New" w:cs="Courier New" w:hint="default"/>
      </w:rPr>
    </w:lvl>
    <w:lvl w:ilvl="8" w:tplc="040C0005" w:tentative="1">
      <w:start w:val="1"/>
      <w:numFmt w:val="bullet"/>
      <w:lvlText w:val=""/>
      <w:lvlJc w:val="left"/>
      <w:pPr>
        <w:ind w:left="7070" w:hanging="360"/>
      </w:pPr>
      <w:rPr>
        <w:rFonts w:ascii="Wingdings" w:hAnsi="Wingdings" w:hint="default"/>
      </w:rPr>
    </w:lvl>
  </w:abstractNum>
  <w:abstractNum w:abstractNumId="38">
    <w:nsid w:val="38EB5983"/>
    <w:multiLevelType w:val="hybridMultilevel"/>
    <w:tmpl w:val="E74CE5BA"/>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A4A666A"/>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0">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1">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2">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3">
    <w:nsid w:val="3E7C6B11"/>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44">
    <w:nsid w:val="3F211F4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3F9B57E5"/>
    <w:multiLevelType w:val="hybridMultilevel"/>
    <w:tmpl w:val="BD4CB65C"/>
    <w:lvl w:ilvl="0" w:tplc="12B05A76">
      <w:start w:val="1"/>
      <w:numFmt w:val="upperLetter"/>
      <w:lvlText w:val="%1."/>
      <w:lvlJc w:val="left"/>
      <w:pPr>
        <w:ind w:left="467" w:hanging="360"/>
      </w:pPr>
    </w:lvl>
    <w:lvl w:ilvl="1" w:tplc="04090019">
      <w:start w:val="1"/>
      <w:numFmt w:val="lowerLetter"/>
      <w:lvlText w:val="%2."/>
      <w:lvlJc w:val="left"/>
      <w:pPr>
        <w:ind w:left="1187" w:hanging="360"/>
      </w:pPr>
    </w:lvl>
    <w:lvl w:ilvl="2" w:tplc="0409001B">
      <w:start w:val="1"/>
      <w:numFmt w:val="lowerRoman"/>
      <w:lvlText w:val="%3."/>
      <w:lvlJc w:val="right"/>
      <w:pPr>
        <w:ind w:left="1907" w:hanging="180"/>
      </w:pPr>
    </w:lvl>
    <w:lvl w:ilvl="3" w:tplc="0409000F">
      <w:start w:val="1"/>
      <w:numFmt w:val="decimal"/>
      <w:lvlText w:val="%4."/>
      <w:lvlJc w:val="left"/>
      <w:pPr>
        <w:ind w:left="2627" w:hanging="360"/>
      </w:pPr>
    </w:lvl>
    <w:lvl w:ilvl="4" w:tplc="04090019">
      <w:start w:val="1"/>
      <w:numFmt w:val="lowerLetter"/>
      <w:lvlText w:val="%5."/>
      <w:lvlJc w:val="left"/>
      <w:pPr>
        <w:ind w:left="3347" w:hanging="360"/>
      </w:pPr>
    </w:lvl>
    <w:lvl w:ilvl="5" w:tplc="0409001B">
      <w:start w:val="1"/>
      <w:numFmt w:val="lowerRoman"/>
      <w:lvlText w:val="%6."/>
      <w:lvlJc w:val="right"/>
      <w:pPr>
        <w:ind w:left="4067" w:hanging="180"/>
      </w:pPr>
    </w:lvl>
    <w:lvl w:ilvl="6" w:tplc="0409000F">
      <w:start w:val="1"/>
      <w:numFmt w:val="decimal"/>
      <w:lvlText w:val="%7."/>
      <w:lvlJc w:val="left"/>
      <w:pPr>
        <w:ind w:left="4787" w:hanging="360"/>
      </w:pPr>
    </w:lvl>
    <w:lvl w:ilvl="7" w:tplc="04090019">
      <w:start w:val="1"/>
      <w:numFmt w:val="lowerLetter"/>
      <w:lvlText w:val="%8."/>
      <w:lvlJc w:val="left"/>
      <w:pPr>
        <w:ind w:left="5507" w:hanging="360"/>
      </w:pPr>
    </w:lvl>
    <w:lvl w:ilvl="8" w:tplc="0409001B">
      <w:start w:val="1"/>
      <w:numFmt w:val="lowerRoman"/>
      <w:lvlText w:val="%9."/>
      <w:lvlJc w:val="right"/>
      <w:pPr>
        <w:ind w:left="6227" w:hanging="180"/>
      </w:pPr>
    </w:lvl>
  </w:abstractNum>
  <w:abstractNum w:abstractNumId="46">
    <w:nsid w:val="415B11B1"/>
    <w:multiLevelType w:val="hybridMultilevel"/>
    <w:tmpl w:val="DE060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3EA377B"/>
    <w:multiLevelType w:val="hybridMultilevel"/>
    <w:tmpl w:val="31D88F94"/>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8">
    <w:nsid w:val="43F71F30"/>
    <w:multiLevelType w:val="hybridMultilevel"/>
    <w:tmpl w:val="72C8C31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nsid w:val="44DB3E1D"/>
    <w:multiLevelType w:val="multilevel"/>
    <w:tmpl w:val="5834476E"/>
    <w:lvl w:ilvl="0">
      <w:start w:val="23"/>
      <w:numFmt w:val="decimal"/>
      <w:lvlText w:val="%1"/>
      <w:lvlJc w:val="left"/>
      <w:pPr>
        <w:ind w:left="408" w:hanging="408"/>
      </w:pPr>
      <w:rPr>
        <w:rFonts w:hint="default"/>
      </w:rPr>
    </w:lvl>
    <w:lvl w:ilvl="1">
      <w:start w:val="3"/>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72C198C"/>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1">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2">
    <w:nsid w:val="4E234D64"/>
    <w:multiLevelType w:val="hybridMultilevel"/>
    <w:tmpl w:val="72C8C31E"/>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53">
    <w:nsid w:val="4EA26BA1"/>
    <w:multiLevelType w:val="hybridMultilevel"/>
    <w:tmpl w:val="7C762112"/>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4">
    <w:nsid w:val="4F890B38"/>
    <w:multiLevelType w:val="hybridMultilevel"/>
    <w:tmpl w:val="097E9430"/>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5">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6">
    <w:nsid w:val="528454A2"/>
    <w:multiLevelType w:val="hybridMultilevel"/>
    <w:tmpl w:val="A2925A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8">
    <w:nsid w:val="535B18BF"/>
    <w:multiLevelType w:val="hybridMultilevel"/>
    <w:tmpl w:val="011845F6"/>
    <w:lvl w:ilvl="0" w:tplc="32BA8136">
      <w:start w:val="1"/>
      <w:numFmt w:val="bullet"/>
      <w:lvlText w:val=""/>
      <w:lvlJc w:val="left"/>
      <w:pPr>
        <w:tabs>
          <w:tab w:val="num" w:pos="2868"/>
        </w:tabs>
        <w:ind w:left="2868"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32BA8136">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9">
    <w:nsid w:val="53FC1FB2"/>
    <w:multiLevelType w:val="singleLevel"/>
    <w:tmpl w:val="FFFFFFFF"/>
    <w:lvl w:ilvl="0">
      <w:numFmt w:val="decimal"/>
      <w:lvlText w:val="*"/>
      <w:lvlJc w:val="left"/>
      <w:pPr>
        <w:ind w:left="0" w:firstLine="0"/>
      </w:pPr>
    </w:lvl>
  </w:abstractNum>
  <w:abstractNum w:abstractNumId="60">
    <w:nsid w:val="54D41057"/>
    <w:multiLevelType w:val="hybridMultilevel"/>
    <w:tmpl w:val="EEBA09A2"/>
    <w:lvl w:ilvl="0" w:tplc="EDBE1736">
      <w:start w:val="1"/>
      <w:numFmt w:val="bullet"/>
      <w:lvlText w:val=""/>
      <w:lvlJc w:val="left"/>
      <w:pPr>
        <w:tabs>
          <w:tab w:val="num" w:pos="360"/>
        </w:tabs>
        <w:ind w:left="360" w:hanging="360"/>
      </w:pPr>
      <w:rPr>
        <w:rFonts w:ascii="Wingdings 2" w:hAnsi="Wingdings 2" w:hint="default"/>
        <w:sz w:val="26"/>
        <w:szCs w:val="26"/>
      </w:rPr>
    </w:lvl>
    <w:lvl w:ilvl="1" w:tplc="040C0003">
      <w:start w:val="1"/>
      <w:numFmt w:val="bullet"/>
      <w:lvlText w:val="o"/>
      <w:lvlJc w:val="left"/>
      <w:pPr>
        <w:tabs>
          <w:tab w:val="num" w:pos="360"/>
        </w:tabs>
        <w:ind w:left="360" w:hanging="360"/>
      </w:pPr>
      <w:rPr>
        <w:rFonts w:ascii="Courier New" w:hAnsi="Courier New" w:cs="Courier New" w:hint="default"/>
      </w:rPr>
    </w:lvl>
    <w:lvl w:ilvl="2" w:tplc="040C0005">
      <w:start w:val="1"/>
      <w:numFmt w:val="bullet"/>
      <w:lvlText w:val=""/>
      <w:lvlJc w:val="left"/>
      <w:pPr>
        <w:tabs>
          <w:tab w:val="num" w:pos="1080"/>
        </w:tabs>
        <w:ind w:left="1080" w:hanging="360"/>
      </w:pPr>
      <w:rPr>
        <w:rFonts w:ascii="Wingdings" w:hAnsi="Wingdings" w:hint="default"/>
      </w:rPr>
    </w:lvl>
    <w:lvl w:ilvl="3" w:tplc="040C0001">
      <w:start w:val="1"/>
      <w:numFmt w:val="bullet"/>
      <w:lvlText w:val=""/>
      <w:lvlJc w:val="left"/>
      <w:pPr>
        <w:tabs>
          <w:tab w:val="num" w:pos="1800"/>
        </w:tabs>
        <w:ind w:left="1800" w:hanging="360"/>
      </w:pPr>
      <w:rPr>
        <w:rFonts w:ascii="Symbol" w:hAnsi="Symbol" w:hint="default"/>
      </w:rPr>
    </w:lvl>
    <w:lvl w:ilvl="4" w:tplc="040C0003">
      <w:start w:val="1"/>
      <w:numFmt w:val="bullet"/>
      <w:lvlText w:val="o"/>
      <w:lvlJc w:val="left"/>
      <w:pPr>
        <w:tabs>
          <w:tab w:val="num" w:pos="2520"/>
        </w:tabs>
        <w:ind w:left="2520" w:hanging="360"/>
      </w:pPr>
      <w:rPr>
        <w:rFonts w:ascii="Courier New" w:hAnsi="Courier New" w:cs="Courier New" w:hint="default"/>
      </w:rPr>
    </w:lvl>
    <w:lvl w:ilvl="5" w:tplc="040C0005">
      <w:start w:val="1"/>
      <w:numFmt w:val="bullet"/>
      <w:lvlText w:val=""/>
      <w:lvlJc w:val="left"/>
      <w:pPr>
        <w:tabs>
          <w:tab w:val="num" w:pos="3240"/>
        </w:tabs>
        <w:ind w:left="3240" w:hanging="360"/>
      </w:pPr>
      <w:rPr>
        <w:rFonts w:ascii="Wingdings" w:hAnsi="Wingdings" w:hint="default"/>
      </w:rPr>
    </w:lvl>
    <w:lvl w:ilvl="6" w:tplc="040C0001">
      <w:start w:val="1"/>
      <w:numFmt w:val="bullet"/>
      <w:lvlText w:val=""/>
      <w:lvlJc w:val="left"/>
      <w:pPr>
        <w:tabs>
          <w:tab w:val="num" w:pos="3960"/>
        </w:tabs>
        <w:ind w:left="3960" w:hanging="360"/>
      </w:pPr>
      <w:rPr>
        <w:rFonts w:ascii="Symbol" w:hAnsi="Symbol" w:hint="default"/>
      </w:rPr>
    </w:lvl>
    <w:lvl w:ilvl="7" w:tplc="040C0003">
      <w:start w:val="1"/>
      <w:numFmt w:val="bullet"/>
      <w:lvlText w:val="o"/>
      <w:lvlJc w:val="left"/>
      <w:pPr>
        <w:tabs>
          <w:tab w:val="num" w:pos="4680"/>
        </w:tabs>
        <w:ind w:left="4680" w:hanging="360"/>
      </w:pPr>
      <w:rPr>
        <w:rFonts w:ascii="Courier New" w:hAnsi="Courier New" w:cs="Courier New" w:hint="default"/>
      </w:rPr>
    </w:lvl>
    <w:lvl w:ilvl="8" w:tplc="040C0005">
      <w:start w:val="1"/>
      <w:numFmt w:val="bullet"/>
      <w:lvlText w:val=""/>
      <w:lvlJc w:val="left"/>
      <w:pPr>
        <w:tabs>
          <w:tab w:val="num" w:pos="5400"/>
        </w:tabs>
        <w:ind w:left="5400" w:hanging="360"/>
      </w:pPr>
      <w:rPr>
        <w:rFonts w:ascii="Wingdings" w:hAnsi="Wingdings" w:hint="default"/>
      </w:rPr>
    </w:lvl>
  </w:abstractNum>
  <w:abstractNum w:abstractNumId="61">
    <w:nsid w:val="54EB078A"/>
    <w:multiLevelType w:val="multilevel"/>
    <w:tmpl w:val="43EAC1E2"/>
    <w:lvl w:ilvl="0">
      <w:start w:val="4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nsid w:val="57022478"/>
    <w:multiLevelType w:val="hybridMultilevel"/>
    <w:tmpl w:val="8A881C42"/>
    <w:lvl w:ilvl="0" w:tplc="5CC202F8">
      <w:start w:val="1"/>
      <w:numFmt w:val="decimal"/>
      <w:lvlText w:val="%1."/>
      <w:lvlJc w:val="left"/>
      <w:pPr>
        <w:ind w:left="1451" w:hanging="360"/>
      </w:pPr>
      <w:rPr>
        <w:b w:val="0"/>
      </w:rPr>
    </w:lvl>
    <w:lvl w:ilvl="1" w:tplc="040C0019">
      <w:start w:val="1"/>
      <w:numFmt w:val="lowerLetter"/>
      <w:lvlText w:val="%2."/>
      <w:lvlJc w:val="left"/>
      <w:pPr>
        <w:ind w:left="2171" w:hanging="360"/>
      </w:pPr>
    </w:lvl>
    <w:lvl w:ilvl="2" w:tplc="040C001B" w:tentative="1">
      <w:start w:val="1"/>
      <w:numFmt w:val="lowerRoman"/>
      <w:lvlText w:val="%3."/>
      <w:lvlJc w:val="right"/>
      <w:pPr>
        <w:ind w:left="2891" w:hanging="180"/>
      </w:pPr>
    </w:lvl>
    <w:lvl w:ilvl="3" w:tplc="040C000F" w:tentative="1">
      <w:start w:val="1"/>
      <w:numFmt w:val="decimal"/>
      <w:lvlText w:val="%4."/>
      <w:lvlJc w:val="left"/>
      <w:pPr>
        <w:ind w:left="3611" w:hanging="360"/>
      </w:pPr>
    </w:lvl>
    <w:lvl w:ilvl="4" w:tplc="040C0019" w:tentative="1">
      <w:start w:val="1"/>
      <w:numFmt w:val="lowerLetter"/>
      <w:lvlText w:val="%5."/>
      <w:lvlJc w:val="left"/>
      <w:pPr>
        <w:ind w:left="4331" w:hanging="360"/>
      </w:pPr>
    </w:lvl>
    <w:lvl w:ilvl="5" w:tplc="040C001B" w:tentative="1">
      <w:start w:val="1"/>
      <w:numFmt w:val="lowerRoman"/>
      <w:lvlText w:val="%6."/>
      <w:lvlJc w:val="right"/>
      <w:pPr>
        <w:ind w:left="5051" w:hanging="180"/>
      </w:pPr>
    </w:lvl>
    <w:lvl w:ilvl="6" w:tplc="040C000F" w:tentative="1">
      <w:start w:val="1"/>
      <w:numFmt w:val="decimal"/>
      <w:lvlText w:val="%7."/>
      <w:lvlJc w:val="left"/>
      <w:pPr>
        <w:ind w:left="5771" w:hanging="360"/>
      </w:pPr>
    </w:lvl>
    <w:lvl w:ilvl="7" w:tplc="040C0019" w:tentative="1">
      <w:start w:val="1"/>
      <w:numFmt w:val="lowerLetter"/>
      <w:lvlText w:val="%8."/>
      <w:lvlJc w:val="left"/>
      <w:pPr>
        <w:ind w:left="6491" w:hanging="360"/>
      </w:pPr>
    </w:lvl>
    <w:lvl w:ilvl="8" w:tplc="040C001B" w:tentative="1">
      <w:start w:val="1"/>
      <w:numFmt w:val="lowerRoman"/>
      <w:lvlText w:val="%9."/>
      <w:lvlJc w:val="right"/>
      <w:pPr>
        <w:ind w:left="7211" w:hanging="180"/>
      </w:pPr>
    </w:lvl>
  </w:abstractNum>
  <w:abstractNum w:abstractNumId="63">
    <w:nsid w:val="58C304A7"/>
    <w:multiLevelType w:val="hybridMultilevel"/>
    <w:tmpl w:val="8EBAE8A4"/>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4">
    <w:nsid w:val="5B813B7C"/>
    <w:multiLevelType w:val="hybridMultilevel"/>
    <w:tmpl w:val="9B884E70"/>
    <w:lvl w:ilvl="0" w:tplc="040C000B">
      <w:start w:val="1"/>
      <w:numFmt w:val="bullet"/>
      <w:lvlText w:val=""/>
      <w:lvlJc w:val="left"/>
      <w:pPr>
        <w:ind w:left="834" w:hanging="360"/>
      </w:pPr>
      <w:rPr>
        <w:rFonts w:ascii="Wingdings" w:hAnsi="Wingdings"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65">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66">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67">
    <w:nsid w:val="6321468D"/>
    <w:multiLevelType w:val="hybridMultilevel"/>
    <w:tmpl w:val="8E7EEA4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68">
    <w:nsid w:val="659F538D"/>
    <w:multiLevelType w:val="hybridMultilevel"/>
    <w:tmpl w:val="1F9E3676"/>
    <w:lvl w:ilvl="0" w:tplc="040C000F">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72C4542"/>
    <w:multiLevelType w:val="hybridMultilevel"/>
    <w:tmpl w:val="8820BA7C"/>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0">
    <w:nsid w:val="699F4B98"/>
    <w:multiLevelType w:val="hybridMultilevel"/>
    <w:tmpl w:val="7ED8AA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C845CF7"/>
    <w:multiLevelType w:val="hybridMultilevel"/>
    <w:tmpl w:val="79F644D2"/>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2">
    <w:nsid w:val="6D0E13C5"/>
    <w:multiLevelType w:val="hybridMultilevel"/>
    <w:tmpl w:val="9D5EC5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nsid w:val="6DB15F9F"/>
    <w:multiLevelType w:val="hybridMultilevel"/>
    <w:tmpl w:val="2CEA7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E40516B"/>
    <w:multiLevelType w:val="hybridMultilevel"/>
    <w:tmpl w:val="546634F4"/>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6">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7">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78">
    <w:nsid w:val="748B40E8"/>
    <w:multiLevelType w:val="hybridMultilevel"/>
    <w:tmpl w:val="805A895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79">
    <w:nsid w:val="74A81313"/>
    <w:multiLevelType w:val="hybridMultilevel"/>
    <w:tmpl w:val="E3F4B5EE"/>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nsid w:val="750E744F"/>
    <w:multiLevelType w:val="hybridMultilevel"/>
    <w:tmpl w:val="BDCA9516"/>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1">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82">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bullet"/>
      <w:lvlText w:val="o"/>
      <w:lvlJc w:val="left"/>
      <w:pPr>
        <w:tabs>
          <w:tab w:val="num" w:pos="2140"/>
        </w:tabs>
        <w:ind w:left="2140" w:hanging="360"/>
      </w:pPr>
      <w:rPr>
        <w:rFonts w:ascii="Courier New" w:hAnsi="Courier New" w:cs="Courier New" w:hint="default"/>
      </w:rPr>
    </w:lvl>
    <w:lvl w:ilvl="2" w:tplc="040C0005">
      <w:start w:val="1"/>
      <w:numFmt w:val="bullet"/>
      <w:lvlText w:val=""/>
      <w:lvlJc w:val="left"/>
      <w:pPr>
        <w:tabs>
          <w:tab w:val="num" w:pos="2860"/>
        </w:tabs>
        <w:ind w:left="2860" w:hanging="360"/>
      </w:pPr>
      <w:rPr>
        <w:rFonts w:ascii="Wingdings" w:hAnsi="Wingdings" w:hint="default"/>
      </w:rPr>
    </w:lvl>
    <w:lvl w:ilvl="3" w:tplc="040C0001">
      <w:start w:val="1"/>
      <w:numFmt w:val="bullet"/>
      <w:lvlText w:val=""/>
      <w:lvlJc w:val="left"/>
      <w:pPr>
        <w:tabs>
          <w:tab w:val="num" w:pos="3580"/>
        </w:tabs>
        <w:ind w:left="3580" w:hanging="360"/>
      </w:pPr>
      <w:rPr>
        <w:rFonts w:ascii="Symbol" w:hAnsi="Symbol" w:hint="default"/>
      </w:rPr>
    </w:lvl>
    <w:lvl w:ilvl="4" w:tplc="040C0003">
      <w:start w:val="1"/>
      <w:numFmt w:val="bullet"/>
      <w:lvlText w:val="o"/>
      <w:lvlJc w:val="left"/>
      <w:pPr>
        <w:tabs>
          <w:tab w:val="num" w:pos="4300"/>
        </w:tabs>
        <w:ind w:left="4300" w:hanging="360"/>
      </w:pPr>
      <w:rPr>
        <w:rFonts w:ascii="Courier New" w:hAnsi="Courier New" w:cs="Courier New" w:hint="default"/>
      </w:rPr>
    </w:lvl>
    <w:lvl w:ilvl="5" w:tplc="040C0005">
      <w:start w:val="1"/>
      <w:numFmt w:val="bullet"/>
      <w:lvlText w:val=""/>
      <w:lvlJc w:val="left"/>
      <w:pPr>
        <w:tabs>
          <w:tab w:val="num" w:pos="5020"/>
        </w:tabs>
        <w:ind w:left="5020" w:hanging="360"/>
      </w:pPr>
      <w:rPr>
        <w:rFonts w:ascii="Wingdings" w:hAnsi="Wingdings" w:hint="default"/>
      </w:rPr>
    </w:lvl>
    <w:lvl w:ilvl="6" w:tplc="040C0001">
      <w:start w:val="1"/>
      <w:numFmt w:val="bullet"/>
      <w:lvlText w:val=""/>
      <w:lvlJc w:val="left"/>
      <w:pPr>
        <w:tabs>
          <w:tab w:val="num" w:pos="5740"/>
        </w:tabs>
        <w:ind w:left="5740" w:hanging="360"/>
      </w:pPr>
      <w:rPr>
        <w:rFonts w:ascii="Symbol" w:hAnsi="Symbol" w:hint="default"/>
      </w:rPr>
    </w:lvl>
    <w:lvl w:ilvl="7" w:tplc="040C0003">
      <w:start w:val="1"/>
      <w:numFmt w:val="bullet"/>
      <w:lvlText w:val="o"/>
      <w:lvlJc w:val="left"/>
      <w:pPr>
        <w:tabs>
          <w:tab w:val="num" w:pos="6460"/>
        </w:tabs>
        <w:ind w:left="6460" w:hanging="360"/>
      </w:pPr>
      <w:rPr>
        <w:rFonts w:ascii="Courier New" w:hAnsi="Courier New" w:cs="Courier New" w:hint="default"/>
      </w:rPr>
    </w:lvl>
    <w:lvl w:ilvl="8" w:tplc="040C0005">
      <w:start w:val="1"/>
      <w:numFmt w:val="bullet"/>
      <w:lvlText w:val=""/>
      <w:lvlJc w:val="left"/>
      <w:pPr>
        <w:tabs>
          <w:tab w:val="num" w:pos="7180"/>
        </w:tabs>
        <w:ind w:left="7180" w:hanging="360"/>
      </w:pPr>
      <w:rPr>
        <w:rFonts w:ascii="Wingdings" w:hAnsi="Wingdings" w:hint="default"/>
      </w:rPr>
    </w:lvl>
  </w:abstractNum>
  <w:abstractNum w:abstractNumId="83">
    <w:nsid w:val="7FF956BD"/>
    <w:multiLevelType w:val="hybridMultilevel"/>
    <w:tmpl w:val="AECC626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1"/>
  </w:num>
  <w:num w:numId="2">
    <w:abstractNumId w:val="38"/>
  </w:num>
  <w:num w:numId="3">
    <w:abstractNumId w:val="17"/>
  </w:num>
  <w:num w:numId="4">
    <w:abstractNumId w:val="42"/>
  </w:num>
  <w:num w:numId="5">
    <w:abstractNumId w:val="30"/>
  </w:num>
  <w:num w:numId="6">
    <w:abstractNumId w:val="66"/>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7"/>
  </w:num>
  <w:num w:numId="10">
    <w:abstractNumId w:val="18"/>
  </w:num>
  <w:num w:numId="11">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num>
  <w:num w:numId="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0"/>
  </w:num>
  <w:num w:numId="19">
    <w:abstractNumId w:val="8"/>
  </w:num>
  <w:num w:numId="20">
    <w:abstractNumId w:val="59"/>
  </w:num>
  <w:num w:numId="21">
    <w:abstractNumId w:val="14"/>
  </w:num>
  <w:num w:numId="22">
    <w:abstractNumId w:val="44"/>
  </w:num>
  <w:num w:numId="23">
    <w:abstractNumId w:val="19"/>
  </w:num>
  <w:num w:numId="24">
    <w:abstractNumId w:val="53"/>
  </w:num>
  <w:num w:numId="25">
    <w:abstractNumId w:val="15"/>
  </w:num>
  <w:num w:numId="26">
    <w:abstractNumId w:val="58"/>
  </w:num>
  <w:num w:numId="27">
    <w:abstractNumId w:val="22"/>
  </w:num>
  <w:num w:numId="28">
    <w:abstractNumId w:val="47"/>
  </w:num>
  <w:num w:numId="29">
    <w:abstractNumId w:val="60"/>
  </w:num>
  <w:num w:numId="30">
    <w:abstractNumId w:val="36"/>
  </w:num>
  <w:num w:numId="31">
    <w:abstractNumId w:val="65"/>
  </w:num>
  <w:num w:numId="32">
    <w:abstractNumId w:val="81"/>
  </w:num>
  <w:num w:numId="33">
    <w:abstractNumId w:val="78"/>
  </w:num>
  <w:num w:numId="34">
    <w:abstractNumId w:val="3"/>
  </w:num>
  <w:num w:numId="35">
    <w:abstractNumId w:val="29"/>
  </w:num>
  <w:num w:numId="36">
    <w:abstractNumId w:val="55"/>
  </w:num>
  <w:num w:numId="37">
    <w:abstractNumId w:val="7"/>
  </w:num>
  <w:num w:numId="38">
    <w:abstractNumId w:val="80"/>
  </w:num>
  <w:num w:numId="39">
    <w:abstractNumId w:val="69"/>
  </w:num>
  <w:num w:numId="40">
    <w:abstractNumId w:val="57"/>
  </w:num>
  <w:num w:numId="41">
    <w:abstractNumId w:val="67"/>
  </w:num>
  <w:num w:numId="42">
    <w:abstractNumId w:val="50"/>
  </w:num>
  <w:num w:numId="43">
    <w:abstractNumId w:val="40"/>
  </w:num>
  <w:num w:numId="44">
    <w:abstractNumId w:val="76"/>
  </w:num>
  <w:num w:numId="45">
    <w:abstractNumId w:val="71"/>
  </w:num>
  <w:num w:numId="46">
    <w:abstractNumId w:val="48"/>
  </w:num>
  <w:num w:numId="47">
    <w:abstractNumId w:val="75"/>
  </w:num>
  <w:num w:numId="48">
    <w:abstractNumId w:val="24"/>
  </w:num>
  <w:num w:numId="49">
    <w:abstractNumId w:val="43"/>
  </w:num>
  <w:num w:numId="50">
    <w:abstractNumId w:val="39"/>
  </w:num>
  <w:num w:numId="51">
    <w:abstractNumId w:val="41"/>
  </w:num>
  <w:num w:numId="52">
    <w:abstractNumId w:val="13"/>
  </w:num>
  <w:num w:numId="53">
    <w:abstractNumId w:val="25"/>
  </w:num>
  <w:num w:numId="54">
    <w:abstractNumId w:val="52"/>
  </w:num>
  <w:num w:numId="55">
    <w:abstractNumId w:val="51"/>
  </w:num>
  <w:num w:numId="56">
    <w:abstractNumId w:val="34"/>
  </w:num>
  <w:num w:numId="57">
    <w:abstractNumId w:val="82"/>
  </w:num>
  <w:num w:numId="58">
    <w:abstractNumId w:val="32"/>
  </w:num>
  <w:num w:numId="59">
    <w:abstractNumId w:val="9"/>
  </w:num>
  <w:num w:numId="60">
    <w:abstractNumId w:val="23"/>
  </w:num>
  <w:num w:numId="61">
    <w:abstractNumId w:val="72"/>
  </w:num>
  <w:num w:numId="62">
    <w:abstractNumId w:val="16"/>
  </w:num>
  <w:num w:numId="63">
    <w:abstractNumId w:val="54"/>
  </w:num>
  <w:num w:numId="64">
    <w:abstractNumId w:val="61"/>
  </w:num>
  <w:num w:numId="65">
    <w:abstractNumId w:val="70"/>
  </w:num>
  <w:num w:numId="66">
    <w:abstractNumId w:val="5"/>
  </w:num>
  <w:num w:numId="67">
    <w:abstractNumId w:val="28"/>
  </w:num>
  <w:num w:numId="68">
    <w:abstractNumId w:val="74"/>
  </w:num>
  <w:num w:numId="69">
    <w:abstractNumId w:val="33"/>
  </w:num>
  <w:num w:numId="70">
    <w:abstractNumId w:val="64"/>
  </w:num>
  <w:num w:numId="71">
    <w:abstractNumId w:val="56"/>
  </w:num>
  <w:num w:numId="72">
    <w:abstractNumId w:val="11"/>
  </w:num>
  <w:num w:numId="73">
    <w:abstractNumId w:val="46"/>
  </w:num>
  <w:num w:numId="74">
    <w:abstractNumId w:val="73"/>
  </w:num>
  <w:num w:numId="75">
    <w:abstractNumId w:val="79"/>
  </w:num>
  <w:num w:numId="76">
    <w:abstractNumId w:val="12"/>
  </w:num>
  <w:num w:numId="7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num>
  <w:num w:numId="79">
    <w:abstractNumId w:val="37"/>
  </w:num>
  <w:num w:numId="80">
    <w:abstractNumId w:val="49"/>
  </w:num>
  <w:num w:numId="81">
    <w:abstractNumId w:val="31"/>
  </w:num>
  <w:num w:numId="82">
    <w:abstractNumId w:val="62"/>
  </w:num>
  <w:num w:numId="83">
    <w:abstractNumId w:val="35"/>
  </w:num>
  <w:num w:numId="84">
    <w:abstractNumId w:val="6"/>
  </w:num>
  <w:num w:numId="85">
    <w:abstractNumId w:val="68"/>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C60457"/>
    <w:rsid w:val="00012E97"/>
    <w:rsid w:val="000213FB"/>
    <w:rsid w:val="00057E86"/>
    <w:rsid w:val="0006725E"/>
    <w:rsid w:val="00087300"/>
    <w:rsid w:val="00091964"/>
    <w:rsid w:val="000A3006"/>
    <w:rsid w:val="000A5C23"/>
    <w:rsid w:val="000B4383"/>
    <w:rsid w:val="000C7861"/>
    <w:rsid w:val="000E046F"/>
    <w:rsid w:val="000E22CB"/>
    <w:rsid w:val="000E334F"/>
    <w:rsid w:val="000F0EF1"/>
    <w:rsid w:val="0012211E"/>
    <w:rsid w:val="00123A9F"/>
    <w:rsid w:val="00131F48"/>
    <w:rsid w:val="00133EAB"/>
    <w:rsid w:val="00136CB4"/>
    <w:rsid w:val="001446B8"/>
    <w:rsid w:val="00150E63"/>
    <w:rsid w:val="001573A2"/>
    <w:rsid w:val="001602AA"/>
    <w:rsid w:val="001630D6"/>
    <w:rsid w:val="00172E51"/>
    <w:rsid w:val="001909B8"/>
    <w:rsid w:val="001C274B"/>
    <w:rsid w:val="001D3FE0"/>
    <w:rsid w:val="00212CF6"/>
    <w:rsid w:val="00224664"/>
    <w:rsid w:val="002425AB"/>
    <w:rsid w:val="002570EC"/>
    <w:rsid w:val="00275D2A"/>
    <w:rsid w:val="002871C7"/>
    <w:rsid w:val="002A684E"/>
    <w:rsid w:val="002B3933"/>
    <w:rsid w:val="002B6867"/>
    <w:rsid w:val="002D0659"/>
    <w:rsid w:val="002E5618"/>
    <w:rsid w:val="003213BA"/>
    <w:rsid w:val="00321CCA"/>
    <w:rsid w:val="00336CE2"/>
    <w:rsid w:val="00344DD6"/>
    <w:rsid w:val="00357FC3"/>
    <w:rsid w:val="003659DD"/>
    <w:rsid w:val="003701C1"/>
    <w:rsid w:val="0037308B"/>
    <w:rsid w:val="003746D3"/>
    <w:rsid w:val="00381C10"/>
    <w:rsid w:val="003939D3"/>
    <w:rsid w:val="003B1ADF"/>
    <w:rsid w:val="003B346A"/>
    <w:rsid w:val="003C008C"/>
    <w:rsid w:val="003C4B21"/>
    <w:rsid w:val="003D1D2B"/>
    <w:rsid w:val="003D22FD"/>
    <w:rsid w:val="003E70D4"/>
    <w:rsid w:val="003F1A5A"/>
    <w:rsid w:val="003F23CC"/>
    <w:rsid w:val="00442A00"/>
    <w:rsid w:val="00457AFD"/>
    <w:rsid w:val="00461F5D"/>
    <w:rsid w:val="00487FB4"/>
    <w:rsid w:val="004A172D"/>
    <w:rsid w:val="004A6BDC"/>
    <w:rsid w:val="004C0B0E"/>
    <w:rsid w:val="004C0F08"/>
    <w:rsid w:val="004C1814"/>
    <w:rsid w:val="004C32FA"/>
    <w:rsid w:val="004C4468"/>
    <w:rsid w:val="004E72F1"/>
    <w:rsid w:val="004F6CC5"/>
    <w:rsid w:val="004F7D05"/>
    <w:rsid w:val="00504F49"/>
    <w:rsid w:val="00517C28"/>
    <w:rsid w:val="0052016E"/>
    <w:rsid w:val="00535112"/>
    <w:rsid w:val="00535C8B"/>
    <w:rsid w:val="00556BF0"/>
    <w:rsid w:val="00570C11"/>
    <w:rsid w:val="005741FF"/>
    <w:rsid w:val="005756E3"/>
    <w:rsid w:val="00580546"/>
    <w:rsid w:val="00583860"/>
    <w:rsid w:val="00591348"/>
    <w:rsid w:val="005B0370"/>
    <w:rsid w:val="005C09D9"/>
    <w:rsid w:val="005C2772"/>
    <w:rsid w:val="005D05FE"/>
    <w:rsid w:val="005E3A2F"/>
    <w:rsid w:val="005E3CAB"/>
    <w:rsid w:val="00612626"/>
    <w:rsid w:val="006318B6"/>
    <w:rsid w:val="00647A57"/>
    <w:rsid w:val="00665D1C"/>
    <w:rsid w:val="0066678F"/>
    <w:rsid w:val="00671039"/>
    <w:rsid w:val="00674FF5"/>
    <w:rsid w:val="00685FDD"/>
    <w:rsid w:val="00692380"/>
    <w:rsid w:val="0069285F"/>
    <w:rsid w:val="006C2817"/>
    <w:rsid w:val="006D10B9"/>
    <w:rsid w:val="006E319C"/>
    <w:rsid w:val="006F4AB3"/>
    <w:rsid w:val="006F6643"/>
    <w:rsid w:val="00700FF1"/>
    <w:rsid w:val="00722E94"/>
    <w:rsid w:val="00764E75"/>
    <w:rsid w:val="007833D8"/>
    <w:rsid w:val="007C0E50"/>
    <w:rsid w:val="007C62F2"/>
    <w:rsid w:val="007C72C4"/>
    <w:rsid w:val="007F36F1"/>
    <w:rsid w:val="00821332"/>
    <w:rsid w:val="0082411A"/>
    <w:rsid w:val="00833874"/>
    <w:rsid w:val="00840D48"/>
    <w:rsid w:val="00842D44"/>
    <w:rsid w:val="0088175A"/>
    <w:rsid w:val="00895E9A"/>
    <w:rsid w:val="008964FC"/>
    <w:rsid w:val="008A1ED3"/>
    <w:rsid w:val="008B7B54"/>
    <w:rsid w:val="008C186C"/>
    <w:rsid w:val="008E2A8F"/>
    <w:rsid w:val="008F1E22"/>
    <w:rsid w:val="008F59AB"/>
    <w:rsid w:val="00903392"/>
    <w:rsid w:val="00910248"/>
    <w:rsid w:val="00913250"/>
    <w:rsid w:val="00926223"/>
    <w:rsid w:val="009319E3"/>
    <w:rsid w:val="00952E61"/>
    <w:rsid w:val="00980379"/>
    <w:rsid w:val="0098051F"/>
    <w:rsid w:val="009822F6"/>
    <w:rsid w:val="009829EC"/>
    <w:rsid w:val="00991922"/>
    <w:rsid w:val="009A2EA5"/>
    <w:rsid w:val="009A446C"/>
    <w:rsid w:val="009B2C1B"/>
    <w:rsid w:val="009B510A"/>
    <w:rsid w:val="009C51B7"/>
    <w:rsid w:val="009C5281"/>
    <w:rsid w:val="009D18F2"/>
    <w:rsid w:val="009E69DC"/>
    <w:rsid w:val="009F058B"/>
    <w:rsid w:val="00A40382"/>
    <w:rsid w:val="00A45D2F"/>
    <w:rsid w:val="00A659A7"/>
    <w:rsid w:val="00AA45DD"/>
    <w:rsid w:val="00AC3240"/>
    <w:rsid w:val="00AC5400"/>
    <w:rsid w:val="00AD0778"/>
    <w:rsid w:val="00AD2C2A"/>
    <w:rsid w:val="00AF2410"/>
    <w:rsid w:val="00AF2ACD"/>
    <w:rsid w:val="00B04445"/>
    <w:rsid w:val="00B10D56"/>
    <w:rsid w:val="00B125F0"/>
    <w:rsid w:val="00B13AB1"/>
    <w:rsid w:val="00B30234"/>
    <w:rsid w:val="00B33DF7"/>
    <w:rsid w:val="00B436CB"/>
    <w:rsid w:val="00B470E1"/>
    <w:rsid w:val="00B54865"/>
    <w:rsid w:val="00B84089"/>
    <w:rsid w:val="00B95C0F"/>
    <w:rsid w:val="00BA747F"/>
    <w:rsid w:val="00BB4C9C"/>
    <w:rsid w:val="00BC24BC"/>
    <w:rsid w:val="00BD1FC3"/>
    <w:rsid w:val="00BE12C6"/>
    <w:rsid w:val="00BE701B"/>
    <w:rsid w:val="00BF131C"/>
    <w:rsid w:val="00C01E0D"/>
    <w:rsid w:val="00C03FB0"/>
    <w:rsid w:val="00C20576"/>
    <w:rsid w:val="00C23638"/>
    <w:rsid w:val="00C319FF"/>
    <w:rsid w:val="00C46F89"/>
    <w:rsid w:val="00C56F76"/>
    <w:rsid w:val="00C60457"/>
    <w:rsid w:val="00C866D7"/>
    <w:rsid w:val="00CB5945"/>
    <w:rsid w:val="00CC6498"/>
    <w:rsid w:val="00CD33D7"/>
    <w:rsid w:val="00CD3F99"/>
    <w:rsid w:val="00CD5C14"/>
    <w:rsid w:val="00D1322E"/>
    <w:rsid w:val="00D225F1"/>
    <w:rsid w:val="00D24CC5"/>
    <w:rsid w:val="00D2655A"/>
    <w:rsid w:val="00D36795"/>
    <w:rsid w:val="00D52606"/>
    <w:rsid w:val="00D632E7"/>
    <w:rsid w:val="00D6485A"/>
    <w:rsid w:val="00D7177F"/>
    <w:rsid w:val="00D80444"/>
    <w:rsid w:val="00DA1296"/>
    <w:rsid w:val="00DB10F9"/>
    <w:rsid w:val="00DC7F6A"/>
    <w:rsid w:val="00DD1316"/>
    <w:rsid w:val="00DD4F73"/>
    <w:rsid w:val="00DE0977"/>
    <w:rsid w:val="00DF1A46"/>
    <w:rsid w:val="00DF5ED2"/>
    <w:rsid w:val="00E034D7"/>
    <w:rsid w:val="00E04E3C"/>
    <w:rsid w:val="00E2112C"/>
    <w:rsid w:val="00E41682"/>
    <w:rsid w:val="00E43490"/>
    <w:rsid w:val="00E439B9"/>
    <w:rsid w:val="00E43C07"/>
    <w:rsid w:val="00E44DD2"/>
    <w:rsid w:val="00E4689C"/>
    <w:rsid w:val="00E56605"/>
    <w:rsid w:val="00E613D2"/>
    <w:rsid w:val="00E62DDE"/>
    <w:rsid w:val="00E63FD8"/>
    <w:rsid w:val="00E7299E"/>
    <w:rsid w:val="00E971DB"/>
    <w:rsid w:val="00EA7904"/>
    <w:rsid w:val="00EC51A9"/>
    <w:rsid w:val="00ED4C93"/>
    <w:rsid w:val="00EE35CD"/>
    <w:rsid w:val="00EF0F26"/>
    <w:rsid w:val="00EF29DE"/>
    <w:rsid w:val="00F60500"/>
    <w:rsid w:val="00F617F3"/>
    <w:rsid w:val="00F66877"/>
    <w:rsid w:val="00FA2942"/>
    <w:rsid w:val="00FA2FD4"/>
    <w:rsid w:val="00FC661C"/>
    <w:rsid w:val="00FD3432"/>
    <w:rsid w:val="00FD6425"/>
    <w:rsid w:val="00FE4EA6"/>
    <w:rsid w:val="00FE5C1C"/>
    <w:rsid w:val="00FF0830"/>
    <w:rsid w:val="00FF25F9"/>
    <w:rsid w:val="00FF7C2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457"/>
    <w:rPr>
      <w:rFonts w:ascii="Calibri" w:eastAsia="Times New Roman" w:hAnsi="Calibri" w:cs="Times New Roman"/>
      <w:lang w:bidi="en-US"/>
    </w:rPr>
  </w:style>
  <w:style w:type="paragraph" w:styleId="Titre1">
    <w:name w:val="heading 1"/>
    <w:basedOn w:val="Normal"/>
    <w:next w:val="Normal"/>
    <w:link w:val="Titre1Car"/>
    <w:qFormat/>
    <w:rsid w:val="00C60457"/>
    <w:pPr>
      <w:keepNext/>
      <w:keepLines/>
      <w:spacing w:before="480" w:after="0"/>
      <w:outlineLvl w:val="0"/>
    </w:pPr>
    <w:rPr>
      <w:rFonts w:ascii="Cambria" w:hAnsi="Cambria"/>
      <w:b/>
      <w:bCs/>
      <w:color w:val="365F91"/>
      <w:sz w:val="28"/>
      <w:szCs w:val="28"/>
      <w:lang w:bidi="ar-SA"/>
    </w:rPr>
  </w:style>
  <w:style w:type="paragraph" w:styleId="Titre2">
    <w:name w:val="heading 2"/>
    <w:basedOn w:val="Normal"/>
    <w:next w:val="Normal"/>
    <w:link w:val="Titre2Car"/>
    <w:unhideWhenUsed/>
    <w:qFormat/>
    <w:rsid w:val="00C60457"/>
    <w:pPr>
      <w:keepNext/>
      <w:keepLines/>
      <w:spacing w:before="200" w:after="0"/>
      <w:outlineLvl w:val="1"/>
    </w:pPr>
    <w:rPr>
      <w:rFonts w:ascii="Cambria" w:hAnsi="Cambria"/>
      <w:b/>
      <w:bCs/>
      <w:color w:val="4F81BD"/>
      <w:sz w:val="26"/>
      <w:szCs w:val="26"/>
      <w:lang w:bidi="ar-SA"/>
    </w:rPr>
  </w:style>
  <w:style w:type="paragraph" w:styleId="Titre3">
    <w:name w:val="heading 3"/>
    <w:basedOn w:val="Normal"/>
    <w:next w:val="Normal"/>
    <w:link w:val="Titre3Car"/>
    <w:unhideWhenUsed/>
    <w:qFormat/>
    <w:rsid w:val="00C60457"/>
    <w:pPr>
      <w:keepNext/>
      <w:keepLines/>
      <w:spacing w:before="200" w:after="0"/>
      <w:outlineLvl w:val="2"/>
    </w:pPr>
    <w:rPr>
      <w:rFonts w:ascii="Cambria" w:hAnsi="Cambria"/>
      <w:b/>
      <w:bCs/>
      <w:color w:val="4F81BD"/>
      <w:sz w:val="20"/>
      <w:szCs w:val="20"/>
      <w:lang w:bidi="ar-SA"/>
    </w:rPr>
  </w:style>
  <w:style w:type="paragraph" w:styleId="Titre4">
    <w:name w:val="heading 4"/>
    <w:basedOn w:val="Normal"/>
    <w:next w:val="Normal"/>
    <w:link w:val="Titre4Car"/>
    <w:unhideWhenUsed/>
    <w:qFormat/>
    <w:rsid w:val="00C60457"/>
    <w:pPr>
      <w:keepNext/>
      <w:keepLines/>
      <w:spacing w:before="200" w:after="0"/>
      <w:outlineLvl w:val="3"/>
    </w:pPr>
    <w:rPr>
      <w:rFonts w:ascii="Cambria" w:hAnsi="Cambria"/>
      <w:b/>
      <w:bCs/>
      <w:i/>
      <w:iCs/>
      <w:color w:val="4F81BD"/>
      <w:sz w:val="20"/>
      <w:szCs w:val="20"/>
      <w:lang w:bidi="ar-SA"/>
    </w:rPr>
  </w:style>
  <w:style w:type="paragraph" w:styleId="Titre5">
    <w:name w:val="heading 5"/>
    <w:basedOn w:val="Normal"/>
    <w:next w:val="Normal"/>
    <w:link w:val="Titre5Car"/>
    <w:unhideWhenUsed/>
    <w:qFormat/>
    <w:rsid w:val="00C60457"/>
    <w:pPr>
      <w:keepNext/>
      <w:keepLines/>
      <w:spacing w:before="200" w:after="0"/>
      <w:outlineLvl w:val="4"/>
    </w:pPr>
    <w:rPr>
      <w:rFonts w:ascii="Cambria" w:hAnsi="Cambria"/>
      <w:color w:val="243F60"/>
      <w:sz w:val="20"/>
      <w:szCs w:val="20"/>
      <w:lang w:bidi="ar-SA"/>
    </w:rPr>
  </w:style>
  <w:style w:type="paragraph" w:styleId="Titre6">
    <w:name w:val="heading 6"/>
    <w:basedOn w:val="Normal"/>
    <w:next w:val="Normal"/>
    <w:link w:val="Titre6Car"/>
    <w:unhideWhenUsed/>
    <w:qFormat/>
    <w:rsid w:val="00C60457"/>
    <w:pPr>
      <w:keepNext/>
      <w:keepLines/>
      <w:spacing w:before="200" w:after="0"/>
      <w:outlineLvl w:val="5"/>
    </w:pPr>
    <w:rPr>
      <w:rFonts w:ascii="Cambria" w:hAnsi="Cambria"/>
      <w:i/>
      <w:iCs/>
      <w:color w:val="243F60"/>
      <w:sz w:val="20"/>
      <w:szCs w:val="20"/>
      <w:lang w:bidi="ar-SA"/>
    </w:rPr>
  </w:style>
  <w:style w:type="paragraph" w:styleId="Titre7">
    <w:name w:val="heading 7"/>
    <w:basedOn w:val="Normal"/>
    <w:next w:val="Normal"/>
    <w:link w:val="Titre7Car"/>
    <w:semiHidden/>
    <w:unhideWhenUsed/>
    <w:qFormat/>
    <w:rsid w:val="00C60457"/>
    <w:pPr>
      <w:keepNext/>
      <w:keepLines/>
      <w:spacing w:before="200" w:after="0"/>
      <w:outlineLvl w:val="6"/>
    </w:pPr>
    <w:rPr>
      <w:rFonts w:ascii="Cambria" w:hAnsi="Cambria"/>
      <w:i/>
      <w:iCs/>
      <w:color w:val="404040"/>
      <w:sz w:val="20"/>
      <w:szCs w:val="20"/>
      <w:lang w:bidi="ar-SA"/>
    </w:rPr>
  </w:style>
  <w:style w:type="paragraph" w:styleId="Titre8">
    <w:name w:val="heading 8"/>
    <w:basedOn w:val="Normal"/>
    <w:next w:val="Normal"/>
    <w:link w:val="Titre8Car"/>
    <w:semiHidden/>
    <w:unhideWhenUsed/>
    <w:qFormat/>
    <w:rsid w:val="00C60457"/>
    <w:pPr>
      <w:keepNext/>
      <w:keepLines/>
      <w:spacing w:before="200" w:after="0"/>
      <w:outlineLvl w:val="7"/>
    </w:pPr>
    <w:rPr>
      <w:rFonts w:ascii="Cambria" w:hAnsi="Cambria"/>
      <w:color w:val="4F81BD"/>
      <w:sz w:val="20"/>
      <w:szCs w:val="20"/>
      <w:lang w:bidi="ar-SA"/>
    </w:rPr>
  </w:style>
  <w:style w:type="paragraph" w:styleId="Titre9">
    <w:name w:val="heading 9"/>
    <w:basedOn w:val="Normal"/>
    <w:next w:val="Normal"/>
    <w:link w:val="Titre9Car"/>
    <w:semiHidden/>
    <w:unhideWhenUsed/>
    <w:qFormat/>
    <w:rsid w:val="00C60457"/>
    <w:pPr>
      <w:keepNext/>
      <w:keepLines/>
      <w:spacing w:before="200" w:after="0"/>
      <w:outlineLvl w:val="8"/>
    </w:pPr>
    <w:rPr>
      <w:rFonts w:ascii="Cambria" w:hAnsi="Cambria"/>
      <w:i/>
      <w:iCs/>
      <w:color w:val="404040"/>
      <w:sz w:val="20"/>
      <w:szCs w:val="2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0457"/>
    <w:rPr>
      <w:rFonts w:ascii="Cambria" w:eastAsia="Times New Roman" w:hAnsi="Cambria" w:cs="Times New Roman"/>
      <w:b/>
      <w:bCs/>
      <w:color w:val="365F91"/>
      <w:sz w:val="28"/>
      <w:szCs w:val="28"/>
    </w:rPr>
  </w:style>
  <w:style w:type="character" w:customStyle="1" w:styleId="Titre2Car">
    <w:name w:val="Titre 2 Car"/>
    <w:basedOn w:val="Policepardfaut"/>
    <w:link w:val="Titre2"/>
    <w:rsid w:val="00C60457"/>
    <w:rPr>
      <w:rFonts w:ascii="Cambria" w:eastAsia="Times New Roman" w:hAnsi="Cambria" w:cs="Times New Roman"/>
      <w:b/>
      <w:bCs/>
      <w:color w:val="4F81BD"/>
      <w:sz w:val="26"/>
      <w:szCs w:val="26"/>
    </w:rPr>
  </w:style>
  <w:style w:type="character" w:customStyle="1" w:styleId="Titre3Car">
    <w:name w:val="Titre 3 Car"/>
    <w:basedOn w:val="Policepardfaut"/>
    <w:link w:val="Titre3"/>
    <w:rsid w:val="00C60457"/>
    <w:rPr>
      <w:rFonts w:ascii="Cambria" w:eastAsia="Times New Roman" w:hAnsi="Cambria" w:cs="Times New Roman"/>
      <w:b/>
      <w:bCs/>
      <w:color w:val="4F81BD"/>
      <w:sz w:val="20"/>
      <w:szCs w:val="20"/>
    </w:rPr>
  </w:style>
  <w:style w:type="character" w:customStyle="1" w:styleId="Titre4Car">
    <w:name w:val="Titre 4 Car"/>
    <w:basedOn w:val="Policepardfaut"/>
    <w:link w:val="Titre4"/>
    <w:rsid w:val="00C60457"/>
    <w:rPr>
      <w:rFonts w:ascii="Cambria" w:eastAsia="Times New Roman" w:hAnsi="Cambria" w:cs="Times New Roman"/>
      <w:b/>
      <w:bCs/>
      <w:i/>
      <w:iCs/>
      <w:color w:val="4F81BD"/>
      <w:sz w:val="20"/>
      <w:szCs w:val="20"/>
    </w:rPr>
  </w:style>
  <w:style w:type="character" w:customStyle="1" w:styleId="Titre5Car">
    <w:name w:val="Titre 5 Car"/>
    <w:basedOn w:val="Policepardfaut"/>
    <w:link w:val="Titre5"/>
    <w:rsid w:val="00C60457"/>
    <w:rPr>
      <w:rFonts w:ascii="Cambria" w:eastAsia="Times New Roman" w:hAnsi="Cambria" w:cs="Times New Roman"/>
      <w:color w:val="243F60"/>
      <w:sz w:val="20"/>
      <w:szCs w:val="20"/>
    </w:rPr>
  </w:style>
  <w:style w:type="character" w:customStyle="1" w:styleId="Titre6Car">
    <w:name w:val="Titre 6 Car"/>
    <w:basedOn w:val="Policepardfaut"/>
    <w:link w:val="Titre6"/>
    <w:rsid w:val="00C60457"/>
    <w:rPr>
      <w:rFonts w:ascii="Cambria" w:eastAsia="Times New Roman" w:hAnsi="Cambria" w:cs="Times New Roman"/>
      <w:i/>
      <w:iCs/>
      <w:color w:val="243F60"/>
      <w:sz w:val="20"/>
      <w:szCs w:val="20"/>
    </w:rPr>
  </w:style>
  <w:style w:type="character" w:customStyle="1" w:styleId="Titre7Car">
    <w:name w:val="Titre 7 Car"/>
    <w:basedOn w:val="Policepardfaut"/>
    <w:link w:val="Titre7"/>
    <w:semiHidden/>
    <w:rsid w:val="00C60457"/>
    <w:rPr>
      <w:rFonts w:ascii="Cambria" w:eastAsia="Times New Roman" w:hAnsi="Cambria" w:cs="Times New Roman"/>
      <w:i/>
      <w:iCs/>
      <w:color w:val="404040"/>
      <w:sz w:val="20"/>
      <w:szCs w:val="20"/>
    </w:rPr>
  </w:style>
  <w:style w:type="character" w:customStyle="1" w:styleId="Titre8Car">
    <w:name w:val="Titre 8 Car"/>
    <w:basedOn w:val="Policepardfaut"/>
    <w:link w:val="Titre8"/>
    <w:semiHidden/>
    <w:rsid w:val="00C60457"/>
    <w:rPr>
      <w:rFonts w:ascii="Cambria" w:eastAsia="Times New Roman" w:hAnsi="Cambria" w:cs="Times New Roman"/>
      <w:color w:val="4F81BD"/>
      <w:sz w:val="20"/>
      <w:szCs w:val="20"/>
    </w:rPr>
  </w:style>
  <w:style w:type="character" w:customStyle="1" w:styleId="Titre9Car">
    <w:name w:val="Titre 9 Car"/>
    <w:basedOn w:val="Policepardfaut"/>
    <w:link w:val="Titre9"/>
    <w:semiHidden/>
    <w:rsid w:val="00C60457"/>
    <w:rPr>
      <w:rFonts w:ascii="Cambria" w:eastAsia="Times New Roman" w:hAnsi="Cambria" w:cs="Times New Roman"/>
      <w:i/>
      <w:iCs/>
      <w:color w:val="404040"/>
      <w:sz w:val="20"/>
      <w:szCs w:val="20"/>
    </w:rPr>
  </w:style>
  <w:style w:type="paragraph" w:styleId="Lgende">
    <w:name w:val="caption"/>
    <w:basedOn w:val="Normal"/>
    <w:next w:val="Normal"/>
    <w:semiHidden/>
    <w:unhideWhenUsed/>
    <w:qFormat/>
    <w:rsid w:val="00C60457"/>
    <w:pPr>
      <w:spacing w:line="240" w:lineRule="auto"/>
    </w:pPr>
    <w:rPr>
      <w:b/>
      <w:bCs/>
      <w:color w:val="4F81BD"/>
      <w:sz w:val="18"/>
      <w:szCs w:val="18"/>
    </w:rPr>
  </w:style>
  <w:style w:type="paragraph" w:styleId="Titre">
    <w:name w:val="Title"/>
    <w:basedOn w:val="Normal"/>
    <w:next w:val="Normal"/>
    <w:link w:val="TitreCar"/>
    <w:qFormat/>
    <w:rsid w:val="00C60457"/>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reCar">
    <w:name w:val="Titre Car"/>
    <w:basedOn w:val="Policepardfaut"/>
    <w:link w:val="Titre"/>
    <w:rsid w:val="00C60457"/>
    <w:rPr>
      <w:rFonts w:ascii="Cambria" w:eastAsia="Times New Roman" w:hAnsi="Cambria" w:cs="Times New Roman"/>
      <w:color w:val="17365D"/>
      <w:spacing w:val="5"/>
      <w:kern w:val="28"/>
      <w:sz w:val="52"/>
      <w:szCs w:val="52"/>
    </w:rPr>
  </w:style>
  <w:style w:type="paragraph" w:styleId="Sous-titre">
    <w:name w:val="Subtitle"/>
    <w:basedOn w:val="Normal"/>
    <w:next w:val="Normal"/>
    <w:link w:val="Sous-titreCar"/>
    <w:qFormat/>
    <w:rsid w:val="00C60457"/>
    <w:pPr>
      <w:numPr>
        <w:ilvl w:val="1"/>
      </w:numPr>
    </w:pPr>
    <w:rPr>
      <w:rFonts w:ascii="Cambria" w:hAnsi="Cambria"/>
      <w:i/>
      <w:iCs/>
      <w:color w:val="4F81BD"/>
      <w:spacing w:val="15"/>
      <w:sz w:val="24"/>
      <w:szCs w:val="24"/>
      <w:lang w:bidi="ar-SA"/>
    </w:rPr>
  </w:style>
  <w:style w:type="character" w:customStyle="1" w:styleId="Sous-titreCar">
    <w:name w:val="Sous-titre Car"/>
    <w:basedOn w:val="Policepardfaut"/>
    <w:link w:val="Sous-titre"/>
    <w:rsid w:val="00C60457"/>
    <w:rPr>
      <w:rFonts w:ascii="Cambria" w:eastAsia="Times New Roman" w:hAnsi="Cambria" w:cs="Times New Roman"/>
      <w:i/>
      <w:iCs/>
      <w:color w:val="4F81BD"/>
      <w:spacing w:val="15"/>
      <w:sz w:val="24"/>
      <w:szCs w:val="24"/>
    </w:rPr>
  </w:style>
  <w:style w:type="character" w:styleId="lev">
    <w:name w:val="Strong"/>
    <w:uiPriority w:val="22"/>
    <w:qFormat/>
    <w:rsid w:val="00C60457"/>
    <w:rPr>
      <w:b/>
      <w:bCs/>
    </w:rPr>
  </w:style>
  <w:style w:type="character" w:styleId="Accentuation">
    <w:name w:val="Emphasis"/>
    <w:uiPriority w:val="20"/>
    <w:qFormat/>
    <w:rsid w:val="00C60457"/>
    <w:rPr>
      <w:i/>
      <w:iCs/>
    </w:rPr>
  </w:style>
  <w:style w:type="paragraph" w:styleId="Sansinterligne">
    <w:name w:val="No Spacing"/>
    <w:uiPriority w:val="1"/>
    <w:qFormat/>
    <w:rsid w:val="00C60457"/>
    <w:pPr>
      <w:spacing w:after="0" w:line="240" w:lineRule="auto"/>
    </w:pPr>
    <w:rPr>
      <w:rFonts w:ascii="Calibri" w:eastAsia="Times New Roman" w:hAnsi="Calibri" w:cs="Times New Roman"/>
      <w:lang w:val="en-US" w:bidi="en-US"/>
    </w:rPr>
  </w:style>
  <w:style w:type="paragraph" w:styleId="Paragraphedeliste">
    <w:name w:val="List Paragraph"/>
    <w:basedOn w:val="Normal"/>
    <w:link w:val="ParagraphedelisteCar"/>
    <w:uiPriority w:val="34"/>
    <w:qFormat/>
    <w:rsid w:val="00C60457"/>
    <w:pPr>
      <w:ind w:left="720"/>
      <w:contextualSpacing/>
    </w:pPr>
  </w:style>
  <w:style w:type="paragraph" w:styleId="Citation">
    <w:name w:val="Quote"/>
    <w:basedOn w:val="Normal"/>
    <w:next w:val="Normal"/>
    <w:link w:val="CitationCar"/>
    <w:uiPriority w:val="29"/>
    <w:qFormat/>
    <w:rsid w:val="00C60457"/>
    <w:rPr>
      <w:i/>
      <w:iCs/>
      <w:color w:val="000000"/>
      <w:sz w:val="20"/>
      <w:szCs w:val="20"/>
      <w:lang w:bidi="ar-SA"/>
    </w:rPr>
  </w:style>
  <w:style w:type="character" w:customStyle="1" w:styleId="CitationCar">
    <w:name w:val="Citation Car"/>
    <w:basedOn w:val="Policepardfaut"/>
    <w:link w:val="Citation"/>
    <w:uiPriority w:val="29"/>
    <w:rsid w:val="00C60457"/>
    <w:rPr>
      <w:rFonts w:ascii="Calibri" w:eastAsia="Times New Roman" w:hAnsi="Calibri" w:cs="Times New Roman"/>
      <w:i/>
      <w:iCs/>
      <w:color w:val="000000"/>
      <w:sz w:val="20"/>
      <w:szCs w:val="20"/>
    </w:rPr>
  </w:style>
  <w:style w:type="paragraph" w:styleId="Citationintense">
    <w:name w:val="Intense Quote"/>
    <w:basedOn w:val="Normal"/>
    <w:next w:val="Normal"/>
    <w:link w:val="CitationintenseCar"/>
    <w:uiPriority w:val="30"/>
    <w:qFormat/>
    <w:rsid w:val="00C60457"/>
    <w:pPr>
      <w:pBdr>
        <w:bottom w:val="single" w:sz="4" w:space="4" w:color="4F81BD"/>
      </w:pBdr>
      <w:spacing w:before="200" w:after="280"/>
      <w:ind w:left="936" w:right="936"/>
    </w:pPr>
    <w:rPr>
      <w:b/>
      <w:bCs/>
      <w:i/>
      <w:iCs/>
      <w:color w:val="4F81BD"/>
      <w:sz w:val="20"/>
      <w:szCs w:val="20"/>
      <w:lang w:bidi="ar-SA"/>
    </w:rPr>
  </w:style>
  <w:style w:type="character" w:customStyle="1" w:styleId="CitationintenseCar">
    <w:name w:val="Citation intense Car"/>
    <w:basedOn w:val="Policepardfaut"/>
    <w:link w:val="Citationintense"/>
    <w:uiPriority w:val="30"/>
    <w:rsid w:val="00C60457"/>
    <w:rPr>
      <w:rFonts w:ascii="Calibri" w:eastAsia="Times New Roman" w:hAnsi="Calibri" w:cs="Times New Roman"/>
      <w:b/>
      <w:bCs/>
      <w:i/>
      <w:iCs/>
      <w:color w:val="4F81BD"/>
      <w:sz w:val="20"/>
      <w:szCs w:val="20"/>
    </w:rPr>
  </w:style>
  <w:style w:type="character" w:styleId="Emphaseple">
    <w:name w:val="Subtle Emphasis"/>
    <w:uiPriority w:val="19"/>
    <w:qFormat/>
    <w:rsid w:val="00C60457"/>
    <w:rPr>
      <w:i/>
      <w:iCs/>
      <w:color w:val="808080"/>
    </w:rPr>
  </w:style>
  <w:style w:type="character" w:styleId="Emphaseintense">
    <w:name w:val="Intense Emphasis"/>
    <w:uiPriority w:val="21"/>
    <w:qFormat/>
    <w:rsid w:val="00C60457"/>
    <w:rPr>
      <w:b/>
      <w:bCs/>
      <w:i/>
      <w:iCs/>
      <w:color w:val="4F81BD"/>
    </w:rPr>
  </w:style>
  <w:style w:type="character" w:styleId="Rfrenceple">
    <w:name w:val="Subtle Reference"/>
    <w:uiPriority w:val="31"/>
    <w:qFormat/>
    <w:rsid w:val="00C60457"/>
    <w:rPr>
      <w:smallCaps/>
      <w:color w:val="C0504D"/>
      <w:u w:val="single"/>
    </w:rPr>
  </w:style>
  <w:style w:type="character" w:styleId="Rfrenceintense">
    <w:name w:val="Intense Reference"/>
    <w:uiPriority w:val="32"/>
    <w:qFormat/>
    <w:rsid w:val="00C60457"/>
    <w:rPr>
      <w:b/>
      <w:bCs/>
      <w:smallCaps/>
      <w:color w:val="C0504D"/>
      <w:spacing w:val="5"/>
      <w:u w:val="single"/>
    </w:rPr>
  </w:style>
  <w:style w:type="character" w:styleId="Titredulivre">
    <w:name w:val="Book Title"/>
    <w:uiPriority w:val="33"/>
    <w:qFormat/>
    <w:rsid w:val="00C60457"/>
    <w:rPr>
      <w:b/>
      <w:bCs/>
      <w:smallCaps/>
      <w:spacing w:val="5"/>
    </w:rPr>
  </w:style>
  <w:style w:type="paragraph" w:styleId="En-ttedetabledesmatires">
    <w:name w:val="TOC Heading"/>
    <w:basedOn w:val="Titre1"/>
    <w:next w:val="Normal"/>
    <w:uiPriority w:val="39"/>
    <w:semiHidden/>
    <w:unhideWhenUsed/>
    <w:qFormat/>
    <w:rsid w:val="00C60457"/>
    <w:pPr>
      <w:outlineLvl w:val="9"/>
    </w:pPr>
  </w:style>
  <w:style w:type="paragraph" w:styleId="En-tte">
    <w:name w:val="header"/>
    <w:basedOn w:val="Normal"/>
    <w:link w:val="En-tteCar"/>
    <w:unhideWhenUsed/>
    <w:rsid w:val="00C60457"/>
    <w:pPr>
      <w:tabs>
        <w:tab w:val="center" w:pos="4536"/>
        <w:tab w:val="right" w:pos="9072"/>
      </w:tabs>
    </w:pPr>
    <w:rPr>
      <w:lang w:val="en-US"/>
    </w:rPr>
  </w:style>
  <w:style w:type="character" w:customStyle="1" w:styleId="En-tteCar">
    <w:name w:val="En-tête Car"/>
    <w:basedOn w:val="Policepardfaut"/>
    <w:link w:val="En-tte"/>
    <w:rsid w:val="00C60457"/>
    <w:rPr>
      <w:rFonts w:ascii="Calibri" w:eastAsia="Times New Roman" w:hAnsi="Calibri" w:cs="Times New Roman"/>
      <w:lang w:val="en-US" w:bidi="en-US"/>
    </w:rPr>
  </w:style>
  <w:style w:type="paragraph" w:styleId="Pieddepage">
    <w:name w:val="footer"/>
    <w:basedOn w:val="Normal"/>
    <w:link w:val="PieddepageCar"/>
    <w:uiPriority w:val="99"/>
    <w:unhideWhenUsed/>
    <w:rsid w:val="00C60457"/>
    <w:pPr>
      <w:tabs>
        <w:tab w:val="center" w:pos="4536"/>
        <w:tab w:val="right" w:pos="9072"/>
      </w:tabs>
    </w:pPr>
    <w:rPr>
      <w:lang w:val="en-US"/>
    </w:rPr>
  </w:style>
  <w:style w:type="character" w:customStyle="1" w:styleId="PieddepageCar">
    <w:name w:val="Pied de page Car"/>
    <w:basedOn w:val="Policepardfaut"/>
    <w:link w:val="Pieddepage"/>
    <w:uiPriority w:val="99"/>
    <w:rsid w:val="00C60457"/>
    <w:rPr>
      <w:rFonts w:ascii="Calibri" w:eastAsia="Times New Roman" w:hAnsi="Calibri" w:cs="Times New Roman"/>
      <w:lang w:val="en-US" w:bidi="en-US"/>
    </w:rPr>
  </w:style>
  <w:style w:type="paragraph" w:styleId="Corpsdetexte">
    <w:name w:val="Body Text"/>
    <w:basedOn w:val="Normal"/>
    <w:link w:val="CorpsdetexteCar"/>
    <w:unhideWhenUsed/>
    <w:rsid w:val="00C60457"/>
    <w:pPr>
      <w:spacing w:after="120"/>
    </w:pPr>
    <w:rPr>
      <w:lang w:val="en-US"/>
    </w:rPr>
  </w:style>
  <w:style w:type="character" w:customStyle="1" w:styleId="CorpsdetexteCar">
    <w:name w:val="Corps de texte Car"/>
    <w:basedOn w:val="Policepardfaut"/>
    <w:link w:val="Corpsdetexte"/>
    <w:rsid w:val="00C60457"/>
    <w:rPr>
      <w:rFonts w:ascii="Calibri" w:eastAsia="Times New Roman" w:hAnsi="Calibri" w:cs="Times New Roman"/>
      <w:lang w:val="en-US" w:bidi="en-US"/>
    </w:rPr>
  </w:style>
  <w:style w:type="paragraph" w:styleId="Textedebulles">
    <w:name w:val="Balloon Text"/>
    <w:basedOn w:val="Normal"/>
    <w:link w:val="TextedebullesCar"/>
    <w:semiHidden/>
    <w:unhideWhenUsed/>
    <w:rsid w:val="00C60457"/>
    <w:pPr>
      <w:spacing w:after="0" w:line="240" w:lineRule="auto"/>
    </w:pPr>
    <w:rPr>
      <w:rFonts w:ascii="Tahoma" w:hAnsi="Tahoma" w:cs="Tahoma"/>
      <w:sz w:val="16"/>
      <w:szCs w:val="16"/>
      <w:lang w:val="en-US"/>
    </w:rPr>
  </w:style>
  <w:style w:type="character" w:customStyle="1" w:styleId="TextedebullesCar">
    <w:name w:val="Texte de bulles Car"/>
    <w:basedOn w:val="Policepardfaut"/>
    <w:link w:val="Textedebulles"/>
    <w:semiHidden/>
    <w:rsid w:val="00C60457"/>
    <w:rPr>
      <w:rFonts w:ascii="Tahoma" w:eastAsia="Times New Roman" w:hAnsi="Tahoma" w:cs="Tahoma"/>
      <w:sz w:val="16"/>
      <w:szCs w:val="16"/>
      <w:lang w:val="en-US" w:bidi="en-US"/>
    </w:rPr>
  </w:style>
  <w:style w:type="paragraph" w:styleId="Retraitcorpsdetexte2">
    <w:name w:val="Body Text Indent 2"/>
    <w:basedOn w:val="Normal"/>
    <w:link w:val="Retraitcorpsdetexte2Car"/>
    <w:unhideWhenUsed/>
    <w:rsid w:val="00C60457"/>
    <w:pPr>
      <w:spacing w:after="120" w:line="480" w:lineRule="auto"/>
      <w:ind w:left="283"/>
    </w:pPr>
    <w:rPr>
      <w:lang w:val="en-US"/>
    </w:rPr>
  </w:style>
  <w:style w:type="character" w:customStyle="1" w:styleId="Retraitcorpsdetexte2Car">
    <w:name w:val="Retrait corps de texte 2 Car"/>
    <w:basedOn w:val="Policepardfaut"/>
    <w:link w:val="Retraitcorpsdetexte2"/>
    <w:rsid w:val="00C60457"/>
    <w:rPr>
      <w:rFonts w:ascii="Calibri" w:eastAsia="Times New Roman" w:hAnsi="Calibri" w:cs="Times New Roman"/>
      <w:lang w:val="en-US" w:bidi="en-US"/>
    </w:rPr>
  </w:style>
  <w:style w:type="character" w:styleId="Lienhypertexte">
    <w:name w:val="Hyperlink"/>
    <w:unhideWhenUsed/>
    <w:rsid w:val="00C60457"/>
    <w:rPr>
      <w:color w:val="0000FF"/>
      <w:u w:val="single"/>
    </w:rPr>
  </w:style>
  <w:style w:type="character" w:styleId="Lienhypertextesuivivisit">
    <w:name w:val="FollowedHyperlink"/>
    <w:semiHidden/>
    <w:unhideWhenUsed/>
    <w:rsid w:val="00C60457"/>
    <w:rPr>
      <w:color w:val="800080"/>
      <w:u w:val="single"/>
    </w:rPr>
  </w:style>
  <w:style w:type="paragraph" w:styleId="TM1">
    <w:name w:val="toc 1"/>
    <w:aliases w:val="TM 2.1"/>
    <w:basedOn w:val="Normal"/>
    <w:next w:val="Normal"/>
    <w:autoRedefine/>
    <w:semiHidden/>
    <w:unhideWhenUsed/>
    <w:rsid w:val="00C60457"/>
    <w:pPr>
      <w:spacing w:after="0" w:line="240" w:lineRule="auto"/>
    </w:pPr>
    <w:rPr>
      <w:rFonts w:ascii="Times New Roman" w:hAnsi="Times New Roman"/>
      <w:sz w:val="24"/>
      <w:szCs w:val="24"/>
      <w:lang w:eastAsia="fr-FR" w:bidi="ar-SA"/>
    </w:rPr>
  </w:style>
  <w:style w:type="paragraph" w:styleId="TM2">
    <w:name w:val="toc 2"/>
    <w:aliases w:val="TM 2.2"/>
    <w:basedOn w:val="Normal"/>
    <w:next w:val="Normal"/>
    <w:autoRedefine/>
    <w:semiHidden/>
    <w:unhideWhenUsed/>
    <w:rsid w:val="00C60457"/>
    <w:pPr>
      <w:spacing w:after="0" w:line="240" w:lineRule="auto"/>
      <w:ind w:left="240"/>
    </w:pPr>
    <w:rPr>
      <w:rFonts w:ascii="Times New Roman" w:hAnsi="Times New Roman"/>
      <w:sz w:val="24"/>
      <w:szCs w:val="24"/>
      <w:lang w:eastAsia="fr-FR" w:bidi="ar-SA"/>
    </w:rPr>
  </w:style>
  <w:style w:type="paragraph" w:styleId="Retraitnormal">
    <w:name w:val="Normal Indent"/>
    <w:basedOn w:val="Normal"/>
    <w:unhideWhenUsed/>
    <w:rsid w:val="00C60457"/>
    <w:pPr>
      <w:widowControl w:val="0"/>
      <w:snapToGrid w:val="0"/>
      <w:spacing w:after="0" w:line="240" w:lineRule="auto"/>
      <w:ind w:left="708"/>
      <w:jc w:val="both"/>
    </w:pPr>
    <w:rPr>
      <w:rFonts w:ascii="Arial" w:hAnsi="Arial"/>
      <w:szCs w:val="20"/>
      <w:lang w:eastAsia="fr-FR" w:bidi="ar-SA"/>
    </w:rPr>
  </w:style>
  <w:style w:type="paragraph" w:styleId="Retraitcorpsdetexte">
    <w:name w:val="Body Text Indent"/>
    <w:basedOn w:val="Normal"/>
    <w:link w:val="RetraitcorpsdetexteCar"/>
    <w:semiHidden/>
    <w:unhideWhenUsed/>
    <w:rsid w:val="00C60457"/>
    <w:pPr>
      <w:spacing w:after="0" w:line="240" w:lineRule="auto"/>
      <w:ind w:left="540"/>
      <w:jc w:val="both"/>
    </w:pPr>
    <w:rPr>
      <w:rFonts w:ascii="Times New Roman" w:hAnsi="Times New Roman"/>
      <w:sz w:val="24"/>
      <w:szCs w:val="24"/>
      <w:lang w:bidi="ar-SA"/>
    </w:rPr>
  </w:style>
  <w:style w:type="character" w:customStyle="1" w:styleId="RetraitcorpsdetexteCar">
    <w:name w:val="Retrait corps de texte Car"/>
    <w:basedOn w:val="Policepardfaut"/>
    <w:link w:val="Retraitcorpsdetexte"/>
    <w:semiHidden/>
    <w:rsid w:val="00C60457"/>
    <w:rPr>
      <w:rFonts w:ascii="Times New Roman" w:eastAsia="Times New Roman" w:hAnsi="Times New Roman" w:cs="Times New Roman"/>
      <w:sz w:val="24"/>
      <w:szCs w:val="24"/>
    </w:rPr>
  </w:style>
  <w:style w:type="paragraph" w:styleId="Corpsdetexte2">
    <w:name w:val="Body Text 2"/>
    <w:basedOn w:val="Normal"/>
    <w:link w:val="Corpsdetexte2Car"/>
    <w:unhideWhenUsed/>
    <w:rsid w:val="00C60457"/>
    <w:pPr>
      <w:keepNext/>
      <w:spacing w:after="0" w:line="360" w:lineRule="atLeast"/>
      <w:jc w:val="both"/>
    </w:pPr>
    <w:rPr>
      <w:rFonts w:ascii="Times New Roman" w:hAnsi="Times New Roman"/>
      <w:color w:val="000000"/>
      <w:sz w:val="24"/>
      <w:szCs w:val="20"/>
      <w:lang w:bidi="ar-SA"/>
    </w:rPr>
  </w:style>
  <w:style w:type="character" w:customStyle="1" w:styleId="Corpsdetexte2Car">
    <w:name w:val="Corps de texte 2 Car"/>
    <w:basedOn w:val="Policepardfaut"/>
    <w:link w:val="Corpsdetexte2"/>
    <w:rsid w:val="00C60457"/>
    <w:rPr>
      <w:rFonts w:ascii="Times New Roman" w:eastAsia="Times New Roman" w:hAnsi="Times New Roman" w:cs="Times New Roman"/>
      <w:color w:val="000000"/>
      <w:sz w:val="24"/>
      <w:szCs w:val="20"/>
    </w:rPr>
  </w:style>
  <w:style w:type="paragraph" w:styleId="Corpsdetexte3">
    <w:name w:val="Body Text 3"/>
    <w:basedOn w:val="Normal"/>
    <w:link w:val="Corpsdetexte3Car"/>
    <w:semiHidden/>
    <w:unhideWhenUsed/>
    <w:rsid w:val="00C60457"/>
    <w:pPr>
      <w:spacing w:after="0" w:line="240" w:lineRule="auto"/>
      <w:jc w:val="center"/>
    </w:pPr>
    <w:rPr>
      <w:rFonts w:ascii="Times New Roman" w:hAnsi="Times New Roman"/>
      <w:b/>
      <w:bCs/>
      <w:sz w:val="36"/>
      <w:szCs w:val="24"/>
      <w:lang w:bidi="ar-SA"/>
    </w:rPr>
  </w:style>
  <w:style w:type="character" w:customStyle="1" w:styleId="Corpsdetexte3Car">
    <w:name w:val="Corps de texte 3 Car"/>
    <w:basedOn w:val="Policepardfaut"/>
    <w:link w:val="Corpsdetexte3"/>
    <w:semiHidden/>
    <w:rsid w:val="00C60457"/>
    <w:rPr>
      <w:rFonts w:ascii="Times New Roman" w:eastAsia="Times New Roman" w:hAnsi="Times New Roman" w:cs="Times New Roman"/>
      <w:b/>
      <w:bCs/>
      <w:sz w:val="36"/>
      <w:szCs w:val="24"/>
    </w:rPr>
  </w:style>
  <w:style w:type="paragraph" w:styleId="Retraitcorpsdetexte3">
    <w:name w:val="Body Text Indent 3"/>
    <w:basedOn w:val="Normal"/>
    <w:link w:val="Retraitcorpsdetexte3Car"/>
    <w:semiHidden/>
    <w:unhideWhenUsed/>
    <w:rsid w:val="00C60457"/>
    <w:pPr>
      <w:spacing w:after="0" w:line="240" w:lineRule="auto"/>
      <w:ind w:left="1980" w:hanging="1260"/>
      <w:jc w:val="both"/>
    </w:pPr>
    <w:rPr>
      <w:rFonts w:ascii="Times New Roman" w:hAnsi="Times New Roman"/>
      <w:sz w:val="24"/>
      <w:szCs w:val="24"/>
      <w:lang w:bidi="ar-SA"/>
    </w:rPr>
  </w:style>
  <w:style w:type="character" w:customStyle="1" w:styleId="Retraitcorpsdetexte3Car">
    <w:name w:val="Retrait corps de texte 3 Car"/>
    <w:basedOn w:val="Policepardfaut"/>
    <w:link w:val="Retraitcorpsdetexte3"/>
    <w:semiHidden/>
    <w:rsid w:val="00C60457"/>
    <w:rPr>
      <w:rFonts w:ascii="Times New Roman" w:eastAsia="Times New Roman" w:hAnsi="Times New Roman" w:cs="Times New Roman"/>
      <w:sz w:val="24"/>
      <w:szCs w:val="24"/>
    </w:rPr>
  </w:style>
  <w:style w:type="paragraph" w:customStyle="1" w:styleId="Pucea">
    <w:name w:val="Puce a"/>
    <w:basedOn w:val="Normal"/>
    <w:rsid w:val="00C60457"/>
    <w:pPr>
      <w:widowControl w:val="0"/>
      <w:numPr>
        <w:numId w:val="5"/>
      </w:numPr>
      <w:spacing w:before="60" w:after="60" w:line="240" w:lineRule="auto"/>
      <w:jc w:val="both"/>
    </w:pPr>
    <w:rPr>
      <w:rFonts w:ascii="Arial" w:hAnsi="Arial" w:cs="Arial"/>
      <w:sz w:val="20"/>
      <w:szCs w:val="20"/>
      <w:lang w:eastAsia="fr-FR" w:bidi="ar-SA"/>
    </w:rPr>
  </w:style>
  <w:style w:type="paragraph" w:customStyle="1" w:styleId="Spcial">
    <w:name w:val="Spécial"/>
    <w:basedOn w:val="Titre4"/>
    <w:rsid w:val="00C60457"/>
    <w:pPr>
      <w:keepLines w:val="0"/>
      <w:widowControl w:val="0"/>
      <w:spacing w:before="120" w:after="60" w:line="240" w:lineRule="auto"/>
    </w:pPr>
    <w:rPr>
      <w:rFonts w:ascii="Arial" w:hAnsi="Arial" w:cs="Arial"/>
      <w:b w:val="0"/>
      <w:color w:val="auto"/>
      <w:u w:val="single"/>
      <w:lang w:eastAsia="fr-FR"/>
    </w:rPr>
  </w:style>
  <w:style w:type="paragraph" w:customStyle="1" w:styleId="Tiret">
    <w:name w:val="Tiret"/>
    <w:basedOn w:val="Spcial"/>
    <w:rsid w:val="00C60457"/>
    <w:pPr>
      <w:keepNext w:val="0"/>
      <w:tabs>
        <w:tab w:val="left" w:pos="1701"/>
      </w:tabs>
      <w:spacing w:before="0"/>
      <w:ind w:left="1701" w:hanging="425"/>
    </w:pPr>
    <w:rPr>
      <w:i w:val="0"/>
      <w:iCs w:val="0"/>
      <w:u w:val="none"/>
    </w:rPr>
  </w:style>
  <w:style w:type="paragraph" w:customStyle="1" w:styleId="Corpsdetexte1a">
    <w:name w:val="Corps de texte 1a"/>
    <w:basedOn w:val="Normal"/>
    <w:rsid w:val="00C60457"/>
    <w:pPr>
      <w:widowControl w:val="0"/>
      <w:tabs>
        <w:tab w:val="left" w:pos="851"/>
      </w:tabs>
      <w:spacing w:before="120" w:after="60" w:line="240" w:lineRule="auto"/>
      <w:ind w:left="851" w:hanging="284"/>
      <w:jc w:val="both"/>
    </w:pPr>
    <w:rPr>
      <w:rFonts w:ascii="Arial" w:hAnsi="Arial"/>
      <w:sz w:val="20"/>
      <w:szCs w:val="20"/>
      <w:lang w:eastAsia="fr-FR" w:bidi="ar-SA"/>
    </w:rPr>
  </w:style>
  <w:style w:type="paragraph" w:customStyle="1" w:styleId="Puce1">
    <w:name w:val="Puce 1"/>
    <w:basedOn w:val="Normal"/>
    <w:rsid w:val="00C60457"/>
    <w:pPr>
      <w:widowControl w:val="0"/>
      <w:numPr>
        <w:numId w:val="6"/>
      </w:numPr>
      <w:tabs>
        <w:tab w:val="left" w:pos="993"/>
      </w:tabs>
      <w:spacing w:after="60" w:line="240" w:lineRule="auto"/>
      <w:jc w:val="both"/>
    </w:pPr>
    <w:rPr>
      <w:rFonts w:ascii="Arial" w:hAnsi="Arial"/>
      <w:sz w:val="20"/>
      <w:szCs w:val="20"/>
      <w:lang w:eastAsia="fr-FR" w:bidi="ar-SA"/>
    </w:rPr>
  </w:style>
  <w:style w:type="paragraph" w:customStyle="1" w:styleId="BodyText21">
    <w:name w:val="Body Text 21"/>
    <w:basedOn w:val="Normal"/>
    <w:rsid w:val="00C60457"/>
    <w:pPr>
      <w:widowControl w:val="0"/>
      <w:snapToGrid w:val="0"/>
      <w:spacing w:after="0" w:line="240" w:lineRule="auto"/>
      <w:jc w:val="both"/>
    </w:pPr>
    <w:rPr>
      <w:rFonts w:ascii="Arial" w:hAnsi="Arial"/>
      <w:sz w:val="24"/>
      <w:szCs w:val="20"/>
      <w:lang w:eastAsia="fr-FR" w:bidi="ar-SA"/>
    </w:rPr>
  </w:style>
  <w:style w:type="paragraph" w:customStyle="1" w:styleId="Titre41">
    <w:name w:val="Titre 4.1"/>
    <w:basedOn w:val="Titre4"/>
    <w:rsid w:val="00C60457"/>
    <w:pPr>
      <w:keepLines w:val="0"/>
      <w:widowControl w:val="0"/>
      <w:snapToGrid w:val="0"/>
      <w:spacing w:before="180" w:after="60" w:line="240" w:lineRule="auto"/>
      <w:ind w:left="709"/>
      <w:jc w:val="both"/>
      <w:outlineLvl w:val="9"/>
    </w:pPr>
    <w:rPr>
      <w:rFonts w:ascii="Arial" w:hAnsi="Arial"/>
      <w:bCs w:val="0"/>
      <w:i w:val="0"/>
      <w:iCs w:val="0"/>
      <w:color w:val="auto"/>
      <w:lang w:eastAsia="fr-FR"/>
    </w:rPr>
  </w:style>
  <w:style w:type="paragraph" w:customStyle="1" w:styleId="BodyText24">
    <w:name w:val="Body Text 24"/>
    <w:basedOn w:val="Normal"/>
    <w:rsid w:val="00C60457"/>
    <w:pPr>
      <w:widowControl w:val="0"/>
      <w:snapToGrid w:val="0"/>
      <w:spacing w:after="0" w:line="240" w:lineRule="auto"/>
    </w:pPr>
    <w:rPr>
      <w:rFonts w:ascii="Arial" w:hAnsi="Arial"/>
      <w:szCs w:val="20"/>
      <w:lang w:eastAsia="fr-FR" w:bidi="ar-SA"/>
    </w:rPr>
  </w:style>
  <w:style w:type="paragraph" w:customStyle="1" w:styleId="xl35">
    <w:name w:val="xl35"/>
    <w:basedOn w:val="Normal"/>
    <w:rsid w:val="00C60457"/>
    <w:pPr>
      <w:spacing w:before="100" w:beforeAutospacing="1" w:after="100" w:afterAutospacing="1" w:line="240" w:lineRule="auto"/>
    </w:pPr>
    <w:rPr>
      <w:rFonts w:ascii="Arial" w:hAnsi="Arial" w:cs="Arial"/>
      <w:sz w:val="16"/>
      <w:szCs w:val="16"/>
      <w:lang w:eastAsia="fr-FR" w:bidi="ar-SA"/>
    </w:rPr>
  </w:style>
  <w:style w:type="paragraph" w:customStyle="1" w:styleId="xl41">
    <w:name w:val="xl41"/>
    <w:basedOn w:val="Normal"/>
    <w:rsid w:val="00C60457"/>
    <w:pPr>
      <w:spacing w:before="100" w:beforeAutospacing="1" w:after="100" w:afterAutospacing="1" w:line="240" w:lineRule="auto"/>
      <w:jc w:val="center"/>
    </w:pPr>
    <w:rPr>
      <w:rFonts w:ascii="Arial" w:hAnsi="Arial" w:cs="Arial"/>
      <w:sz w:val="16"/>
      <w:szCs w:val="16"/>
      <w:lang w:eastAsia="fr-FR" w:bidi="ar-SA"/>
    </w:rPr>
  </w:style>
  <w:style w:type="paragraph" w:customStyle="1" w:styleId="xl52">
    <w:name w:val="xl52"/>
    <w:basedOn w:val="Normal"/>
    <w:rsid w:val="00C60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i/>
      <w:iCs/>
      <w:sz w:val="16"/>
      <w:szCs w:val="16"/>
      <w:lang w:eastAsia="fr-FR" w:bidi="ar-SA"/>
    </w:rPr>
  </w:style>
  <w:style w:type="paragraph" w:customStyle="1" w:styleId="xl56">
    <w:name w:val="xl56"/>
    <w:basedOn w:val="Normal"/>
    <w:rsid w:val="00C60457"/>
    <w:pPr>
      <w:spacing w:before="100" w:beforeAutospacing="1" w:after="100" w:afterAutospacing="1" w:line="240" w:lineRule="auto"/>
    </w:pPr>
    <w:rPr>
      <w:rFonts w:ascii="Arial" w:hAnsi="Arial" w:cs="Arial"/>
      <w:i/>
      <w:iCs/>
      <w:sz w:val="16"/>
      <w:szCs w:val="16"/>
      <w:lang w:eastAsia="fr-FR" w:bidi="ar-SA"/>
    </w:rPr>
  </w:style>
  <w:style w:type="paragraph" w:customStyle="1" w:styleId="xl59">
    <w:name w:val="xl59"/>
    <w:basedOn w:val="Normal"/>
    <w:rsid w:val="00C60457"/>
    <w:pPr>
      <w:spacing w:before="100" w:beforeAutospacing="1" w:after="100" w:afterAutospacing="1" w:line="240" w:lineRule="auto"/>
    </w:pPr>
    <w:rPr>
      <w:rFonts w:ascii="Arial" w:hAnsi="Arial" w:cs="Arial"/>
      <w:b/>
      <w:bCs/>
      <w:i/>
      <w:iCs/>
      <w:sz w:val="16"/>
      <w:szCs w:val="16"/>
      <w:lang w:eastAsia="fr-FR" w:bidi="ar-SA"/>
    </w:rPr>
  </w:style>
  <w:style w:type="character" w:customStyle="1" w:styleId="longtext">
    <w:name w:val="long_text"/>
    <w:rsid w:val="00C60457"/>
  </w:style>
  <w:style w:type="character" w:customStyle="1" w:styleId="mediumtext">
    <w:name w:val="medium_text"/>
    <w:rsid w:val="00C60457"/>
  </w:style>
  <w:style w:type="table" w:styleId="Grilledutableau">
    <w:name w:val="Table Grid"/>
    <w:basedOn w:val="TableauNormal"/>
    <w:uiPriority w:val="59"/>
    <w:rsid w:val="00C60457"/>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2">
    <w:name w:val="List 2"/>
    <w:basedOn w:val="Normal"/>
    <w:semiHidden/>
    <w:unhideWhenUsed/>
    <w:rsid w:val="00C60457"/>
    <w:pPr>
      <w:suppressAutoHyphens/>
      <w:overflowPunct w:val="0"/>
      <w:autoSpaceDE w:val="0"/>
      <w:autoSpaceDN w:val="0"/>
      <w:adjustRightInd w:val="0"/>
      <w:spacing w:after="0" w:line="240" w:lineRule="auto"/>
      <w:ind w:left="566" w:hanging="283"/>
      <w:jc w:val="both"/>
    </w:pPr>
    <w:rPr>
      <w:rFonts w:ascii="Times New Roman" w:hAnsi="Times New Roman"/>
      <w:sz w:val="24"/>
      <w:szCs w:val="20"/>
      <w:lang w:eastAsia="fr-FR" w:bidi="ar-SA"/>
    </w:rPr>
  </w:style>
  <w:style w:type="paragraph" w:styleId="Liste3">
    <w:name w:val="List 3"/>
    <w:basedOn w:val="Normal"/>
    <w:semiHidden/>
    <w:unhideWhenUsed/>
    <w:rsid w:val="00C60457"/>
    <w:pPr>
      <w:suppressAutoHyphens/>
      <w:overflowPunct w:val="0"/>
      <w:autoSpaceDE w:val="0"/>
      <w:autoSpaceDN w:val="0"/>
      <w:adjustRightInd w:val="0"/>
      <w:spacing w:after="0" w:line="240" w:lineRule="auto"/>
      <w:ind w:left="849" w:hanging="283"/>
      <w:jc w:val="both"/>
    </w:pPr>
    <w:rPr>
      <w:rFonts w:ascii="Times New Roman" w:hAnsi="Times New Roman"/>
      <w:sz w:val="24"/>
      <w:szCs w:val="20"/>
      <w:lang w:eastAsia="fr-FR" w:bidi="ar-SA"/>
    </w:rPr>
  </w:style>
  <w:style w:type="paragraph" w:styleId="Liste4">
    <w:name w:val="List 4"/>
    <w:basedOn w:val="Normal"/>
    <w:unhideWhenUsed/>
    <w:rsid w:val="00C60457"/>
    <w:pPr>
      <w:suppressAutoHyphens/>
      <w:overflowPunct w:val="0"/>
      <w:autoSpaceDE w:val="0"/>
      <w:autoSpaceDN w:val="0"/>
      <w:adjustRightInd w:val="0"/>
      <w:spacing w:after="0" w:line="240" w:lineRule="auto"/>
      <w:ind w:left="1132" w:hanging="283"/>
      <w:jc w:val="both"/>
    </w:pPr>
    <w:rPr>
      <w:rFonts w:ascii="Times New Roman" w:hAnsi="Times New Roman"/>
      <w:sz w:val="24"/>
      <w:szCs w:val="20"/>
      <w:lang w:eastAsia="fr-FR" w:bidi="ar-SA"/>
    </w:rPr>
  </w:style>
  <w:style w:type="paragraph" w:styleId="Normalcentr">
    <w:name w:val="Block Text"/>
    <w:basedOn w:val="Normal"/>
    <w:semiHidden/>
    <w:unhideWhenUsed/>
    <w:rsid w:val="00C60457"/>
    <w:pPr>
      <w:tabs>
        <w:tab w:val="left" w:pos="1080"/>
      </w:tabs>
      <w:suppressAutoHyphens/>
      <w:overflowPunct w:val="0"/>
      <w:autoSpaceDE w:val="0"/>
      <w:autoSpaceDN w:val="0"/>
      <w:adjustRightInd w:val="0"/>
      <w:spacing w:beforeLines="50" w:after="0" w:line="240" w:lineRule="auto"/>
      <w:ind w:left="1080" w:hanging="539"/>
      <w:jc w:val="both"/>
    </w:pPr>
    <w:rPr>
      <w:rFonts w:ascii="Tahoma" w:hAnsi="Tahoma"/>
      <w:sz w:val="24"/>
      <w:szCs w:val="20"/>
      <w:lang w:eastAsia="fr-FR" w:bidi="ar-SA"/>
    </w:rPr>
  </w:style>
  <w:style w:type="paragraph" w:customStyle="1" w:styleId="Normalcentr1">
    <w:name w:val="Normal centré1"/>
    <w:basedOn w:val="Normal"/>
    <w:rsid w:val="00C60457"/>
    <w:pPr>
      <w:tabs>
        <w:tab w:val="left" w:pos="540"/>
      </w:tabs>
      <w:suppressAutoHyphens/>
      <w:overflowPunct w:val="0"/>
      <w:autoSpaceDE w:val="0"/>
      <w:autoSpaceDN w:val="0"/>
      <w:adjustRightInd w:val="0"/>
      <w:spacing w:after="0" w:line="240" w:lineRule="auto"/>
      <w:ind w:left="540" w:right="-72" w:hanging="540"/>
      <w:jc w:val="both"/>
    </w:pPr>
    <w:rPr>
      <w:rFonts w:ascii="Times New Roman" w:hAnsi="Times New Roman"/>
      <w:sz w:val="24"/>
      <w:szCs w:val="20"/>
      <w:lang w:eastAsia="fr-FR" w:bidi="ar-SA"/>
    </w:rPr>
  </w:style>
  <w:style w:type="paragraph" w:customStyle="1" w:styleId="Retraitcorpsdetexte21">
    <w:name w:val="Retrait corps de texte 21"/>
    <w:basedOn w:val="Normal"/>
    <w:rsid w:val="00C60457"/>
    <w:pPr>
      <w:suppressAutoHyphens/>
      <w:overflowPunct w:val="0"/>
      <w:autoSpaceDE w:val="0"/>
      <w:autoSpaceDN w:val="0"/>
      <w:adjustRightInd w:val="0"/>
      <w:spacing w:after="0" w:line="240" w:lineRule="auto"/>
      <w:ind w:left="695" w:hanging="695"/>
      <w:jc w:val="both"/>
    </w:pPr>
    <w:rPr>
      <w:rFonts w:ascii="Tahoma" w:hAnsi="Tahoma"/>
      <w:sz w:val="24"/>
      <w:szCs w:val="20"/>
      <w:lang w:eastAsia="fr-FR" w:bidi="ar-SA"/>
    </w:rPr>
  </w:style>
  <w:style w:type="paragraph" w:customStyle="1" w:styleId="Adressedest">
    <w:name w:val="Adresse dest."/>
    <w:basedOn w:val="Normal"/>
    <w:rsid w:val="00C60457"/>
    <w:pPr>
      <w:suppressAutoHyphens/>
      <w:overflowPunct w:val="0"/>
      <w:autoSpaceDE w:val="0"/>
      <w:autoSpaceDN w:val="0"/>
      <w:adjustRightInd w:val="0"/>
      <w:spacing w:after="0" w:line="240" w:lineRule="auto"/>
      <w:jc w:val="both"/>
    </w:pPr>
    <w:rPr>
      <w:rFonts w:ascii="Times New Roman" w:hAnsi="Times New Roman"/>
      <w:sz w:val="24"/>
      <w:szCs w:val="20"/>
      <w:lang w:eastAsia="fr-FR" w:bidi="ar-SA"/>
    </w:rPr>
  </w:style>
  <w:style w:type="paragraph" w:customStyle="1" w:styleId="CM99">
    <w:name w:val="CM99"/>
    <w:basedOn w:val="Normal"/>
    <w:next w:val="Normal"/>
    <w:rsid w:val="00C60457"/>
    <w:pPr>
      <w:widowControl w:val="0"/>
      <w:autoSpaceDE w:val="0"/>
      <w:autoSpaceDN w:val="0"/>
      <w:adjustRightInd w:val="0"/>
      <w:spacing w:after="273" w:line="240" w:lineRule="auto"/>
    </w:pPr>
    <w:rPr>
      <w:rFonts w:ascii="Helvetica" w:hAnsi="Helvetica" w:cs="Helvetica"/>
      <w:sz w:val="24"/>
      <w:szCs w:val="24"/>
      <w:lang w:eastAsia="fr-FR" w:bidi="ar-SA"/>
    </w:rPr>
  </w:style>
  <w:style w:type="paragraph" w:styleId="Liste">
    <w:name w:val="List"/>
    <w:basedOn w:val="Normal"/>
    <w:semiHidden/>
    <w:unhideWhenUsed/>
    <w:rsid w:val="00C60457"/>
    <w:pPr>
      <w:spacing w:after="0" w:line="240" w:lineRule="auto"/>
      <w:ind w:left="283" w:hanging="283"/>
    </w:pPr>
    <w:rPr>
      <w:rFonts w:ascii="Times New Roman" w:hAnsi="Times New Roman"/>
      <w:sz w:val="24"/>
      <w:szCs w:val="20"/>
      <w:lang w:eastAsia="fr-FR" w:bidi="ar-SA"/>
    </w:rPr>
  </w:style>
  <w:style w:type="paragraph" w:styleId="Listepuces">
    <w:name w:val="List Bullet"/>
    <w:basedOn w:val="Liste"/>
    <w:autoRedefine/>
    <w:unhideWhenUsed/>
    <w:rsid w:val="00C60457"/>
    <w:pPr>
      <w:numPr>
        <w:numId w:val="8"/>
      </w:numPr>
      <w:tabs>
        <w:tab w:val="left" w:pos="360"/>
      </w:tabs>
    </w:pPr>
    <w:rPr>
      <w:sz w:val="22"/>
    </w:rPr>
  </w:style>
  <w:style w:type="paragraph" w:customStyle="1" w:styleId="retrait">
    <w:name w:val="retrait"/>
    <w:basedOn w:val="Normal"/>
    <w:rsid w:val="00C60457"/>
    <w:pPr>
      <w:tabs>
        <w:tab w:val="num" w:pos="700"/>
      </w:tabs>
      <w:spacing w:before="40" w:after="40" w:line="240" w:lineRule="auto"/>
      <w:ind w:left="737" w:hanging="397"/>
    </w:pPr>
    <w:rPr>
      <w:rFonts w:ascii="Times New Roman" w:hAnsi="Times New Roman"/>
      <w:sz w:val="24"/>
      <w:szCs w:val="24"/>
      <w:lang w:eastAsia="fr-FR" w:bidi="ar-SA"/>
    </w:rPr>
  </w:style>
  <w:style w:type="paragraph" w:customStyle="1" w:styleId="puces">
    <w:name w:val="puces"/>
    <w:basedOn w:val="Normal"/>
    <w:rsid w:val="00C60457"/>
    <w:pPr>
      <w:numPr>
        <w:numId w:val="9"/>
      </w:numPr>
      <w:spacing w:after="0" w:line="240" w:lineRule="auto"/>
    </w:pPr>
    <w:rPr>
      <w:rFonts w:ascii="Times New Roman" w:hAnsi="Times New Roman"/>
      <w:sz w:val="20"/>
      <w:szCs w:val="20"/>
      <w:lang w:eastAsia="fr-FR" w:bidi="ar-SA"/>
    </w:rPr>
  </w:style>
  <w:style w:type="paragraph" w:customStyle="1" w:styleId="TIT">
    <w:name w:val="TIT"/>
    <w:basedOn w:val="Normal"/>
    <w:next w:val="Normal"/>
    <w:rsid w:val="00C60457"/>
    <w:pPr>
      <w:spacing w:before="240" w:after="240" w:line="240" w:lineRule="auto"/>
      <w:jc w:val="center"/>
    </w:pPr>
    <w:rPr>
      <w:rFonts w:ascii="Times New Roman" w:hAnsi="Times New Roman"/>
      <w:b/>
      <w:bCs/>
      <w:sz w:val="24"/>
      <w:szCs w:val="24"/>
      <w:lang w:eastAsia="fr-FR" w:bidi="ar-SA"/>
    </w:rPr>
  </w:style>
  <w:style w:type="paragraph" w:customStyle="1" w:styleId="par2">
    <w:name w:val="par2"/>
    <w:basedOn w:val="Normal"/>
    <w:rsid w:val="00C60457"/>
    <w:pPr>
      <w:tabs>
        <w:tab w:val="left" w:pos="851"/>
      </w:tabs>
      <w:spacing w:after="120" w:line="240" w:lineRule="auto"/>
      <w:jc w:val="both"/>
    </w:pPr>
    <w:rPr>
      <w:rFonts w:ascii="Times New Roman" w:hAnsi="Times New Roman"/>
      <w:sz w:val="24"/>
      <w:szCs w:val="24"/>
      <w:lang w:eastAsia="fr-FR" w:bidi="ar-SA"/>
    </w:rPr>
  </w:style>
  <w:style w:type="paragraph" w:customStyle="1" w:styleId="Corpsdetexte21">
    <w:name w:val="Corps de texte 21"/>
    <w:basedOn w:val="Normal"/>
    <w:rsid w:val="00C60457"/>
    <w:pPr>
      <w:spacing w:before="120" w:after="120" w:line="240" w:lineRule="auto"/>
      <w:jc w:val="both"/>
    </w:pPr>
    <w:rPr>
      <w:rFonts w:ascii="Times New Roman" w:hAnsi="Times New Roman"/>
      <w:lang w:eastAsia="fr-FR" w:bidi="ar-SA"/>
    </w:rPr>
  </w:style>
  <w:style w:type="paragraph" w:customStyle="1" w:styleId="par10">
    <w:name w:val="par1"/>
    <w:basedOn w:val="Normal"/>
    <w:rsid w:val="00C60457"/>
    <w:pPr>
      <w:spacing w:after="120" w:line="240" w:lineRule="auto"/>
      <w:ind w:left="709"/>
      <w:jc w:val="both"/>
    </w:pPr>
    <w:rPr>
      <w:rFonts w:ascii="Times New Roman" w:hAnsi="Times New Roman"/>
      <w:sz w:val="24"/>
      <w:szCs w:val="24"/>
      <w:lang w:eastAsia="fr-FR" w:bidi="ar-SA"/>
    </w:rPr>
  </w:style>
  <w:style w:type="paragraph" w:customStyle="1" w:styleId="Par1">
    <w:name w:val="Par1"/>
    <w:basedOn w:val="Normal"/>
    <w:rsid w:val="00C60457"/>
    <w:pPr>
      <w:numPr>
        <w:numId w:val="10"/>
      </w:numPr>
      <w:spacing w:after="0" w:line="240" w:lineRule="auto"/>
      <w:jc w:val="both"/>
    </w:pPr>
    <w:rPr>
      <w:rFonts w:ascii="Times New Roman" w:hAnsi="Times New Roman"/>
      <w:sz w:val="24"/>
      <w:szCs w:val="20"/>
      <w:lang w:val="fr-CA" w:eastAsia="fr-FR" w:bidi="ar-SA"/>
    </w:rPr>
  </w:style>
  <w:style w:type="paragraph" w:customStyle="1" w:styleId="Corpsdetexte31">
    <w:name w:val="Corps de texte 31"/>
    <w:basedOn w:val="Normal"/>
    <w:rsid w:val="00C60457"/>
    <w:pPr>
      <w:widowControl w:val="0"/>
      <w:tabs>
        <w:tab w:val="left" w:pos="-720"/>
      </w:tabs>
      <w:suppressAutoHyphens/>
      <w:spacing w:after="0" w:line="360" w:lineRule="auto"/>
      <w:jc w:val="both"/>
    </w:pPr>
    <w:rPr>
      <w:rFonts w:ascii="Arial" w:hAnsi="Arial"/>
      <w:spacing w:val="-3"/>
      <w:szCs w:val="20"/>
      <w:lang w:val="en-GB" w:eastAsia="fr-FR" w:bidi="ar-SA"/>
    </w:rPr>
  </w:style>
  <w:style w:type="paragraph" w:customStyle="1" w:styleId="Retraitcorpsdetexte31">
    <w:name w:val="Retrait corps de texte 31"/>
    <w:basedOn w:val="Normal"/>
    <w:rsid w:val="00C60457"/>
    <w:pPr>
      <w:tabs>
        <w:tab w:val="left" w:pos="-2127"/>
      </w:tabs>
      <w:spacing w:after="0" w:line="240" w:lineRule="auto"/>
      <w:ind w:left="1134"/>
    </w:pPr>
    <w:rPr>
      <w:rFonts w:ascii="Tahoma" w:hAnsi="Tahoma"/>
      <w:szCs w:val="20"/>
      <w:lang w:eastAsia="fr-FR" w:bidi="ar-SA"/>
    </w:rPr>
  </w:style>
  <w:style w:type="paragraph" w:customStyle="1" w:styleId="titrecentr">
    <w:name w:val="titre centré"/>
    <w:rsid w:val="00C60457"/>
    <w:pPr>
      <w:spacing w:after="0" w:line="240" w:lineRule="exact"/>
      <w:jc w:val="center"/>
    </w:pPr>
    <w:rPr>
      <w:rFonts w:ascii="Courier" w:eastAsia="Times New Roman" w:hAnsi="Courier" w:cs="Times New Roman"/>
      <w:b/>
      <w:sz w:val="24"/>
      <w:szCs w:val="20"/>
      <w:lang w:eastAsia="fr-FR"/>
    </w:rPr>
  </w:style>
  <w:style w:type="paragraph" w:customStyle="1" w:styleId="Default">
    <w:name w:val="Default"/>
    <w:rsid w:val="00C60457"/>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C60457"/>
    <w:pPr>
      <w:numPr>
        <w:numId w:val="11"/>
      </w:numPr>
      <w:spacing w:before="60"/>
    </w:pPr>
    <w:rPr>
      <w:rFonts w:eastAsia="MS Mincho"/>
    </w:rPr>
  </w:style>
  <w:style w:type="paragraph" w:customStyle="1" w:styleId="CM98">
    <w:name w:val="CM98"/>
    <w:basedOn w:val="Default"/>
    <w:next w:val="Default"/>
    <w:rsid w:val="00C60457"/>
    <w:pPr>
      <w:spacing w:after="178"/>
    </w:pPr>
    <w:rPr>
      <w:color w:val="auto"/>
    </w:rPr>
  </w:style>
  <w:style w:type="paragraph" w:customStyle="1" w:styleId="PS1">
    <w:name w:val="PS1"/>
    <w:basedOn w:val="Normal"/>
    <w:rsid w:val="00C60457"/>
    <w:pPr>
      <w:numPr>
        <w:numId w:val="12"/>
      </w:numPr>
      <w:tabs>
        <w:tab w:val="clear" w:pos="1134"/>
        <w:tab w:val="num" w:pos="851"/>
        <w:tab w:val="left" w:pos="1418"/>
        <w:tab w:val="left" w:pos="1701"/>
      </w:tabs>
      <w:spacing w:before="120" w:after="60" w:line="240" w:lineRule="auto"/>
      <w:ind w:left="1701" w:hanging="1134"/>
      <w:jc w:val="both"/>
    </w:pPr>
    <w:rPr>
      <w:rFonts w:ascii="Arial" w:hAnsi="Arial" w:cs="Arial"/>
      <w:sz w:val="20"/>
      <w:szCs w:val="20"/>
      <w:lang w:eastAsia="fr-FR" w:bidi="ar-SA"/>
    </w:rPr>
  </w:style>
  <w:style w:type="paragraph" w:customStyle="1" w:styleId="PS2">
    <w:name w:val="PS2"/>
    <w:basedOn w:val="Normal"/>
    <w:rsid w:val="00C60457"/>
    <w:pPr>
      <w:numPr>
        <w:ilvl w:val="1"/>
        <w:numId w:val="12"/>
      </w:numPr>
      <w:tabs>
        <w:tab w:val="clear" w:pos="1559"/>
        <w:tab w:val="num" w:pos="1985"/>
      </w:tabs>
      <w:spacing w:after="0" w:line="240" w:lineRule="auto"/>
      <w:ind w:left="1985" w:hanging="284"/>
      <w:jc w:val="both"/>
    </w:pPr>
    <w:rPr>
      <w:rFonts w:ascii="Arial" w:hAnsi="Arial" w:cs="Arial"/>
      <w:sz w:val="20"/>
      <w:szCs w:val="20"/>
      <w:lang w:eastAsia="fr-FR" w:bidi="ar-SA"/>
    </w:rPr>
  </w:style>
  <w:style w:type="paragraph" w:customStyle="1" w:styleId="PS3">
    <w:name w:val="PS3"/>
    <w:basedOn w:val="Normal"/>
    <w:rsid w:val="00C60457"/>
    <w:pPr>
      <w:keepNext/>
      <w:keepLines/>
      <w:spacing w:after="60" w:line="240" w:lineRule="auto"/>
      <w:ind w:left="1985"/>
      <w:jc w:val="both"/>
    </w:pPr>
    <w:rPr>
      <w:rFonts w:ascii="Arial" w:hAnsi="Arial" w:cs="Arial"/>
      <w:sz w:val="20"/>
      <w:szCs w:val="20"/>
      <w:lang w:eastAsia="fr-FR" w:bidi="ar-SA"/>
    </w:rPr>
  </w:style>
  <w:style w:type="paragraph" w:customStyle="1" w:styleId="xl24">
    <w:name w:val="xl24"/>
    <w:basedOn w:val="Normal"/>
    <w:rsid w:val="00C60457"/>
    <w:pPr>
      <w:pBdr>
        <w:top w:val="single" w:sz="8" w:space="0" w:color="auto"/>
        <w:bottom w:val="single" w:sz="8" w:space="0" w:color="auto"/>
      </w:pBdr>
      <w:spacing w:before="100" w:beforeAutospacing="1" w:after="100" w:afterAutospacing="1" w:line="240" w:lineRule="auto"/>
      <w:jc w:val="center"/>
    </w:pPr>
    <w:rPr>
      <w:rFonts w:ascii="Arial" w:hAnsi="Arial" w:cs="Arial"/>
      <w:b/>
      <w:bCs/>
      <w:sz w:val="18"/>
      <w:szCs w:val="18"/>
      <w:lang w:eastAsia="fr-FR" w:bidi="ar-SA"/>
    </w:rPr>
  </w:style>
  <w:style w:type="paragraph" w:customStyle="1" w:styleId="Style1">
    <w:name w:val="Style1"/>
    <w:basedOn w:val="Normal"/>
    <w:rsid w:val="00C60457"/>
    <w:pPr>
      <w:widowControl w:val="0"/>
      <w:spacing w:after="0" w:line="240" w:lineRule="auto"/>
      <w:ind w:left="1418"/>
      <w:jc w:val="both"/>
    </w:pPr>
    <w:rPr>
      <w:rFonts w:ascii="Times New Roman" w:hAnsi="Times New Roman"/>
      <w:sz w:val="20"/>
      <w:szCs w:val="20"/>
      <w:lang w:eastAsia="fr-FR" w:bidi="ar-SA"/>
    </w:rPr>
  </w:style>
  <w:style w:type="paragraph" w:customStyle="1" w:styleId="SectionIVHeader">
    <w:name w:val="Section IV Header"/>
    <w:basedOn w:val="Normal"/>
    <w:rsid w:val="00C60457"/>
    <w:pPr>
      <w:overflowPunct w:val="0"/>
      <w:autoSpaceDE w:val="0"/>
      <w:autoSpaceDN w:val="0"/>
      <w:adjustRightInd w:val="0"/>
      <w:spacing w:after="0" w:line="240" w:lineRule="auto"/>
      <w:jc w:val="center"/>
    </w:pPr>
    <w:rPr>
      <w:rFonts w:ascii="Times New Roman" w:hAnsi="Times New Roman"/>
      <w:b/>
      <w:sz w:val="36"/>
      <w:szCs w:val="20"/>
      <w:lang w:eastAsia="fr-FR" w:bidi="ar-SA"/>
    </w:rPr>
  </w:style>
  <w:style w:type="character" w:styleId="Numrodepage">
    <w:name w:val="page number"/>
    <w:semiHidden/>
    <w:unhideWhenUsed/>
    <w:rsid w:val="00C60457"/>
  </w:style>
  <w:style w:type="paragraph" w:styleId="Rvision">
    <w:name w:val="Revision"/>
    <w:uiPriority w:val="99"/>
    <w:semiHidden/>
    <w:rsid w:val="00C60457"/>
    <w:pPr>
      <w:spacing w:after="0" w:line="240" w:lineRule="auto"/>
    </w:pPr>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semiHidden/>
    <w:unhideWhenUsed/>
    <w:rsid w:val="00C60457"/>
    <w:pPr>
      <w:ind w:firstLine="210"/>
    </w:pPr>
  </w:style>
  <w:style w:type="character" w:customStyle="1" w:styleId="Retrait1religneCar">
    <w:name w:val="Retrait 1re ligne Car"/>
    <w:basedOn w:val="CorpsdetexteCar"/>
    <w:link w:val="Retrait1religne"/>
    <w:uiPriority w:val="99"/>
    <w:semiHidden/>
    <w:rsid w:val="00C60457"/>
    <w:rPr>
      <w:rFonts w:ascii="Calibri" w:eastAsia="Times New Roman" w:hAnsi="Calibri" w:cs="Times New Roman"/>
      <w:lang w:val="en-US" w:bidi="en-US"/>
    </w:rPr>
  </w:style>
  <w:style w:type="paragraph" w:customStyle="1" w:styleId="xl71">
    <w:name w:val="xl71"/>
    <w:basedOn w:val="Normal"/>
    <w:rsid w:val="00C60457"/>
    <w:pPr>
      <w:spacing w:before="100" w:beforeAutospacing="1" w:after="100" w:afterAutospacing="1" w:line="240" w:lineRule="auto"/>
      <w:jc w:val="center"/>
    </w:pPr>
    <w:rPr>
      <w:rFonts w:ascii="Tahoma" w:eastAsia="Arial Unicode MS" w:hAnsi="Tahoma" w:cs="Tahoma"/>
      <w:b/>
      <w:bCs/>
      <w:lang w:eastAsia="fr-FR" w:bidi="ar-SA"/>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C60457"/>
    <w:pPr>
      <w:spacing w:after="120" w:line="320" w:lineRule="exact"/>
      <w:jc w:val="both"/>
    </w:pPr>
    <w:rPr>
      <w:rFonts w:ascii="Arial" w:hAnsi="Arial" w:cs="Arial"/>
      <w:lang w:val="de-DE" w:eastAsia="de-DE" w:bidi="ar-SA"/>
    </w:rPr>
  </w:style>
  <w:style w:type="paragraph" w:styleId="Textebrut">
    <w:name w:val="Plain Text"/>
    <w:basedOn w:val="Normal"/>
    <w:link w:val="TextebrutCar"/>
    <w:uiPriority w:val="99"/>
    <w:semiHidden/>
    <w:unhideWhenUsed/>
    <w:rsid w:val="00C60457"/>
    <w:rPr>
      <w:rFonts w:ascii="Courier New" w:hAnsi="Courier New" w:cs="Courier New"/>
      <w:sz w:val="20"/>
      <w:szCs w:val="20"/>
    </w:rPr>
  </w:style>
  <w:style w:type="character" w:customStyle="1" w:styleId="TextebrutCar">
    <w:name w:val="Texte brut Car"/>
    <w:basedOn w:val="Policepardfaut"/>
    <w:link w:val="Textebrut"/>
    <w:uiPriority w:val="99"/>
    <w:semiHidden/>
    <w:rsid w:val="00C60457"/>
    <w:rPr>
      <w:rFonts w:ascii="Courier New" w:eastAsia="Times New Roman" w:hAnsi="Courier New" w:cs="Courier New"/>
      <w:sz w:val="20"/>
      <w:szCs w:val="20"/>
      <w:lang w:bidi="en-US"/>
    </w:rPr>
  </w:style>
  <w:style w:type="character" w:customStyle="1" w:styleId="ParagraphedelisteCar">
    <w:name w:val="Paragraphe de liste Car"/>
    <w:link w:val="Paragraphedeliste"/>
    <w:uiPriority w:val="34"/>
    <w:rsid w:val="00FD3432"/>
    <w:rPr>
      <w:rFonts w:ascii="Calibri" w:eastAsia="Times New Roman" w:hAnsi="Calibri" w:cs="Times New Roman"/>
      <w:lang w:bidi="en-US"/>
    </w:rPr>
  </w:style>
</w:styles>
</file>

<file path=word/webSettings.xml><?xml version="1.0" encoding="utf-8"?>
<w:webSettings xmlns:r="http://schemas.openxmlformats.org/officeDocument/2006/relationships" xmlns:w="http://schemas.openxmlformats.org/wordprocessingml/2006/main">
  <w:divs>
    <w:div w:id="1103184856">
      <w:bodyDiv w:val="1"/>
      <w:marLeft w:val="0"/>
      <w:marRight w:val="0"/>
      <w:marTop w:val="0"/>
      <w:marBottom w:val="0"/>
      <w:divBdr>
        <w:top w:val="none" w:sz="0" w:space="0" w:color="auto"/>
        <w:left w:val="none" w:sz="0" w:space="0" w:color="auto"/>
        <w:bottom w:val="none" w:sz="0" w:space="0" w:color="auto"/>
        <w:right w:val="none" w:sz="0" w:space="0" w:color="auto"/>
      </w:divBdr>
    </w:div>
    <w:div w:id="1344094147">
      <w:bodyDiv w:val="1"/>
      <w:marLeft w:val="0"/>
      <w:marRight w:val="0"/>
      <w:marTop w:val="0"/>
      <w:marBottom w:val="0"/>
      <w:divBdr>
        <w:top w:val="none" w:sz="0" w:space="0" w:color="auto"/>
        <w:left w:val="none" w:sz="0" w:space="0" w:color="auto"/>
        <w:bottom w:val="none" w:sz="0" w:space="0" w:color="auto"/>
        <w:right w:val="none" w:sz="0" w:space="0" w:color="auto"/>
      </w:divBdr>
    </w:div>
    <w:div w:id="209119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H:\27%2004%202013\DD%20MINMAP%20DIAMARE\SPM-DIAM\DAO%202013\MINESEC\LYCEE%20DOBGA%2023%2003%202013\PIECE%20N&#176;%203%20RPAO%20LYCEE%20DOGBA.dot" TargetMode="External"/><Relationship Id="rId18" Type="http://schemas.openxmlformats.org/officeDocument/2006/relationships/hyperlink" Target="file:///H:\27%2004%202013\DD%20MINMAP%20DIAMARE\SPM-DIAM\DAO%202013\MINESEC\LYCEE%20DOBGA%2023%2003%202013\PIECE%20N&#176;%203%20RPAO%20LYCEE%20DOGBA.dot" TargetMode="External"/><Relationship Id="rId26" Type="http://schemas.openxmlformats.org/officeDocument/2006/relationships/hyperlink" Target="file:///H:\27%2004%202013\DD%20MINMAP%20DIAMARE\SPM-DIAM\DAO%202013\MINESEC\LYCEE%20DOBGA%2023%2003%202013\PIECE%20N&#176;%203%20RPAO%20LYCEE%20DOGBA.dot" TargetMode="External"/><Relationship Id="rId39" Type="http://schemas.openxmlformats.org/officeDocument/2006/relationships/hyperlink" Target="file:///H:\27%2004%202013\DD%20MINMAP%20DIAMARE\SPM-DIAM\DAO%202013\MINESEC\LYCEE%20DOBGA%2023%2003%202013\PIECE%20N&#176;%203%20RPAO%20LYCEE%20DOGBA.dot" TargetMode="External"/><Relationship Id="rId21" Type="http://schemas.openxmlformats.org/officeDocument/2006/relationships/hyperlink" Target="file:///H:\27%2004%202013\DD%20MINMAP%20DIAMARE\SPM-DIAM\DAO%202013\MINESEC\LYCEE%20DOBGA%2023%2003%202013\PIECE%20N&#176;%203%20RPAO%20LYCEE%20DOGBA.dot" TargetMode="External"/><Relationship Id="rId34" Type="http://schemas.openxmlformats.org/officeDocument/2006/relationships/hyperlink" Target="file:///H:\27%2004%202013\DD%20MINMAP%20DIAMARE\SPM-DIAM\DAO%202013\MINESEC\LYCEE%20DOBGA%2023%2003%202013\PIECE%20N&#176;%203%20RPAO%20LYCEE%20DOGBA.dot" TargetMode="External"/><Relationship Id="rId42" Type="http://schemas.openxmlformats.org/officeDocument/2006/relationships/hyperlink" Target="file:///H:\27%2004%202013\DD%20MINMAP%20DIAMARE\SPM-DIAM\DAO%202013\MINESEC\LYCEE%20DOBGA%2023%2003%202013\PIECE%20N&#176;%203%20RPAO%20LYCEE%20DOGBA.dot" TargetMode="External"/><Relationship Id="rId47" Type="http://schemas.openxmlformats.org/officeDocument/2006/relationships/hyperlink" Target="file:///H:\27%2004%202013\DD%20MINMAP%20DIAMARE\SPM-DIAM\DAO%202013\MINESEC\LYCEE%20DOBGA%2023%2003%202013\PIECE%20N&#176;%203%20RPAO%20LYCEE%20DOGBA.dot" TargetMode="External"/><Relationship Id="rId50" Type="http://schemas.openxmlformats.org/officeDocument/2006/relationships/hyperlink" Target="file:///H:\27%2004%202013\DD%20MINMAP%20DIAMARE\SPM-DIAM\DAO%202013\MINESEC\LYCEE%20DOBGA%2023%2003%202013\PIECE%20N&#176;%203%20RPAO%20LYCEE%20DOGBA.dot"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H:\27%2004%202013\DD%20MINMAP%20DIAMARE\SPM-DIAM\DAO%202013\MINESEC\LYCEE%20DOBGA%2023%2003%202013\PIECE%20N&#176;%203%20RPAO%20LYCEE%20DOGBA.dot" TargetMode="External"/><Relationship Id="rId17" Type="http://schemas.openxmlformats.org/officeDocument/2006/relationships/hyperlink" Target="file:///H:\27%2004%202013\DD%20MINMAP%20DIAMARE\SPM-DIAM\DAO%202013\MINESEC\LYCEE%20DOBGA%2023%2003%202013\PIECE%20N&#176;%203%20RPAO%20LYCEE%20DOGBA.dot" TargetMode="External"/><Relationship Id="rId25" Type="http://schemas.openxmlformats.org/officeDocument/2006/relationships/hyperlink" Target="file:///H:\27%2004%202013\DD%20MINMAP%20DIAMARE\SPM-DIAM\DAO%202013\MINESEC\LYCEE%20DOBGA%2023%2003%202013\PIECE%20N&#176;%203%20RPAO%20LYCEE%20DOGBA.dot" TargetMode="External"/><Relationship Id="rId33" Type="http://schemas.openxmlformats.org/officeDocument/2006/relationships/hyperlink" Target="file:///H:\27%2004%202013\DD%20MINMAP%20DIAMARE\SPM-DIAM\DAO%202013\MINESEC\LYCEE%20DOBGA%2023%2003%202013\PIECE%20N&#176;%203%20RPAO%20LYCEE%20DOGBA.dot" TargetMode="External"/><Relationship Id="rId38" Type="http://schemas.openxmlformats.org/officeDocument/2006/relationships/hyperlink" Target="file:///H:\27%2004%202013\DD%20MINMAP%20DIAMARE\SPM-DIAM\DAO%202013\MINESEC\LYCEE%20DOBGA%2023%2003%202013\PIECE%20N&#176;%203%20RPAO%20LYCEE%20DOGBA.dot" TargetMode="External"/><Relationship Id="rId46" Type="http://schemas.openxmlformats.org/officeDocument/2006/relationships/hyperlink" Target="file:///H:\27%2004%202013\DD%20MINMAP%20DIAMARE\SPM-DIAM\DAO%202013\MINESEC\LYCEE%20DOBGA%2023%2003%202013\PIECE%20N&#176;%203%20RPAO%20LYCEE%20DOGBA.dot" TargetMode="External"/><Relationship Id="rId2" Type="http://schemas.openxmlformats.org/officeDocument/2006/relationships/numbering" Target="numbering.xml"/><Relationship Id="rId16" Type="http://schemas.openxmlformats.org/officeDocument/2006/relationships/hyperlink" Target="file:///H:\27%2004%202013\DD%20MINMAP%20DIAMARE\SPM-DIAM\DAO%202013\MINESEC\LYCEE%20DOBGA%2023%2003%202013\PIECE%20N&#176;%203%20RPAO%20LYCEE%20DOGBA.dot" TargetMode="External"/><Relationship Id="rId20" Type="http://schemas.openxmlformats.org/officeDocument/2006/relationships/hyperlink" Target="file:///H:\27%2004%202013\DD%20MINMAP%20DIAMARE\SPM-DIAM\DAO%202013\MINESEC\LYCEE%20DOBGA%2023%2003%202013\PIECE%20N&#176;%203%20RPAO%20LYCEE%20DOGBA.dot" TargetMode="External"/><Relationship Id="rId29" Type="http://schemas.openxmlformats.org/officeDocument/2006/relationships/hyperlink" Target="file:///H:\27%2004%202013\DD%20MINMAP%20DIAMARE\SPM-DIAM\DAO%202013\MINESEC\LYCEE%20DOBGA%2023%2003%202013\PIECE%20N&#176;%203%20RPAO%20LYCEE%20DOGBA.dot" TargetMode="External"/><Relationship Id="rId41" Type="http://schemas.openxmlformats.org/officeDocument/2006/relationships/hyperlink" Target="file:///H:\27%2004%202013\DD%20MINMAP%20DIAMARE\SPM-DIAM\DAO%202013\MINESEC\LYCEE%20DOBGA%2023%2003%202013\PIECE%20N&#176;%203%20RPAO%20LYCEE%20DOGBA.do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27%2004%202013\DD%20MINMAP%20DIAMARE\SPM-DIAM\DAO%202013\MINESEC\LYCEE%20DOBGA%2023%2003%202013\PIECE%20N&#176;%203%20RPAO%20LYCEE%20DOGBA.dot" TargetMode="External"/><Relationship Id="rId24" Type="http://schemas.openxmlformats.org/officeDocument/2006/relationships/hyperlink" Target="file:///H:\27%2004%202013\DD%20MINMAP%20DIAMARE\SPM-DIAM\DAO%202013\MINESEC\LYCEE%20DOBGA%2023%2003%202013\PIECE%20N&#176;%203%20RPAO%20LYCEE%20DOGBA.dot" TargetMode="External"/><Relationship Id="rId32" Type="http://schemas.openxmlformats.org/officeDocument/2006/relationships/hyperlink" Target="file:///H:\27%2004%202013\DD%20MINMAP%20DIAMARE\SPM-DIAM\DAO%202013\MINESEC\LYCEE%20DOBGA%2023%2003%202013\PIECE%20N&#176;%203%20RPAO%20LYCEE%20DOGBA.dot" TargetMode="External"/><Relationship Id="rId37" Type="http://schemas.openxmlformats.org/officeDocument/2006/relationships/hyperlink" Target="file:///H:\27%2004%202013\DD%20MINMAP%20DIAMARE\SPM-DIAM\DAO%202013\MINESEC\LYCEE%20DOBGA%2023%2003%202013\PIECE%20N&#176;%203%20RPAO%20LYCEE%20DOGBA.dot" TargetMode="External"/><Relationship Id="rId40" Type="http://schemas.openxmlformats.org/officeDocument/2006/relationships/hyperlink" Target="file:///H:\27%2004%202013\DD%20MINMAP%20DIAMARE\SPM-DIAM\DAO%202013\MINESEC\LYCEE%20DOBGA%2023%2003%202013\PIECE%20N&#176;%203%20RPAO%20LYCEE%20DOGBA.dot" TargetMode="External"/><Relationship Id="rId45" Type="http://schemas.openxmlformats.org/officeDocument/2006/relationships/hyperlink" Target="file:///H:\27%2004%202013\DD%20MINMAP%20DIAMARE\SPM-DIAM\DAO%202013\MINESEC\LYCEE%20DOBGA%2023%2003%202013\PIECE%20N&#176;%203%20RPAO%20LYCEE%20DOGBA.dot" TargetMode="External"/><Relationship Id="rId53" Type="http://schemas.openxmlformats.org/officeDocument/2006/relationships/hyperlink" Target="file:///H:\27%2004%202013\DD%20MINMAP%20DIAMARE\SPM-DIAM\DAO%202013\MINESEC\LYCEE%20DOBGA%2023%2003%202013\PIECE%20N&#176;%203%20RPAO%20LYCEE%20DOGBA.dot" TargetMode="External"/><Relationship Id="rId5" Type="http://schemas.openxmlformats.org/officeDocument/2006/relationships/webSettings" Target="webSettings.xml"/><Relationship Id="rId15" Type="http://schemas.openxmlformats.org/officeDocument/2006/relationships/hyperlink" Target="file:///H:\27%2004%202013\DD%20MINMAP%20DIAMARE\SPM-DIAM\DAO%202013\MINESEC\LYCEE%20DOBGA%2023%2003%202013\PIECE%20N&#176;%203%20RPAO%20LYCEE%20DOGBA.dot" TargetMode="External"/><Relationship Id="rId23" Type="http://schemas.openxmlformats.org/officeDocument/2006/relationships/hyperlink" Target="file:///H:\27%2004%202013\DD%20MINMAP%20DIAMARE\SPM-DIAM\DAO%202013\MINESEC\LYCEE%20DOBGA%2023%2003%202013\PIECE%20N&#176;%203%20RPAO%20LYCEE%20DOGBA.dot" TargetMode="External"/><Relationship Id="rId28" Type="http://schemas.openxmlformats.org/officeDocument/2006/relationships/hyperlink" Target="file:///H:\27%2004%202013\DD%20MINMAP%20DIAMARE\SPM-DIAM\DAO%202013\MINESEC\LYCEE%20DOBGA%2023%2003%202013\PIECE%20N&#176;%203%20RPAO%20LYCEE%20DOGBA.dot" TargetMode="External"/><Relationship Id="rId36" Type="http://schemas.openxmlformats.org/officeDocument/2006/relationships/hyperlink" Target="file:///H:\27%2004%202013\DD%20MINMAP%20DIAMARE\SPM-DIAM\DAO%202013\MINESEC\LYCEE%20DOBGA%2023%2003%202013\PIECE%20N&#176;%203%20RPAO%20LYCEE%20DOGBA.dot" TargetMode="External"/><Relationship Id="rId49" Type="http://schemas.openxmlformats.org/officeDocument/2006/relationships/hyperlink" Target="file:///H:\27%2004%202013\DD%20MINMAP%20DIAMARE\SPM-DIAM\DAO%202013\MINESEC\LYCEE%20DOBGA%2023%2003%202013\PIECE%20N&#176;%203%20RPAO%20LYCEE%20DOGBA.dot" TargetMode="External"/><Relationship Id="rId10" Type="http://schemas.openxmlformats.org/officeDocument/2006/relationships/hyperlink" Target="file:///H:\27%2004%202013\DD%20MINMAP%20DIAMARE\SPM-DIAM\DAO%202013\MINESEC\LYCEE%20DOBGA%2023%2003%202013\PIECE%20N&#176;%203%20RPAO%20LYCEE%20DOGBA.dot" TargetMode="External"/><Relationship Id="rId19" Type="http://schemas.openxmlformats.org/officeDocument/2006/relationships/hyperlink" Target="file:///H:\27%2004%202013\DD%20MINMAP%20DIAMARE\SPM-DIAM\DAO%202013\MINESEC\LYCEE%20DOBGA%2023%2003%202013\PIECE%20N&#176;%203%20RPAO%20LYCEE%20DOGBA.dot" TargetMode="External"/><Relationship Id="rId31" Type="http://schemas.openxmlformats.org/officeDocument/2006/relationships/hyperlink" Target="file:///H:\27%2004%202013\DD%20MINMAP%20DIAMARE\SPM-DIAM\DAO%202013\MINESEC\LYCEE%20DOBGA%2023%2003%202013\PIECE%20N&#176;%203%20RPAO%20LYCEE%20DOGBA.dot" TargetMode="External"/><Relationship Id="rId44" Type="http://schemas.openxmlformats.org/officeDocument/2006/relationships/hyperlink" Target="file:///H:\27%2004%202013\DD%20MINMAP%20DIAMARE\SPM-DIAM\DAO%202013\MINESEC\LYCEE%20DOBGA%2023%2003%202013\PIECE%20N&#176;%203%20RPAO%20LYCEE%20DOGBA.dot" TargetMode="External"/><Relationship Id="rId52" Type="http://schemas.openxmlformats.org/officeDocument/2006/relationships/hyperlink" Target="file:///H:\27%2004%202013\DD%20MINMAP%20DIAMARE\SPM-DIAM\DAO%202013\MINESEC\LYCEE%20DOBGA%2023%2003%202013\PIECE%20N&#176;%203%20RPAO%20LYCEE%20DOGBA.do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H:\27%2004%202013\DD%20MINMAP%20DIAMARE\SPM-DIAM\DAO%202013\MINESEC\LYCEE%20DOBGA%2023%2003%202013\PIECE%20N&#176;%203%20RPAO%20LYCEE%20DOGBA.dot" TargetMode="External"/><Relationship Id="rId22" Type="http://schemas.openxmlformats.org/officeDocument/2006/relationships/hyperlink" Target="file:///H:\27%2004%202013\DD%20MINMAP%20DIAMARE\SPM-DIAM\DAO%202013\MINESEC\LYCEE%20DOBGA%2023%2003%202013\PIECE%20N&#176;%203%20RPAO%20LYCEE%20DOGBA.dot" TargetMode="External"/><Relationship Id="rId27" Type="http://schemas.openxmlformats.org/officeDocument/2006/relationships/hyperlink" Target="file:///H:\27%2004%202013\DD%20MINMAP%20DIAMARE\SPM-DIAM\DAO%202013\MINESEC\LYCEE%20DOBGA%2023%2003%202013\PIECE%20N&#176;%203%20RPAO%20LYCEE%20DOGBA.dot" TargetMode="External"/><Relationship Id="rId30" Type="http://schemas.openxmlformats.org/officeDocument/2006/relationships/hyperlink" Target="file:///H:\27%2004%202013\DD%20MINMAP%20DIAMARE\SPM-DIAM\DAO%202013\MINESEC\LYCEE%20DOBGA%2023%2003%202013\PIECE%20N&#176;%203%20RPAO%20LYCEE%20DOGBA.dot" TargetMode="External"/><Relationship Id="rId35" Type="http://schemas.openxmlformats.org/officeDocument/2006/relationships/hyperlink" Target="file:///H:\27%2004%202013\DD%20MINMAP%20DIAMARE\SPM-DIAM\DAO%202013\MINESEC\LYCEE%20DOBGA%2023%2003%202013\PIECE%20N&#176;%203%20RPAO%20LYCEE%20DOGBA.dot" TargetMode="External"/><Relationship Id="rId43" Type="http://schemas.openxmlformats.org/officeDocument/2006/relationships/hyperlink" Target="file:///H:\27%2004%202013\DD%20MINMAP%20DIAMARE\SPM-DIAM\DAO%202013\MINESEC\LYCEE%20DOBGA%2023%2003%202013\PIECE%20N&#176;%203%20RPAO%20LYCEE%20DOGBA.dot" TargetMode="External"/><Relationship Id="rId48" Type="http://schemas.openxmlformats.org/officeDocument/2006/relationships/hyperlink" Target="file:///H:\27%2004%202013\DD%20MINMAP%20DIAMARE\SPM-DIAM\DAO%202013\MINESEC\LYCEE%20DOBGA%2023%2003%202013\PIECE%20N&#176;%203%20RPAO%20LYCEE%20DOGBA.dot"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file:///H:\27%2004%202013\DD%20MINMAP%20DIAMARE\SPM-DIAM\DAO%202013\MINESEC\LYCEE%20DOBGA%2023%2003%202013\PIECE%20N&#176;%203%20RPAO%20LYCEE%20DOGBA.dot"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9694-C503-42DD-8260-B9153C79E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73</Pages>
  <Words>31760</Words>
  <Characters>174684</Characters>
  <Application>Microsoft Office Word</Application>
  <DocSecurity>0</DocSecurity>
  <Lines>1455</Lines>
  <Paragraphs>412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dc:creator>
  <cp:keywords/>
  <dc:description/>
  <cp:lastModifiedBy>SECRETAIRE P</cp:lastModifiedBy>
  <cp:revision>95</cp:revision>
  <cp:lastPrinted>2021-07-12T23:10:00Z</cp:lastPrinted>
  <dcterms:created xsi:type="dcterms:W3CDTF">2021-06-24T07:44:00Z</dcterms:created>
  <dcterms:modified xsi:type="dcterms:W3CDTF">2021-07-25T22:44:00Z</dcterms:modified>
</cp:coreProperties>
</file>